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4AE0" w14:textId="77777777" w:rsidR="0002521B" w:rsidRPr="00970478" w:rsidRDefault="0002521B">
      <w:pPr>
        <w:pStyle w:val="BodyText"/>
        <w:rPr>
          <w:rFonts w:ascii="Lato" w:hAnsi="Lato"/>
          <w:b w:val="0"/>
          <w:sz w:val="20"/>
          <w:szCs w:val="20"/>
        </w:rPr>
      </w:pPr>
    </w:p>
    <w:p w14:paraId="6B183922" w14:textId="77777777" w:rsidR="0002521B" w:rsidRPr="00970478" w:rsidRDefault="0002521B">
      <w:pPr>
        <w:pStyle w:val="BodyText"/>
        <w:spacing w:before="2"/>
        <w:rPr>
          <w:rFonts w:ascii="Lato" w:hAnsi="Lato"/>
          <w:b w:val="0"/>
          <w:sz w:val="20"/>
          <w:szCs w:val="20"/>
        </w:rPr>
      </w:pPr>
    </w:p>
    <w:tbl>
      <w:tblPr>
        <w:tblW w:w="1098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7"/>
        <w:gridCol w:w="6723"/>
      </w:tblGrid>
      <w:tr w:rsidR="0002521B" w:rsidRPr="00970478" w14:paraId="1A3CED83" w14:textId="77777777" w:rsidTr="00496677">
        <w:trPr>
          <w:trHeight w:val="510"/>
        </w:trPr>
        <w:tc>
          <w:tcPr>
            <w:tcW w:w="10980" w:type="dxa"/>
            <w:gridSpan w:val="2"/>
          </w:tcPr>
          <w:p w14:paraId="1B54AB50" w14:textId="6C5739CF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 xml:space="preserve">TITLE: </w:t>
            </w:r>
            <w:r w:rsidRPr="00970478">
              <w:rPr>
                <w:rFonts w:ascii="Lato" w:hAnsi="Lato"/>
                <w:sz w:val="20"/>
                <w:szCs w:val="20"/>
              </w:rPr>
              <w:t>Food Security and Livelihood Manager</w:t>
            </w:r>
          </w:p>
        </w:tc>
      </w:tr>
      <w:tr w:rsidR="0002521B" w:rsidRPr="00970478" w14:paraId="097C6A68" w14:textId="77777777" w:rsidTr="00496677">
        <w:trPr>
          <w:trHeight w:val="405"/>
        </w:trPr>
        <w:tc>
          <w:tcPr>
            <w:tcW w:w="4257" w:type="dxa"/>
          </w:tcPr>
          <w:p w14:paraId="2E707F13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 xml:space="preserve">TEAM: </w:t>
            </w:r>
            <w:r w:rsidRPr="00970478">
              <w:rPr>
                <w:rFonts w:ascii="Lato" w:hAnsi="Lato"/>
                <w:sz w:val="20"/>
                <w:szCs w:val="20"/>
              </w:rPr>
              <w:t>Operations</w:t>
            </w:r>
          </w:p>
        </w:tc>
        <w:tc>
          <w:tcPr>
            <w:tcW w:w="6723" w:type="dxa"/>
          </w:tcPr>
          <w:p w14:paraId="2CC7D67E" w14:textId="7AA4B849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w w:val="105"/>
                <w:sz w:val="20"/>
                <w:szCs w:val="20"/>
              </w:rPr>
              <w:t xml:space="preserve">LOCATION: </w:t>
            </w:r>
            <w:r w:rsidR="001277D2" w:rsidRPr="00970478">
              <w:rPr>
                <w:rFonts w:ascii="Lato" w:hAnsi="Lato"/>
                <w:w w:val="105"/>
                <w:sz w:val="20"/>
                <w:szCs w:val="20"/>
              </w:rPr>
              <w:t>Bale FO(Robe)</w:t>
            </w:r>
          </w:p>
        </w:tc>
      </w:tr>
      <w:tr w:rsidR="0002521B" w:rsidRPr="00970478" w14:paraId="3F81AA81" w14:textId="77777777" w:rsidTr="00496677">
        <w:trPr>
          <w:trHeight w:val="510"/>
        </w:trPr>
        <w:tc>
          <w:tcPr>
            <w:tcW w:w="4257" w:type="dxa"/>
          </w:tcPr>
          <w:p w14:paraId="050AC7F7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w w:val="121"/>
                <w:sz w:val="20"/>
                <w:szCs w:val="20"/>
              </w:rPr>
              <w:t>G</w:t>
            </w:r>
            <w:r w:rsidRPr="00970478">
              <w:rPr>
                <w:rFonts w:ascii="Lato" w:hAnsi="Lato"/>
                <w:b/>
                <w:w w:val="110"/>
                <w:sz w:val="20"/>
                <w:szCs w:val="20"/>
              </w:rPr>
              <w:t>R</w:t>
            </w:r>
            <w:r w:rsidRPr="00970478">
              <w:rPr>
                <w:rFonts w:ascii="Lato" w:hAnsi="Lato"/>
                <w:b/>
                <w:spacing w:val="-2"/>
                <w:w w:val="123"/>
                <w:sz w:val="20"/>
                <w:szCs w:val="20"/>
              </w:rPr>
              <w:t>A</w:t>
            </w:r>
            <w:r w:rsidRPr="00970478">
              <w:rPr>
                <w:rFonts w:ascii="Lato" w:hAnsi="Lato"/>
                <w:b/>
                <w:spacing w:val="-2"/>
                <w:w w:val="124"/>
                <w:sz w:val="20"/>
                <w:szCs w:val="20"/>
              </w:rPr>
              <w:t>D</w:t>
            </w:r>
            <w:r w:rsidRPr="00970478">
              <w:rPr>
                <w:rFonts w:ascii="Lato" w:hAnsi="Lato"/>
                <w:b/>
                <w:spacing w:val="1"/>
                <w:w w:val="111"/>
                <w:sz w:val="20"/>
                <w:szCs w:val="20"/>
              </w:rPr>
              <w:t>E</w:t>
            </w:r>
            <w:r w:rsidRPr="00970478">
              <w:rPr>
                <w:rFonts w:ascii="Lato" w:hAnsi="Lato"/>
                <w:w w:val="59"/>
                <w:sz w:val="20"/>
                <w:szCs w:val="20"/>
              </w:rPr>
              <w:t>:</w:t>
            </w:r>
            <w:r w:rsidRPr="00970478">
              <w:rPr>
                <w:rFonts w:ascii="Lato" w:hAnsi="Lato"/>
                <w:spacing w:val="-5"/>
                <w:sz w:val="20"/>
                <w:szCs w:val="20"/>
              </w:rPr>
              <w:t xml:space="preserve"> </w:t>
            </w:r>
            <w:r w:rsidR="004C1FF5" w:rsidRPr="00970478">
              <w:rPr>
                <w:rFonts w:ascii="Lato" w:hAnsi="Lato"/>
                <w:spacing w:val="1"/>
                <w:w w:val="104"/>
                <w:sz w:val="20"/>
                <w:szCs w:val="20"/>
              </w:rPr>
              <w:t>2B</w:t>
            </w:r>
          </w:p>
        </w:tc>
        <w:tc>
          <w:tcPr>
            <w:tcW w:w="6723" w:type="dxa"/>
          </w:tcPr>
          <w:p w14:paraId="09A5FA58" w14:textId="232B15D1" w:rsidR="0002521B" w:rsidRPr="00970478" w:rsidRDefault="00C729D6" w:rsidP="00646D3B">
            <w:pPr>
              <w:ind w:left="180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w w:val="110"/>
                <w:sz w:val="20"/>
                <w:szCs w:val="20"/>
              </w:rPr>
              <w:t xml:space="preserve">CONTRACT LENGTH: </w:t>
            </w:r>
            <w:r w:rsidR="001277D2" w:rsidRPr="00970478">
              <w:rPr>
                <w:rFonts w:ascii="Lato" w:eastAsia="Times New Roman" w:hAnsi="Lato" w:cs="Times New Roman"/>
                <w:sz w:val="20"/>
                <w:szCs w:val="20"/>
              </w:rPr>
              <w:t xml:space="preserve">Six months, with the probability  of an extension </w:t>
            </w:r>
          </w:p>
        </w:tc>
      </w:tr>
      <w:tr w:rsidR="0002521B" w:rsidRPr="00970478" w14:paraId="6CE7194C" w14:textId="77777777" w:rsidTr="00F74B94">
        <w:trPr>
          <w:trHeight w:val="1021"/>
        </w:trPr>
        <w:tc>
          <w:tcPr>
            <w:tcW w:w="10980" w:type="dxa"/>
            <w:gridSpan w:val="2"/>
          </w:tcPr>
          <w:p w14:paraId="6C76FAF7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w w:val="120"/>
                <w:sz w:val="20"/>
                <w:szCs w:val="20"/>
              </w:rPr>
              <w:t>CHILD SAFEGUARDING:</w:t>
            </w:r>
          </w:p>
          <w:p w14:paraId="2B86C959" w14:textId="77777777" w:rsidR="0002521B" w:rsidRPr="00970478" w:rsidRDefault="00C729D6" w:rsidP="00646D3B">
            <w:pPr>
              <w:pStyle w:val="TableParagraph"/>
              <w:ind w:left="180" w:right="16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w w:val="95"/>
                <w:sz w:val="20"/>
                <w:szCs w:val="20"/>
              </w:rPr>
              <w:t>Level</w:t>
            </w:r>
            <w:r w:rsidRPr="00970478">
              <w:rPr>
                <w:rFonts w:ascii="Lato" w:hAnsi="Lato"/>
                <w:spacing w:val="-35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3:</w:t>
            </w:r>
            <w:r w:rsidRPr="00970478">
              <w:rPr>
                <w:rFonts w:ascii="Lato" w:hAnsi="Lato"/>
                <w:spacing w:val="-6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the</w:t>
            </w:r>
            <w:r w:rsidRPr="00970478">
              <w:rPr>
                <w:rFonts w:ascii="Lato" w:hAnsi="Lato"/>
                <w:spacing w:val="-35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post</w:t>
            </w:r>
            <w:r w:rsidRPr="00970478">
              <w:rPr>
                <w:rFonts w:ascii="Lato" w:hAnsi="Lato"/>
                <w:spacing w:val="-3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holder</w:t>
            </w:r>
            <w:r w:rsidRPr="00970478">
              <w:rPr>
                <w:rFonts w:ascii="Lato" w:hAnsi="Lato"/>
                <w:spacing w:val="-36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will</w:t>
            </w:r>
            <w:r w:rsidRPr="00970478">
              <w:rPr>
                <w:rFonts w:ascii="Lato" w:hAnsi="Lato"/>
                <w:spacing w:val="-3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have</w:t>
            </w:r>
            <w:r w:rsidRPr="00970478">
              <w:rPr>
                <w:rFonts w:ascii="Lato" w:hAnsi="Lato"/>
                <w:spacing w:val="-36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contact</w:t>
            </w:r>
            <w:r w:rsidRPr="00970478">
              <w:rPr>
                <w:rFonts w:ascii="Lato" w:hAnsi="Lato"/>
                <w:spacing w:val="-3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with</w:t>
            </w:r>
            <w:r w:rsidRPr="00970478">
              <w:rPr>
                <w:rFonts w:ascii="Lato" w:hAnsi="Lato"/>
                <w:spacing w:val="-35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children</w:t>
            </w:r>
            <w:r w:rsidRPr="00970478">
              <w:rPr>
                <w:rFonts w:ascii="Lato" w:hAnsi="Lato"/>
                <w:spacing w:val="-35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and/or</w:t>
            </w:r>
            <w:r w:rsidRPr="00970478">
              <w:rPr>
                <w:rFonts w:ascii="Lato" w:hAnsi="Lato"/>
                <w:spacing w:val="-3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young</w:t>
            </w:r>
            <w:r w:rsidRPr="00970478">
              <w:rPr>
                <w:rFonts w:ascii="Lato" w:hAnsi="Lato"/>
                <w:spacing w:val="-35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people</w:t>
            </w:r>
            <w:r w:rsidRPr="00970478">
              <w:rPr>
                <w:rFonts w:ascii="Lato" w:hAnsi="Lato"/>
                <w:spacing w:val="-29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i/>
                <w:w w:val="95"/>
                <w:sz w:val="20"/>
                <w:szCs w:val="20"/>
                <w:u w:val="single"/>
              </w:rPr>
              <w:t>either</w:t>
            </w:r>
            <w:r w:rsidRPr="00970478">
              <w:rPr>
                <w:rFonts w:ascii="Lato" w:hAnsi="Lato"/>
                <w:i/>
                <w:spacing w:val="-3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frequently</w:t>
            </w:r>
            <w:r w:rsidRPr="00970478">
              <w:rPr>
                <w:rFonts w:ascii="Lato" w:hAnsi="Lato"/>
                <w:spacing w:val="-36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(e.g. once</w:t>
            </w:r>
            <w:r w:rsidRPr="00970478">
              <w:rPr>
                <w:rFonts w:ascii="Lato" w:hAnsi="Lato"/>
                <w:spacing w:val="-2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a</w:t>
            </w:r>
            <w:r w:rsidRPr="00970478">
              <w:rPr>
                <w:rFonts w:ascii="Lato" w:hAnsi="Lato"/>
                <w:spacing w:val="-2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week</w:t>
            </w:r>
            <w:r w:rsidRPr="00970478">
              <w:rPr>
                <w:rFonts w:ascii="Lato" w:hAnsi="Lato"/>
                <w:spacing w:val="-2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or</w:t>
            </w:r>
            <w:r w:rsidRPr="00970478">
              <w:rPr>
                <w:rFonts w:ascii="Lato" w:hAnsi="Lato"/>
                <w:spacing w:val="-2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more)</w:t>
            </w:r>
            <w:r w:rsidRPr="00970478">
              <w:rPr>
                <w:rFonts w:ascii="Lato" w:hAnsi="Lato"/>
                <w:spacing w:val="-2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  <w:u w:val="single"/>
              </w:rPr>
              <w:t>or</w:t>
            </w:r>
            <w:r w:rsidRPr="00970478">
              <w:rPr>
                <w:rFonts w:ascii="Lato" w:hAnsi="Lato"/>
                <w:spacing w:val="-26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intensively</w:t>
            </w:r>
            <w:r w:rsidRPr="00970478">
              <w:rPr>
                <w:rFonts w:ascii="Lato" w:hAnsi="Lato"/>
                <w:spacing w:val="-2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(e.g.</w:t>
            </w:r>
            <w:r w:rsidRPr="00970478">
              <w:rPr>
                <w:rFonts w:ascii="Lato" w:hAnsi="Lato"/>
                <w:spacing w:val="-2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four</w:t>
            </w:r>
            <w:r w:rsidRPr="00970478">
              <w:rPr>
                <w:rFonts w:ascii="Lato" w:hAnsi="Lato"/>
                <w:spacing w:val="-2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days</w:t>
            </w:r>
            <w:r w:rsidRPr="00970478">
              <w:rPr>
                <w:rFonts w:ascii="Lato" w:hAnsi="Lato"/>
                <w:spacing w:val="-19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in</w:t>
            </w:r>
            <w:r w:rsidRPr="00970478">
              <w:rPr>
                <w:rFonts w:ascii="Lato" w:hAnsi="Lato"/>
                <w:spacing w:val="-2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one</w:t>
            </w:r>
            <w:r w:rsidRPr="00970478">
              <w:rPr>
                <w:rFonts w:ascii="Lato" w:hAnsi="Lato"/>
                <w:spacing w:val="-2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month</w:t>
            </w:r>
            <w:r w:rsidRPr="00970478">
              <w:rPr>
                <w:rFonts w:ascii="Lato" w:hAnsi="Lato"/>
                <w:spacing w:val="-2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or</w:t>
            </w:r>
            <w:r w:rsidRPr="00970478">
              <w:rPr>
                <w:rFonts w:ascii="Lato" w:hAnsi="Lato"/>
                <w:spacing w:val="-2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more</w:t>
            </w:r>
            <w:r w:rsidRPr="00970478">
              <w:rPr>
                <w:rFonts w:ascii="Lato" w:hAnsi="Lato"/>
                <w:spacing w:val="-19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or</w:t>
            </w:r>
            <w:r w:rsidRPr="00970478">
              <w:rPr>
                <w:rFonts w:ascii="Lato" w:hAnsi="Lato"/>
                <w:spacing w:val="-2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overnight)</w:t>
            </w:r>
            <w:r w:rsidRPr="00970478">
              <w:rPr>
                <w:rFonts w:ascii="Lato" w:hAnsi="Lato"/>
                <w:spacing w:val="-2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because</w:t>
            </w:r>
            <w:r w:rsidRPr="00970478">
              <w:rPr>
                <w:rFonts w:ascii="Lato" w:hAnsi="Lato"/>
                <w:spacing w:val="-2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 xml:space="preserve">they </w:t>
            </w:r>
            <w:r w:rsidRPr="00970478">
              <w:rPr>
                <w:rFonts w:ascii="Lato" w:hAnsi="Lato"/>
                <w:sz w:val="20"/>
                <w:szCs w:val="20"/>
              </w:rPr>
              <w:t>work</w:t>
            </w:r>
            <w:r w:rsidRPr="00970478">
              <w:rPr>
                <w:rFonts w:ascii="Lato" w:hAnsi="Lato"/>
                <w:spacing w:val="-3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country</w:t>
            </w:r>
            <w:r w:rsidRPr="00970478">
              <w:rPr>
                <w:rFonts w:ascii="Lato" w:hAnsi="Lato"/>
                <w:spacing w:val="-37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programs;</w:t>
            </w:r>
            <w:r w:rsidRPr="00970478">
              <w:rPr>
                <w:rFonts w:ascii="Lato" w:hAnsi="Lato"/>
                <w:spacing w:val="-3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or</w:t>
            </w:r>
            <w:r w:rsidRPr="00970478">
              <w:rPr>
                <w:rFonts w:ascii="Lato" w:hAnsi="Lato"/>
                <w:spacing w:val="-34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are</w:t>
            </w:r>
            <w:r w:rsidRPr="00970478">
              <w:rPr>
                <w:rFonts w:ascii="Lato" w:hAnsi="Lato"/>
                <w:spacing w:val="-3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visiting</w:t>
            </w:r>
            <w:r w:rsidRPr="00970478">
              <w:rPr>
                <w:rFonts w:ascii="Lato" w:hAnsi="Lato"/>
                <w:spacing w:val="-35"/>
                <w:sz w:val="20"/>
                <w:szCs w:val="20"/>
              </w:rPr>
              <w:t xml:space="preserve"> </w:t>
            </w:r>
            <w:r w:rsidR="00CF20E8" w:rsidRPr="00970478">
              <w:rPr>
                <w:rFonts w:ascii="Lato" w:hAnsi="Lato"/>
                <w:spacing w:val="-35"/>
                <w:sz w:val="20"/>
                <w:szCs w:val="20"/>
              </w:rPr>
              <w:t xml:space="preserve">the </w:t>
            </w:r>
            <w:r w:rsidRPr="00970478">
              <w:rPr>
                <w:rFonts w:ascii="Lato" w:hAnsi="Lato"/>
                <w:sz w:val="20"/>
                <w:szCs w:val="20"/>
              </w:rPr>
              <w:t>country</w:t>
            </w:r>
            <w:r w:rsidRPr="00970478">
              <w:rPr>
                <w:rFonts w:ascii="Lato" w:hAnsi="Lato"/>
                <w:spacing w:val="-37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programs;</w:t>
            </w:r>
            <w:r w:rsidRPr="00970478">
              <w:rPr>
                <w:rFonts w:ascii="Lato" w:hAnsi="Lato"/>
                <w:spacing w:val="-3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or</w:t>
            </w:r>
            <w:r w:rsidRPr="00970478">
              <w:rPr>
                <w:rFonts w:ascii="Lato" w:hAnsi="Lato"/>
                <w:spacing w:val="-37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because</w:t>
            </w:r>
            <w:r w:rsidRPr="00970478">
              <w:rPr>
                <w:rFonts w:ascii="Lato" w:hAnsi="Lato"/>
                <w:spacing w:val="-3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they</w:t>
            </w:r>
            <w:r w:rsidRPr="00970478">
              <w:rPr>
                <w:rFonts w:ascii="Lato" w:hAnsi="Lato"/>
                <w:spacing w:val="-37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are</w:t>
            </w:r>
            <w:r w:rsidRPr="00970478">
              <w:rPr>
                <w:rFonts w:ascii="Lato" w:hAnsi="Lato"/>
                <w:spacing w:val="-33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responsible</w:t>
            </w:r>
            <w:r w:rsidRPr="00970478">
              <w:rPr>
                <w:rFonts w:ascii="Lato" w:hAnsi="Lato"/>
                <w:spacing w:val="-3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for implementing</w:t>
            </w:r>
            <w:r w:rsidRPr="00970478">
              <w:rPr>
                <w:rFonts w:ascii="Lato" w:hAnsi="Lato"/>
                <w:spacing w:val="-1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</w:t>
            </w:r>
            <w:r w:rsidRPr="00970478">
              <w:rPr>
                <w:rFonts w:ascii="Lato" w:hAnsi="Lato"/>
                <w:spacing w:val="-1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police</w:t>
            </w:r>
            <w:r w:rsidRPr="00970478">
              <w:rPr>
                <w:rFonts w:ascii="Lato" w:hAnsi="Lato"/>
                <w:spacing w:val="-1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checking/vetting</w:t>
            </w:r>
            <w:r w:rsidRPr="00970478">
              <w:rPr>
                <w:rFonts w:ascii="Lato" w:hAnsi="Lato"/>
                <w:spacing w:val="-1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process</w:t>
            </w:r>
            <w:r w:rsidRPr="00970478">
              <w:rPr>
                <w:rFonts w:ascii="Lato" w:hAnsi="Lato"/>
                <w:spacing w:val="-1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staff.</w:t>
            </w:r>
          </w:p>
        </w:tc>
      </w:tr>
      <w:tr w:rsidR="0002521B" w:rsidRPr="00970478" w14:paraId="30A0D9D9" w14:textId="77777777" w:rsidTr="00496677">
        <w:trPr>
          <w:trHeight w:val="1235"/>
        </w:trPr>
        <w:tc>
          <w:tcPr>
            <w:tcW w:w="10980" w:type="dxa"/>
            <w:gridSpan w:val="2"/>
          </w:tcPr>
          <w:p w14:paraId="78C25AC3" w14:textId="77777777" w:rsidR="0002521B" w:rsidRPr="00F772B2" w:rsidRDefault="00C729D6" w:rsidP="00646D3B">
            <w:pPr>
              <w:pStyle w:val="TableParagraph"/>
              <w:spacing w:line="254" w:lineRule="exact"/>
              <w:ind w:left="180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F772B2">
              <w:rPr>
                <w:rFonts w:ascii="Lato" w:eastAsia="Arial" w:hAnsi="Lato" w:cs="Arial"/>
                <w:b/>
                <w:color w:val="000000"/>
                <w:sz w:val="20"/>
                <w:szCs w:val="20"/>
              </w:rPr>
              <w:t>ROLE PURPOSE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:</w:t>
            </w:r>
          </w:p>
          <w:p w14:paraId="7BA834B1" w14:textId="3D483D4B" w:rsidR="00496677" w:rsidRPr="00F772B2" w:rsidRDefault="00496677" w:rsidP="00646D3B">
            <w:pPr>
              <w:ind w:left="180"/>
              <w:jc w:val="both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In addition to FSL components of the project, The FSL Manager will oversee the overall operations' planning, implementation, Monitoring, evaluation, and reporting of the EHF-funded Anticipatory Actions for Drought Hazard Response in Laga-</w:t>
            </w:r>
            <w:proofErr w:type="spellStart"/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Hidha</w:t>
            </w:r>
            <w:proofErr w:type="spellEnd"/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and Sawena Woredas of E/Bale zone at Oromia region. </w:t>
            </w:r>
          </w:p>
          <w:p w14:paraId="4DB4E0C1" w14:textId="1455AFF5" w:rsidR="00496677" w:rsidRPr="00F772B2" w:rsidRDefault="00496677" w:rsidP="00646D3B">
            <w:pPr>
              <w:ind w:left="180"/>
              <w:jc w:val="both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 He/she is </w:t>
            </w:r>
            <w:r w:rsidR="00F74B94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direct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</w:t>
            </w:r>
            <w:r w:rsidR="00F74B94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will be 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assigned </w:t>
            </w:r>
            <w:r w:rsidR="00F74B94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as a BH to 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handle the FSL, HN, and WASH components of the project</w:t>
            </w:r>
          </w:p>
          <w:p w14:paraId="7BC4C01E" w14:textId="3E66C5EE" w:rsidR="00496677" w:rsidRPr="00F772B2" w:rsidRDefault="00356A6D" w:rsidP="00646D3B">
            <w:pPr>
              <w:ind w:left="180"/>
              <w:jc w:val="both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to deliver a broader package of support that </w:t>
            </w:r>
            <w:r w:rsidR="00496677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helps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beneficiaries build stronger livelihoods, </w:t>
            </w:r>
            <w:r w:rsidR="00496677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HN and WASH 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as building beneficiaries’ ability to increase their incomes is expected to enhance purchasing power. </w:t>
            </w:r>
            <w:r w:rsidR="00496677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The role holder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as a project BH </w:t>
            </w:r>
            <w:r w:rsidR="00496677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will devote his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/</w:t>
            </w:r>
            <w:r w:rsidR="00496677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her best efforts to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enhance </w:t>
            </w:r>
            <w:r w:rsidR="00496677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the WASH and HN 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status </w:t>
            </w:r>
            <w:r w:rsidR="00496677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in the 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drought-affected targeted </w:t>
            </w:r>
            <w:r w:rsidR="00496677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woreda.</w:t>
            </w:r>
          </w:p>
          <w:p w14:paraId="78321EA6" w14:textId="77777777" w:rsidR="00970478" w:rsidRPr="00F772B2" w:rsidRDefault="00970478" w:rsidP="00646D3B">
            <w:pPr>
              <w:ind w:left="180"/>
              <w:jc w:val="both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</w:p>
          <w:p w14:paraId="5A0D371A" w14:textId="13AB303D" w:rsidR="00F772B2" w:rsidRPr="00F772B2" w:rsidRDefault="00356A6D" w:rsidP="00646D3B">
            <w:pPr>
              <w:ind w:left="180"/>
              <w:jc w:val="both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970478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SC will regularly assess the adequacy of the transfer value. 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Provide multi-purpose cash 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transfers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to address the immediate non-food needs of </w:t>
            </w:r>
            <w:r w:rsidR="00496677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drought-affected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vulnerable HHs.  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Also, the provision of 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supplementary livestock feed </w:t>
            </w:r>
            <w:r w:rsid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is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a strategy to improve utilization of the feed and create veterinary service access to vulnerable 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climate change-induced drought-affected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HHs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in 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the 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project target area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.</w:t>
            </w:r>
          </w:p>
          <w:p w14:paraId="5320E93E" w14:textId="108E6A71" w:rsidR="0002521B" w:rsidRPr="00F772B2" w:rsidRDefault="00C729D6" w:rsidP="00646D3B">
            <w:pPr>
              <w:ind w:left="180"/>
              <w:jc w:val="both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</w:t>
            </w:r>
            <w:r w:rsid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R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esponsible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</w:t>
            </w:r>
            <w:r w:rsidR="00CF20E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for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the supervision</w:t>
            </w:r>
            <w:r w:rsid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of all logistics, </w:t>
            </w:r>
            <w:r w:rsidR="00CF20E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Staff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, financial</w:t>
            </w:r>
            <w:r w:rsidR="00F772B2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,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and overall functioning aspects </w:t>
            </w:r>
            <w:r w:rsidR="00CF20E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of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</w:t>
            </w:r>
            <w:r w:rsidR="00CF20E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t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his </w:t>
            </w:r>
            <w:r w:rsidR="00CF20E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project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2521B" w:rsidRPr="00970478" w14:paraId="0E486450" w14:textId="77777777" w:rsidTr="00496677">
        <w:trPr>
          <w:trHeight w:val="1275"/>
        </w:trPr>
        <w:tc>
          <w:tcPr>
            <w:tcW w:w="10980" w:type="dxa"/>
            <w:gridSpan w:val="2"/>
          </w:tcPr>
          <w:p w14:paraId="0AA24FD8" w14:textId="6396AF7D" w:rsidR="0002521B" w:rsidRPr="00F772B2" w:rsidRDefault="00C729D6" w:rsidP="00646D3B">
            <w:pPr>
              <w:pStyle w:val="TableParagraph"/>
              <w:spacing w:line="254" w:lineRule="exact"/>
              <w:ind w:left="180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F772B2">
              <w:rPr>
                <w:rFonts w:ascii="Lato" w:eastAsia="Arial" w:hAnsi="Lato" w:cs="Arial"/>
                <w:b/>
                <w:color w:val="000000"/>
                <w:sz w:val="20"/>
                <w:szCs w:val="20"/>
              </w:rPr>
              <w:t>SCOPE OF ROLE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:</w:t>
            </w:r>
          </w:p>
          <w:p w14:paraId="0FDDBF07" w14:textId="6DFA945A" w:rsidR="0002521B" w:rsidRPr="00F772B2" w:rsidRDefault="00C729D6" w:rsidP="00646D3B">
            <w:pPr>
              <w:pStyle w:val="TableParagraph"/>
              <w:spacing w:line="255" w:lineRule="exact"/>
              <w:ind w:left="180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F772B2">
              <w:rPr>
                <w:rFonts w:ascii="Lato" w:eastAsia="Arial" w:hAnsi="Lato" w:cs="Arial"/>
                <w:b/>
                <w:color w:val="000000"/>
                <w:sz w:val="20"/>
                <w:szCs w:val="20"/>
              </w:rPr>
              <w:t>Report to: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Head of Field  Office</w:t>
            </w:r>
          </w:p>
          <w:p w14:paraId="48F633CD" w14:textId="7B497D58" w:rsidR="00CF20E8" w:rsidRPr="00F772B2" w:rsidRDefault="00CF20E8" w:rsidP="00646D3B">
            <w:pPr>
              <w:ind w:left="180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F772B2">
              <w:rPr>
                <w:rFonts w:ascii="Lato" w:eastAsia="Arial" w:hAnsi="Lato" w:cs="Arial"/>
                <w:b/>
                <w:color w:val="000000"/>
                <w:sz w:val="20"/>
                <w:szCs w:val="20"/>
              </w:rPr>
              <w:t>Dimensions: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 Communication and relationship management with a wide range of stakeholders, including the 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Zonal and 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Woreda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Agriculture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,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office, Health Office, DMO offices,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Consortium members</w:t>
            </w:r>
            <w:r w:rsid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/existing humanitarian agencies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, and stakeholders</w:t>
            </w:r>
            <w:r w:rsid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to boldly  represent Save the Children at clusters and inter-cluster coordination meeting</w:t>
            </w:r>
          </w:p>
          <w:p w14:paraId="282E2B85" w14:textId="05C31E1A" w:rsidR="0002521B" w:rsidRPr="00F772B2" w:rsidRDefault="00CF20E8" w:rsidP="00646D3B">
            <w:pPr>
              <w:pStyle w:val="TableParagraph"/>
              <w:spacing w:line="255" w:lineRule="exact"/>
              <w:ind w:left="180"/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</w:pPr>
            <w:r w:rsidRPr="00F772B2">
              <w:rPr>
                <w:rFonts w:ascii="Lato" w:eastAsia="Arial" w:hAnsi="Lato" w:cs="Arial"/>
                <w:b/>
                <w:color w:val="000000"/>
                <w:sz w:val="20"/>
                <w:szCs w:val="20"/>
              </w:rPr>
              <w:t>Staff directly rep</w:t>
            </w:r>
            <w:r w:rsidR="001C7C6E" w:rsidRPr="00F772B2">
              <w:rPr>
                <w:rFonts w:ascii="Lato" w:eastAsia="Arial" w:hAnsi="Lato" w:cs="Arial"/>
                <w:b/>
                <w:color w:val="000000"/>
                <w:sz w:val="20"/>
                <w:szCs w:val="20"/>
              </w:rPr>
              <w:t xml:space="preserve">orting to this </w:t>
            </w:r>
            <w:r w:rsidR="006E68F3" w:rsidRPr="00F772B2">
              <w:rPr>
                <w:rFonts w:ascii="Lato" w:eastAsia="Arial" w:hAnsi="Lato" w:cs="Arial"/>
                <w:b/>
                <w:color w:val="000000"/>
                <w:sz w:val="20"/>
                <w:szCs w:val="20"/>
              </w:rPr>
              <w:t>post</w:t>
            </w:r>
            <w:r w:rsidR="006E68F3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: </w:t>
            </w:r>
            <w:r w:rsidR="00970478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two</w:t>
            </w:r>
            <w:r w:rsidR="00356A6D"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 xml:space="preserve"> FSL- </w:t>
            </w:r>
            <w:r w:rsidRPr="00F772B2">
              <w:rPr>
                <w:rFonts w:ascii="Lato" w:eastAsia="Arial" w:hAnsi="Lato" w:cs="Arial"/>
                <w:bCs/>
                <w:color w:val="000000"/>
                <w:sz w:val="20"/>
                <w:szCs w:val="20"/>
              </w:rPr>
              <w:t>Officers</w:t>
            </w:r>
          </w:p>
        </w:tc>
      </w:tr>
      <w:tr w:rsidR="0002521B" w:rsidRPr="00970478" w14:paraId="3F86700A" w14:textId="77777777" w:rsidTr="00496677">
        <w:trPr>
          <w:trHeight w:val="5930"/>
        </w:trPr>
        <w:tc>
          <w:tcPr>
            <w:tcW w:w="10980" w:type="dxa"/>
            <w:gridSpan w:val="2"/>
          </w:tcPr>
          <w:p w14:paraId="613A5B6F" w14:textId="7ECE999D" w:rsidR="0002521B" w:rsidRPr="00F772B2" w:rsidRDefault="001E3098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w w:val="115"/>
                <w:sz w:val="20"/>
                <w:szCs w:val="20"/>
              </w:rPr>
              <w:t xml:space="preserve">       </w:t>
            </w:r>
            <w:r w:rsidR="00C729D6" w:rsidRPr="00970478">
              <w:rPr>
                <w:rFonts w:ascii="Lato" w:hAnsi="Lato"/>
                <w:b/>
                <w:w w:val="115"/>
                <w:sz w:val="20"/>
                <w:szCs w:val="20"/>
              </w:rPr>
              <w:t>KEY AREAS OF ACCOUNTABILITY</w:t>
            </w:r>
            <w:r w:rsidR="00C729D6" w:rsidRPr="00970478">
              <w:rPr>
                <w:rFonts w:ascii="Lato" w:hAnsi="Lato"/>
                <w:b/>
                <w:spacing w:val="-56"/>
                <w:w w:val="11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b/>
                <w:w w:val="105"/>
                <w:sz w:val="20"/>
                <w:szCs w:val="20"/>
              </w:rPr>
              <w:t>:</w:t>
            </w:r>
          </w:p>
          <w:p w14:paraId="16D297AE" w14:textId="7CFF02FA" w:rsidR="0002521B" w:rsidRPr="00970478" w:rsidRDefault="00C729D6" w:rsidP="00646D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left="180" w:right="107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w w:val="95"/>
                <w:sz w:val="20"/>
                <w:szCs w:val="20"/>
              </w:rPr>
              <w:t>Under</w:t>
            </w:r>
            <w:r w:rsidRPr="00970478">
              <w:rPr>
                <w:rFonts w:ascii="Lato" w:hAnsi="Lato"/>
                <w:spacing w:val="-1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the</w:t>
            </w:r>
            <w:r w:rsidRPr="00970478">
              <w:rPr>
                <w:rFonts w:ascii="Lato" w:hAnsi="Lato"/>
                <w:spacing w:val="-10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direct</w:t>
            </w:r>
            <w:r w:rsidRPr="00970478">
              <w:rPr>
                <w:rFonts w:ascii="Lato" w:hAnsi="Lato"/>
                <w:spacing w:val="-1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supervision</w:t>
            </w:r>
            <w:r w:rsidRPr="00970478">
              <w:rPr>
                <w:rFonts w:ascii="Lato" w:hAnsi="Lato"/>
                <w:spacing w:val="-1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of</w:t>
            </w:r>
            <w:r w:rsidRPr="00970478">
              <w:rPr>
                <w:rFonts w:ascii="Lato" w:hAnsi="Lato"/>
                <w:spacing w:val="-10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the</w:t>
            </w:r>
            <w:r w:rsidRPr="00970478">
              <w:rPr>
                <w:rFonts w:ascii="Lato" w:hAnsi="Lato"/>
                <w:spacing w:val="-13"/>
                <w:w w:val="95"/>
                <w:sz w:val="20"/>
                <w:szCs w:val="20"/>
              </w:rPr>
              <w:t xml:space="preserve"> </w:t>
            </w:r>
            <w:r w:rsidR="00970478">
              <w:rPr>
                <w:rFonts w:ascii="Lato" w:hAnsi="Lato"/>
                <w:w w:val="95"/>
                <w:sz w:val="20"/>
                <w:szCs w:val="20"/>
              </w:rPr>
              <w:t>Field Office head</w:t>
            </w:r>
            <w:r w:rsidRPr="00970478">
              <w:rPr>
                <w:rFonts w:ascii="Lato" w:hAnsi="Lato"/>
                <w:spacing w:val="-15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and</w:t>
            </w:r>
            <w:r w:rsidRPr="00970478">
              <w:rPr>
                <w:rFonts w:ascii="Lato" w:hAnsi="Lato"/>
                <w:spacing w:val="-1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pacing w:val="3"/>
                <w:w w:val="95"/>
                <w:sz w:val="20"/>
                <w:szCs w:val="20"/>
              </w:rPr>
              <w:t>in</w:t>
            </w:r>
            <w:r w:rsidRPr="00970478">
              <w:rPr>
                <w:rFonts w:ascii="Lato" w:hAnsi="Lato"/>
                <w:spacing w:val="-1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link</w:t>
            </w:r>
            <w:r w:rsidRPr="00970478">
              <w:rPr>
                <w:rFonts w:ascii="Lato" w:hAnsi="Lato"/>
                <w:spacing w:val="-1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with</w:t>
            </w:r>
            <w:r w:rsidRPr="00970478">
              <w:rPr>
                <w:rFonts w:ascii="Lato" w:hAnsi="Lato"/>
                <w:spacing w:val="-1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the</w:t>
            </w:r>
            <w:r w:rsidRPr="00970478">
              <w:rPr>
                <w:rFonts w:ascii="Lato" w:hAnsi="Lato"/>
                <w:spacing w:val="-14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FSL,</w:t>
            </w:r>
            <w:r w:rsidR="00970478">
              <w:rPr>
                <w:rFonts w:ascii="Lato" w:hAnsi="Lato"/>
                <w:w w:val="95"/>
                <w:sz w:val="20"/>
                <w:szCs w:val="20"/>
              </w:rPr>
              <w:t xml:space="preserve"> WASH, and HN Technical advisers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he/she</w:t>
            </w:r>
            <w:r w:rsidRPr="00970478">
              <w:rPr>
                <w:rFonts w:ascii="Lato" w:hAnsi="Lato"/>
                <w:spacing w:val="-32"/>
                <w:w w:val="95"/>
                <w:sz w:val="20"/>
                <w:szCs w:val="20"/>
              </w:rPr>
              <w:t xml:space="preserve"> </w:t>
            </w:r>
            <w:r w:rsidR="00970478">
              <w:rPr>
                <w:rFonts w:ascii="Lato" w:hAnsi="Lato"/>
                <w:w w:val="95"/>
                <w:sz w:val="20"/>
                <w:szCs w:val="20"/>
              </w:rPr>
              <w:t>provides</w:t>
            </w:r>
            <w:r w:rsidRPr="00970478">
              <w:rPr>
                <w:rFonts w:ascii="Lato" w:hAnsi="Lato"/>
                <w:spacing w:val="-30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overall</w:t>
            </w:r>
            <w:r w:rsidRPr="00970478">
              <w:rPr>
                <w:rFonts w:ascii="Lato" w:hAnsi="Lato"/>
                <w:spacing w:val="-3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managerial</w:t>
            </w:r>
            <w:r w:rsidRPr="00970478">
              <w:rPr>
                <w:rFonts w:ascii="Lato" w:hAnsi="Lato"/>
                <w:spacing w:val="-31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oversight</w:t>
            </w:r>
            <w:r w:rsidRPr="00970478">
              <w:rPr>
                <w:rFonts w:ascii="Lato" w:hAnsi="Lato"/>
                <w:spacing w:val="-31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and</w:t>
            </w:r>
            <w:r w:rsidRPr="00970478">
              <w:rPr>
                <w:rFonts w:ascii="Lato" w:hAnsi="Lato"/>
                <w:spacing w:val="-3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designs</w:t>
            </w:r>
            <w:r w:rsidRPr="00970478">
              <w:rPr>
                <w:rFonts w:ascii="Lato" w:hAnsi="Lato"/>
                <w:spacing w:val="-29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the</w:t>
            </w:r>
            <w:r w:rsidRPr="00970478">
              <w:rPr>
                <w:rFonts w:ascii="Lato" w:hAnsi="Lato"/>
                <w:spacing w:val="-3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detailed</w:t>
            </w:r>
            <w:r w:rsidRPr="00970478">
              <w:rPr>
                <w:rFonts w:ascii="Lato" w:hAnsi="Lato"/>
                <w:spacing w:val="-33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work</w:t>
            </w:r>
            <w:r w:rsidRPr="00970478">
              <w:rPr>
                <w:rFonts w:ascii="Lato" w:hAnsi="Lato"/>
                <w:spacing w:val="-3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plan</w:t>
            </w:r>
            <w:r w:rsidRPr="00970478">
              <w:rPr>
                <w:rFonts w:ascii="Lato" w:hAnsi="Lato"/>
                <w:spacing w:val="-3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in</w:t>
            </w:r>
            <w:r w:rsidRPr="00970478">
              <w:rPr>
                <w:rFonts w:ascii="Lato" w:hAnsi="Lato"/>
                <w:spacing w:val="-31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line</w:t>
            </w:r>
            <w:r w:rsidRPr="00970478">
              <w:rPr>
                <w:rFonts w:ascii="Lato" w:hAnsi="Lato"/>
                <w:spacing w:val="-3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>with</w:t>
            </w:r>
            <w:r w:rsidRPr="00970478">
              <w:rPr>
                <w:rFonts w:ascii="Lato" w:hAnsi="Lato"/>
                <w:spacing w:val="-32"/>
                <w:w w:val="9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5"/>
                <w:sz w:val="20"/>
                <w:szCs w:val="20"/>
              </w:rPr>
              <w:t xml:space="preserve">the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project</w:t>
            </w:r>
            <w:r w:rsidRPr="00970478">
              <w:rPr>
                <w:rFonts w:ascii="Lato" w:hAnsi="Lato"/>
                <w:spacing w:val="-6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guidelines</w:t>
            </w:r>
            <w:r w:rsidRPr="00970478">
              <w:rPr>
                <w:rFonts w:ascii="Lato" w:hAnsi="Lato"/>
                <w:spacing w:val="-7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and</w:t>
            </w:r>
            <w:r w:rsidRPr="00970478">
              <w:rPr>
                <w:rFonts w:ascii="Lato" w:hAnsi="Lato"/>
                <w:spacing w:val="-8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description,</w:t>
            </w:r>
            <w:r w:rsidRPr="00970478">
              <w:rPr>
                <w:rFonts w:ascii="Lato" w:hAnsi="Lato"/>
                <w:spacing w:val="-6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guaranteeing</w:t>
            </w:r>
            <w:r w:rsidRPr="00970478">
              <w:rPr>
                <w:rFonts w:ascii="Lato" w:hAnsi="Lato"/>
                <w:spacing w:val="-6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the</w:t>
            </w:r>
            <w:r w:rsidRPr="00970478">
              <w:rPr>
                <w:rFonts w:ascii="Lato" w:hAnsi="Lato"/>
                <w:spacing w:val="-7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smooth</w:t>
            </w:r>
            <w:r w:rsidRPr="00970478">
              <w:rPr>
                <w:rFonts w:ascii="Lato" w:hAnsi="Lato"/>
                <w:spacing w:val="-7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implementation</w:t>
            </w:r>
            <w:r w:rsidRPr="00970478">
              <w:rPr>
                <w:rFonts w:ascii="Lato" w:hAnsi="Lato"/>
                <w:spacing w:val="-7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of</w:t>
            </w:r>
            <w:r w:rsidRPr="00970478">
              <w:rPr>
                <w:rFonts w:ascii="Lato" w:hAnsi="Lato"/>
                <w:spacing w:val="-7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all</w:t>
            </w:r>
            <w:r w:rsidRPr="00970478">
              <w:rPr>
                <w:rFonts w:ascii="Lato" w:hAnsi="Lato"/>
                <w:spacing w:val="-6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the</w:t>
            </w:r>
            <w:r w:rsidRPr="00970478">
              <w:rPr>
                <w:rFonts w:ascii="Lato" w:hAnsi="Lato"/>
                <w:spacing w:val="-7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 xml:space="preserve">activities </w:t>
            </w:r>
            <w:r w:rsidRPr="00970478">
              <w:rPr>
                <w:rFonts w:ascii="Lato" w:hAnsi="Lato"/>
                <w:sz w:val="20"/>
                <w:szCs w:val="20"/>
              </w:rPr>
              <w:t>on-time, on-quality</w:t>
            </w:r>
            <w:r w:rsidR="00970478">
              <w:rPr>
                <w:rFonts w:ascii="Lato" w:hAnsi="Lato"/>
                <w:sz w:val="20"/>
                <w:szCs w:val="20"/>
              </w:rPr>
              <w:t>,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and</w:t>
            </w:r>
            <w:r w:rsidRPr="00970478">
              <w:rPr>
                <w:rFonts w:ascii="Lato" w:hAnsi="Lato"/>
                <w:spacing w:val="-3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on-</w:t>
            </w:r>
            <w:r w:rsidR="00970478" w:rsidRPr="00970478">
              <w:rPr>
                <w:rFonts w:ascii="Lato" w:hAnsi="Lato"/>
                <w:sz w:val="20"/>
                <w:szCs w:val="20"/>
              </w:rPr>
              <w:t>budget.</w:t>
            </w:r>
          </w:p>
          <w:p w14:paraId="2811A656" w14:textId="4F9778F9" w:rsidR="00733110" w:rsidRPr="00970478" w:rsidRDefault="00733110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 xml:space="preserve">Plan and integrate evidence from </w:t>
            </w:r>
            <w:r w:rsidR="00970478">
              <w:rPr>
                <w:rFonts w:ascii="Lato" w:hAnsi="Lato"/>
                <w:sz w:val="20"/>
                <w:szCs w:val="20"/>
              </w:rPr>
              <w:t xml:space="preserve">the 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Cash </w:t>
            </w:r>
            <w:r w:rsidR="00130EBE">
              <w:rPr>
                <w:rFonts w:ascii="Lato" w:hAnsi="Lato"/>
                <w:sz w:val="20"/>
                <w:szCs w:val="20"/>
              </w:rPr>
              <w:t xml:space="preserve">Delivery and Lives took food 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into concurrent programming and future planning and </w:t>
            </w:r>
            <w:r w:rsidR="00130EBE">
              <w:rPr>
                <w:rFonts w:ascii="Lato" w:hAnsi="Lato"/>
                <w:sz w:val="20"/>
                <w:szCs w:val="20"/>
              </w:rPr>
              <w:t>resilience-building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</w:t>
            </w:r>
            <w:r w:rsidR="00F772B2">
              <w:rPr>
                <w:rFonts w:ascii="Lato" w:hAnsi="Lato"/>
                <w:sz w:val="20"/>
                <w:szCs w:val="20"/>
              </w:rPr>
              <w:t>programs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for development and </w:t>
            </w:r>
            <w:r w:rsidR="00970478" w:rsidRPr="00970478">
              <w:rPr>
                <w:rFonts w:ascii="Lato" w:hAnsi="Lato"/>
                <w:sz w:val="20"/>
                <w:szCs w:val="20"/>
              </w:rPr>
              <w:t>replication.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 </w:t>
            </w:r>
          </w:p>
          <w:p w14:paraId="4826E697" w14:textId="77777777" w:rsidR="00356A6D" w:rsidRPr="00970478" w:rsidRDefault="00356A6D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>Conduct feasibility and market assessment as well as risk assessment.</w:t>
            </w:r>
          </w:p>
          <w:p w14:paraId="17691549" w14:textId="77777777" w:rsidR="00356A6D" w:rsidRPr="00970478" w:rsidRDefault="00356A6D" w:rsidP="00646D3B">
            <w:pPr>
              <w:pStyle w:val="ListParagraph"/>
              <w:numPr>
                <w:ilvl w:val="0"/>
                <w:numId w:val="6"/>
              </w:numPr>
              <w:ind w:left="180" w:firstLine="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 xml:space="preserve">Awareness raising session on financial and digital literacy for MPCA beneficiaries </w:t>
            </w:r>
          </w:p>
          <w:p w14:paraId="3562509C" w14:textId="1D73D6AB" w:rsidR="00544DC9" w:rsidRPr="00970478" w:rsidRDefault="00356A6D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 xml:space="preserve"> </w:t>
            </w:r>
            <w:r w:rsidR="00544DC9" w:rsidRPr="00970478">
              <w:rPr>
                <w:rFonts w:ascii="Lato" w:hAnsi="Lato"/>
                <w:sz w:val="20"/>
                <w:szCs w:val="20"/>
              </w:rPr>
              <w:t xml:space="preserve">Establish complaints and feedback </w:t>
            </w:r>
            <w:r w:rsidR="00F772B2">
              <w:rPr>
                <w:rFonts w:ascii="Lato" w:hAnsi="Lato"/>
                <w:sz w:val="20"/>
                <w:szCs w:val="20"/>
              </w:rPr>
              <w:t>mechanisms</w:t>
            </w:r>
            <w:r w:rsidR="00544DC9" w:rsidRPr="00970478">
              <w:rPr>
                <w:rFonts w:ascii="Lato" w:hAnsi="Lato"/>
                <w:sz w:val="20"/>
                <w:szCs w:val="20"/>
              </w:rPr>
              <w:t xml:space="preserve"> and communication</w:t>
            </w:r>
          </w:p>
          <w:p w14:paraId="17BB4844" w14:textId="52E17A6B" w:rsidR="00544DC9" w:rsidRDefault="00544DC9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>Conduct MPCA Transfer</w:t>
            </w:r>
            <w:r w:rsidR="00130EBE">
              <w:rPr>
                <w:rFonts w:ascii="Lato" w:hAnsi="Lato"/>
                <w:sz w:val="20"/>
                <w:szCs w:val="20"/>
              </w:rPr>
              <w:t xml:space="preserve"> and Livestock food procurements with the supply chain team</w:t>
            </w:r>
          </w:p>
          <w:p w14:paraId="4483439F" w14:textId="524C4D2A" w:rsidR="00130EBE" w:rsidRPr="00130EBE" w:rsidRDefault="00130EBE" w:rsidP="00646D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left="180" w:right="107" w:firstLine="0"/>
              <w:jc w:val="both"/>
              <w:rPr>
                <w:rFonts w:ascii="Lato" w:hAnsi="Lato"/>
                <w:w w:val="90"/>
                <w:sz w:val="20"/>
                <w:szCs w:val="20"/>
              </w:rPr>
            </w:pPr>
            <w:r w:rsidRPr="00130EBE">
              <w:rPr>
                <w:rFonts w:ascii="Lato" w:hAnsi="Lato"/>
                <w:w w:val="90"/>
                <w:sz w:val="20"/>
                <w:szCs w:val="20"/>
              </w:rPr>
              <w:t>Provision of leadership to HN and WASH  components  of the project  as  the project BH</w:t>
            </w:r>
          </w:p>
          <w:p w14:paraId="06D01925" w14:textId="264CEAEA" w:rsidR="00544DC9" w:rsidRPr="00130EBE" w:rsidRDefault="00130EBE" w:rsidP="00646D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left="180" w:right="107" w:firstLine="0"/>
              <w:jc w:val="both"/>
              <w:rPr>
                <w:rFonts w:ascii="Lato" w:hAnsi="Lato"/>
                <w:w w:val="90"/>
                <w:sz w:val="20"/>
                <w:szCs w:val="20"/>
              </w:rPr>
            </w:pPr>
            <w:r w:rsidRPr="00130EBE">
              <w:rPr>
                <w:rFonts w:ascii="Lato" w:hAnsi="Lato"/>
                <w:w w:val="90"/>
                <w:sz w:val="20"/>
                <w:szCs w:val="20"/>
              </w:rPr>
              <w:t xml:space="preserve">Facilitate </w:t>
            </w:r>
            <w:r w:rsidR="00544DC9" w:rsidRPr="00130EBE">
              <w:rPr>
                <w:rFonts w:ascii="Lato" w:hAnsi="Lato"/>
                <w:w w:val="90"/>
                <w:sz w:val="20"/>
                <w:szCs w:val="20"/>
              </w:rPr>
              <w:t>PDM</w:t>
            </w:r>
            <w:r w:rsidRPr="00130EBE">
              <w:rPr>
                <w:rFonts w:ascii="Lato" w:hAnsi="Lato"/>
                <w:w w:val="90"/>
                <w:sz w:val="20"/>
                <w:szCs w:val="20"/>
              </w:rPr>
              <w:t xml:space="preserve"> and QBM in collaboration with </w:t>
            </w:r>
            <w:r>
              <w:rPr>
                <w:rFonts w:ascii="Lato" w:hAnsi="Lato"/>
                <w:w w:val="90"/>
                <w:sz w:val="20"/>
                <w:szCs w:val="20"/>
              </w:rPr>
              <w:t xml:space="preserve">the </w:t>
            </w:r>
            <w:r w:rsidRPr="00130EBE">
              <w:rPr>
                <w:rFonts w:ascii="Lato" w:hAnsi="Lato"/>
                <w:w w:val="90"/>
                <w:sz w:val="20"/>
                <w:szCs w:val="20"/>
              </w:rPr>
              <w:t>MEAL team</w:t>
            </w:r>
          </w:p>
          <w:p w14:paraId="78615C02" w14:textId="0C22A05B" w:rsidR="00356A6D" w:rsidRPr="00130EBE" w:rsidRDefault="006E68F3" w:rsidP="00646D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ind w:left="180" w:right="107" w:firstLine="0"/>
              <w:jc w:val="both"/>
              <w:rPr>
                <w:rFonts w:ascii="Lato" w:hAnsi="Lato"/>
                <w:w w:val="90"/>
                <w:sz w:val="20"/>
                <w:szCs w:val="20"/>
              </w:rPr>
            </w:pPr>
            <w:r w:rsidRPr="00130EBE">
              <w:rPr>
                <w:rFonts w:ascii="Lato" w:hAnsi="Lato"/>
                <w:w w:val="90"/>
                <w:sz w:val="20"/>
                <w:szCs w:val="20"/>
              </w:rPr>
              <w:t xml:space="preserve">support targeted voucher-based </w:t>
            </w:r>
            <w:r w:rsidR="00544DC9" w:rsidRPr="00130EBE">
              <w:rPr>
                <w:rFonts w:ascii="Lato" w:hAnsi="Lato"/>
                <w:w w:val="90"/>
                <w:sz w:val="20"/>
                <w:szCs w:val="20"/>
              </w:rPr>
              <w:t>animal treatment service delivery system along with supplementary livestock feed</w:t>
            </w:r>
            <w:r w:rsidR="00130EBE">
              <w:rPr>
                <w:rFonts w:ascii="Lato" w:hAnsi="Lato"/>
                <w:w w:val="90"/>
                <w:sz w:val="20"/>
                <w:szCs w:val="20"/>
              </w:rPr>
              <w:t xml:space="preserve"> </w:t>
            </w:r>
            <w:r w:rsidR="00544DC9" w:rsidRPr="00130EBE">
              <w:rPr>
                <w:rFonts w:ascii="Lato" w:hAnsi="Lato"/>
                <w:w w:val="90"/>
                <w:sz w:val="20"/>
                <w:szCs w:val="20"/>
              </w:rPr>
              <w:t xml:space="preserve">as a strategy to improve utilization of the feed and create veterinary service access to vulnerable </w:t>
            </w:r>
            <w:r w:rsidR="00130EBE">
              <w:rPr>
                <w:rFonts w:ascii="Lato" w:hAnsi="Lato"/>
                <w:w w:val="90"/>
                <w:sz w:val="20"/>
                <w:szCs w:val="20"/>
              </w:rPr>
              <w:t>drought-affected</w:t>
            </w:r>
            <w:r w:rsidR="00544DC9" w:rsidRPr="00130EBE">
              <w:rPr>
                <w:rFonts w:ascii="Lato" w:hAnsi="Lato"/>
                <w:w w:val="90"/>
                <w:sz w:val="20"/>
                <w:szCs w:val="20"/>
              </w:rPr>
              <w:t xml:space="preserve"> households in </w:t>
            </w:r>
            <w:r w:rsidR="00130EBE">
              <w:rPr>
                <w:rFonts w:ascii="Lato" w:hAnsi="Lato"/>
                <w:w w:val="90"/>
                <w:sz w:val="20"/>
                <w:szCs w:val="20"/>
              </w:rPr>
              <w:t xml:space="preserve">the </w:t>
            </w:r>
            <w:r w:rsidR="00544DC9" w:rsidRPr="00130EBE">
              <w:rPr>
                <w:rFonts w:ascii="Lato" w:hAnsi="Lato"/>
                <w:w w:val="90"/>
                <w:sz w:val="20"/>
                <w:szCs w:val="20"/>
              </w:rPr>
              <w:t>project target area.</w:t>
            </w:r>
          </w:p>
          <w:p w14:paraId="4A13A213" w14:textId="0CF4AC1A" w:rsidR="00AA1601" w:rsidRPr="00970478" w:rsidRDefault="00733110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 xml:space="preserve"> To increase</w:t>
            </w:r>
            <w:r w:rsidR="00AA1601" w:rsidRPr="00970478">
              <w:rPr>
                <w:rFonts w:ascii="Lato" w:hAnsi="Lato"/>
                <w:sz w:val="20"/>
                <w:szCs w:val="20"/>
              </w:rPr>
              <w:t xml:space="preserve"> child sensitivity, the MPC should </w:t>
            </w:r>
            <w:r w:rsidR="00130EBE">
              <w:rPr>
                <w:rFonts w:ascii="Lato" w:hAnsi="Lato"/>
                <w:sz w:val="20"/>
                <w:szCs w:val="20"/>
              </w:rPr>
              <w:t>be linked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to key services for children such as health, nutrition protection</w:t>
            </w:r>
            <w:r w:rsidR="00130EBE">
              <w:rPr>
                <w:rFonts w:ascii="Lato" w:hAnsi="Lato"/>
                <w:sz w:val="20"/>
                <w:szCs w:val="20"/>
              </w:rPr>
              <w:t>,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and education. </w:t>
            </w:r>
          </w:p>
          <w:p w14:paraId="6E3D9BB9" w14:textId="2D95C25F" w:rsidR="00AA1601" w:rsidRPr="00970478" w:rsidRDefault="00733110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 xml:space="preserve">To help ensure that the MPC meets children’s needs, SCI will strengthen existing/establish </w:t>
            </w:r>
            <w:r w:rsidR="00130EBE" w:rsidRPr="00970478">
              <w:rPr>
                <w:rFonts w:ascii="Lato" w:hAnsi="Lato"/>
                <w:sz w:val="20"/>
                <w:szCs w:val="20"/>
              </w:rPr>
              <w:t>community-based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case management systems/ structures to support better </w:t>
            </w:r>
            <w:r w:rsidR="00130EBE">
              <w:rPr>
                <w:rFonts w:ascii="Lato" w:hAnsi="Lato"/>
                <w:sz w:val="20"/>
                <w:szCs w:val="20"/>
              </w:rPr>
              <w:t>follow-up</w:t>
            </w:r>
            <w:r w:rsidRPr="00970478">
              <w:rPr>
                <w:rFonts w:ascii="Lato" w:hAnsi="Lato"/>
                <w:sz w:val="20"/>
                <w:szCs w:val="20"/>
              </w:rPr>
              <w:t>, monitoring</w:t>
            </w:r>
            <w:r w:rsidR="00130EBE">
              <w:rPr>
                <w:rFonts w:ascii="Lato" w:hAnsi="Lato"/>
                <w:sz w:val="20"/>
                <w:szCs w:val="20"/>
              </w:rPr>
              <w:t>,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and referrals for children to specific services.  </w:t>
            </w:r>
          </w:p>
          <w:p w14:paraId="4C8C0CD4" w14:textId="217B21E3" w:rsidR="00733110" w:rsidRPr="00970478" w:rsidRDefault="00733110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 xml:space="preserve">The MPC will also be accompanied by a strong SBCC component to influence behavior and </w:t>
            </w:r>
            <w:r w:rsidR="00130EBE">
              <w:rPr>
                <w:rFonts w:ascii="Lato" w:hAnsi="Lato"/>
                <w:sz w:val="20"/>
                <w:szCs w:val="20"/>
              </w:rPr>
              <w:t>decision-making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for children’s </w:t>
            </w:r>
            <w:r w:rsidR="00130EBE">
              <w:rPr>
                <w:rFonts w:ascii="Lato" w:hAnsi="Lato"/>
                <w:sz w:val="20"/>
                <w:szCs w:val="20"/>
              </w:rPr>
              <w:t>well-being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at </w:t>
            </w:r>
            <w:r w:rsidR="00130EBE">
              <w:rPr>
                <w:rFonts w:ascii="Lato" w:hAnsi="Lato"/>
                <w:sz w:val="20"/>
                <w:szCs w:val="20"/>
              </w:rPr>
              <w:t xml:space="preserve">the </w:t>
            </w:r>
            <w:r w:rsidRPr="00970478">
              <w:rPr>
                <w:rFonts w:ascii="Lato" w:hAnsi="Lato"/>
                <w:sz w:val="20"/>
                <w:szCs w:val="20"/>
              </w:rPr>
              <w:t>household level</w:t>
            </w:r>
          </w:p>
          <w:p w14:paraId="2E5DF46E" w14:textId="427E9B4A" w:rsidR="00544DC9" w:rsidRPr="00970478" w:rsidRDefault="00130EBE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Facilitate MOU and Project proposal agreements </w:t>
            </w:r>
            <w:r w:rsidR="00544DC9" w:rsidRPr="00970478">
              <w:rPr>
                <w:rFonts w:ascii="Lato" w:hAnsi="Lato"/>
                <w:sz w:val="20"/>
                <w:szCs w:val="20"/>
              </w:rPr>
              <w:t xml:space="preserve">with </w:t>
            </w:r>
            <w:r>
              <w:rPr>
                <w:rFonts w:ascii="Lato" w:hAnsi="Lato"/>
                <w:sz w:val="20"/>
                <w:szCs w:val="20"/>
              </w:rPr>
              <w:t xml:space="preserve">regional  cosignatories </w:t>
            </w:r>
          </w:p>
          <w:p w14:paraId="204B9FCB" w14:textId="329A5F9B" w:rsidR="00733110" w:rsidRPr="00970478" w:rsidRDefault="00733110" w:rsidP="00646D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/>
              <w:ind w:left="180" w:right="107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>Incorporate analysis and lessons learned into new strategies, proposals</w:t>
            </w:r>
            <w:r w:rsidR="00130EBE">
              <w:rPr>
                <w:rFonts w:ascii="Lato" w:hAnsi="Lato"/>
                <w:sz w:val="20"/>
                <w:szCs w:val="20"/>
              </w:rPr>
              <w:t>,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and activities.</w:t>
            </w:r>
          </w:p>
          <w:p w14:paraId="103DF661" w14:textId="64D111BF" w:rsidR="00733110" w:rsidRPr="00970478" w:rsidRDefault="00733110" w:rsidP="00646D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/>
              <w:ind w:left="180" w:right="107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 xml:space="preserve">Support learning from relevant best </w:t>
            </w:r>
            <w:r w:rsidR="00130EBE">
              <w:rPr>
                <w:rFonts w:ascii="Lato" w:hAnsi="Lato"/>
                <w:sz w:val="20"/>
                <w:szCs w:val="20"/>
              </w:rPr>
              <w:t>practices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internally and externally, especially Save the Children </w:t>
            </w:r>
            <w:r w:rsidR="00130EBE">
              <w:rPr>
                <w:rFonts w:ascii="Lato" w:hAnsi="Lato"/>
                <w:sz w:val="20"/>
                <w:szCs w:val="20"/>
              </w:rPr>
              <w:t>International’s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lastRenderedPageBreak/>
              <w:t>child-sensitive livelihood guidelines (particularly on implementing livelihood and other programs to strengthen better outcomes for children</w:t>
            </w:r>
            <w:proofErr w:type="gramStart"/>
            <w:r w:rsidRPr="00970478">
              <w:rPr>
                <w:rFonts w:ascii="Lato" w:hAnsi="Lato"/>
                <w:sz w:val="20"/>
                <w:szCs w:val="20"/>
              </w:rPr>
              <w:t>);</w:t>
            </w:r>
            <w:proofErr w:type="gramEnd"/>
            <w:r w:rsidRPr="00970478">
              <w:rPr>
                <w:rFonts w:ascii="Lato" w:hAnsi="Lato"/>
                <w:sz w:val="20"/>
                <w:szCs w:val="20"/>
              </w:rPr>
              <w:t xml:space="preserve">  </w:t>
            </w:r>
          </w:p>
          <w:p w14:paraId="3421B397" w14:textId="77777777" w:rsidR="00733110" w:rsidRPr="00970478" w:rsidRDefault="00733110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>Ensure programming interventions are implemented in cooperation with targeted communities, and include the participation of children in their design</w:t>
            </w:r>
          </w:p>
          <w:p w14:paraId="0BF38538" w14:textId="30B50BA8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>In cooperation</w:t>
            </w:r>
            <w:r w:rsid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130EBE">
              <w:rPr>
                <w:rFonts w:ascii="Lato" w:hAnsi="Lato"/>
                <w:sz w:val="20"/>
                <w:szCs w:val="20"/>
              </w:rPr>
              <w:t>and</w:t>
            </w:r>
            <w:r w:rsid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synergy with the project staff, plans and monitors the </w:t>
            </w:r>
            <w:r w:rsidR="00130EBE" w:rsidRPr="00130EBE">
              <w:rPr>
                <w:rFonts w:ascii="Lato" w:hAnsi="Lato"/>
                <w:sz w:val="20"/>
                <w:szCs w:val="20"/>
              </w:rPr>
              <w:t>activities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progress, in compliance with the donor regulations and contract signed with the donor, with donor’s and Save the Children ’s procedures, and with the specific Project Structure and Reporting Lines </w:t>
            </w:r>
            <w:r w:rsidRPr="00970478">
              <w:rPr>
                <w:rFonts w:ascii="Lato" w:hAnsi="Lato"/>
                <w:sz w:val="20"/>
                <w:szCs w:val="20"/>
              </w:rPr>
              <w:t>definition,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making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use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of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financial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instruments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provided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by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="00130EBE" w:rsidRPr="00970478">
              <w:rPr>
                <w:rFonts w:ascii="Lato" w:hAnsi="Lato"/>
                <w:sz w:val="20"/>
                <w:szCs w:val="20"/>
              </w:rPr>
              <w:t>organization.</w:t>
            </w:r>
          </w:p>
          <w:p w14:paraId="184A7543" w14:textId="7E11F0B7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 xml:space="preserve">In collaboration with the Administrative and Logistics team, plans and monitors the expenditures in line with the project’s implementation </w:t>
            </w:r>
            <w:r w:rsidR="00130EBE" w:rsidRPr="00130EBE">
              <w:rPr>
                <w:rFonts w:ascii="Lato" w:hAnsi="Lato"/>
                <w:sz w:val="20"/>
                <w:szCs w:val="20"/>
              </w:rPr>
              <w:t>needs.</w:t>
            </w:r>
          </w:p>
          <w:p w14:paraId="7B813C7D" w14:textId="4CD06C90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 xml:space="preserve">In cooperation with the Program Coordinator, finalizes the data provided by his/her team, </w:t>
            </w:r>
            <w:r w:rsidR="00130EBE">
              <w:rPr>
                <w:rFonts w:ascii="Lato" w:hAnsi="Lato"/>
                <w:sz w:val="20"/>
                <w:szCs w:val="20"/>
              </w:rPr>
              <w:t xml:space="preserve">and 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supports the preparation, in compliance with the deadlines, of the narrative reports expected by the donors and by the </w:t>
            </w:r>
            <w:r w:rsidR="00130EBE" w:rsidRPr="00130EBE">
              <w:rPr>
                <w:rFonts w:ascii="Lato" w:hAnsi="Lato"/>
                <w:sz w:val="20"/>
                <w:szCs w:val="20"/>
              </w:rPr>
              <w:t>partners.</w:t>
            </w:r>
          </w:p>
          <w:p w14:paraId="27FA8D9C" w14:textId="55A87315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 xml:space="preserve">Coordinates the overall </w:t>
            </w:r>
            <w:r w:rsidR="00130EBE" w:rsidRPr="00130EBE">
              <w:rPr>
                <w:rFonts w:ascii="Lato" w:hAnsi="Lato"/>
                <w:sz w:val="20"/>
                <w:szCs w:val="20"/>
              </w:rPr>
              <w:t>project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supervises the overall effectiveness and efficiency of the staff; monitors the accuracy and efficiency of </w:t>
            </w:r>
            <w:r w:rsidR="00130EBE" w:rsidRPr="00130EBE">
              <w:rPr>
                <w:rFonts w:ascii="Lato" w:hAnsi="Lato"/>
                <w:sz w:val="20"/>
                <w:szCs w:val="20"/>
              </w:rPr>
              <w:t>activities.</w:t>
            </w:r>
          </w:p>
          <w:p w14:paraId="5217596F" w14:textId="77777777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>Represents SC with the local / State authorities and partners at Coordination meeting</w:t>
            </w:r>
          </w:p>
          <w:p w14:paraId="64CEE744" w14:textId="2EF71CC2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 xml:space="preserve">Manages the goods purchased for the project; for all goods purchased by the project, support updates of the inventory and guarantee the respect of the policies and guidelines, in cooperation </w:t>
            </w:r>
            <w:r w:rsidRPr="00970478">
              <w:rPr>
                <w:rFonts w:ascii="Lato" w:hAnsi="Lato"/>
                <w:sz w:val="20"/>
                <w:szCs w:val="20"/>
              </w:rPr>
              <w:t>with the Logistics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="00130EBE" w:rsidRPr="00970478">
              <w:rPr>
                <w:rFonts w:ascii="Lato" w:hAnsi="Lato"/>
                <w:sz w:val="20"/>
                <w:szCs w:val="20"/>
              </w:rPr>
              <w:t>Office.</w:t>
            </w:r>
          </w:p>
          <w:p w14:paraId="708B03C7" w14:textId="5D338BF9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>In collaboration with the Program Coordinator and in synergy with the specific reporting lines of the projects,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</w:t>
            </w:r>
            <w:r w:rsidRPr="00130EBE">
              <w:rPr>
                <w:rFonts w:ascii="Lato" w:hAnsi="Lato"/>
                <w:sz w:val="20"/>
                <w:szCs w:val="20"/>
              </w:rPr>
              <w:t>promotes and manages relations with the local government institutions,</w:t>
            </w:r>
            <w:r w:rsidRPr="00970478">
              <w:rPr>
                <w:rFonts w:ascii="Lato" w:hAnsi="Lato"/>
                <w:sz w:val="20"/>
                <w:szCs w:val="20"/>
              </w:rPr>
              <w:t xml:space="preserve"> 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NGOs,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other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local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partners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available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in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="00130EBE" w:rsidRPr="00970478">
              <w:rPr>
                <w:rFonts w:ascii="Lato" w:hAnsi="Lato"/>
                <w:sz w:val="20"/>
                <w:szCs w:val="20"/>
              </w:rPr>
              <w:t>area.</w:t>
            </w:r>
          </w:p>
          <w:p w14:paraId="201CCE99" w14:textId="459A48A7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 xml:space="preserve">Ensure compliance with the fund and timely </w:t>
            </w:r>
            <w:r w:rsidR="00130EBE" w:rsidRPr="00130EBE">
              <w:rPr>
                <w:rFonts w:ascii="Lato" w:hAnsi="Lato"/>
                <w:sz w:val="20"/>
                <w:szCs w:val="20"/>
              </w:rPr>
              <w:t>fulfillment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of </w:t>
            </w:r>
            <w:r w:rsidR="00A17C6E" w:rsidRPr="00130EBE">
              <w:rPr>
                <w:rFonts w:ascii="Lato" w:hAnsi="Lato"/>
                <w:sz w:val="20"/>
                <w:szCs w:val="20"/>
              </w:rPr>
              <w:t xml:space="preserve">project </w:t>
            </w:r>
            <w:r w:rsidRPr="00130EBE">
              <w:rPr>
                <w:rFonts w:ascii="Lato" w:hAnsi="Lato"/>
                <w:sz w:val="20"/>
                <w:szCs w:val="20"/>
              </w:rPr>
              <w:t>reporting requirements.</w:t>
            </w:r>
          </w:p>
          <w:p w14:paraId="0C2E8D3D" w14:textId="20AD6AB2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 xml:space="preserve">Executes any other task necessary </w:t>
            </w:r>
            <w:r w:rsidR="00130EBE">
              <w:rPr>
                <w:rFonts w:ascii="Lato" w:hAnsi="Lato"/>
                <w:sz w:val="20"/>
                <w:szCs w:val="20"/>
              </w:rPr>
              <w:t>for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good and timely completion of the projects, identified in </w:t>
            </w:r>
            <w:r w:rsidRPr="00970478">
              <w:rPr>
                <w:rFonts w:ascii="Lato" w:hAnsi="Lato"/>
                <w:sz w:val="20"/>
                <w:szCs w:val="20"/>
              </w:rPr>
              <w:t>mutual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agreement.</w:t>
            </w:r>
          </w:p>
          <w:p w14:paraId="70ED25D7" w14:textId="19FE233B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130EBE">
              <w:rPr>
                <w:rFonts w:ascii="Lato" w:hAnsi="Lato"/>
                <w:sz w:val="20"/>
                <w:szCs w:val="20"/>
              </w:rPr>
              <w:t xml:space="preserve">In coordination with the </w:t>
            </w:r>
            <w:r w:rsidR="00130EBE" w:rsidRPr="00130EBE">
              <w:rPr>
                <w:rFonts w:ascii="Lato" w:hAnsi="Lato"/>
                <w:sz w:val="20"/>
                <w:szCs w:val="20"/>
              </w:rPr>
              <w:t>administrative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team, supports in hiring of new staff directly related to </w:t>
            </w:r>
            <w:r w:rsidRPr="00970478">
              <w:rPr>
                <w:rFonts w:ascii="Lato" w:hAnsi="Lato"/>
                <w:sz w:val="20"/>
                <w:szCs w:val="20"/>
              </w:rPr>
              <w:t>the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project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conducts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staff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appraisals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Upholds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SC’s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mission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Charter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of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="00130EBE" w:rsidRPr="00970478">
              <w:rPr>
                <w:rFonts w:ascii="Lato" w:hAnsi="Lato"/>
                <w:sz w:val="20"/>
                <w:szCs w:val="20"/>
              </w:rPr>
              <w:t>Values.</w:t>
            </w:r>
          </w:p>
          <w:p w14:paraId="54D18A49" w14:textId="77777777" w:rsidR="001E3098" w:rsidRPr="00970478" w:rsidRDefault="001E3098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>Follows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enforces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all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SC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codes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of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conduct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policies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(globally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in-country</w:t>
            </w:r>
            <w:proofErr w:type="gramStart"/>
            <w:r w:rsidRPr="00970478">
              <w:rPr>
                <w:rFonts w:ascii="Lato" w:hAnsi="Lato"/>
                <w:sz w:val="20"/>
                <w:szCs w:val="20"/>
              </w:rPr>
              <w:t>);</w:t>
            </w:r>
            <w:proofErr w:type="gramEnd"/>
          </w:p>
          <w:p w14:paraId="05B302FE" w14:textId="77777777" w:rsidR="001E3098" w:rsidRPr="00970478" w:rsidRDefault="001E3098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>Performs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any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other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duties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as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requested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by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</w:t>
            </w:r>
            <w:r w:rsidRPr="00130EB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supervisor</w:t>
            </w:r>
          </w:p>
        </w:tc>
      </w:tr>
    </w:tbl>
    <w:p w14:paraId="2384F817" w14:textId="77777777" w:rsidR="0002521B" w:rsidRPr="00970478" w:rsidRDefault="0002521B" w:rsidP="00646D3B">
      <w:pPr>
        <w:spacing w:line="256" w:lineRule="exact"/>
        <w:ind w:left="180"/>
        <w:jc w:val="both"/>
        <w:rPr>
          <w:rFonts w:ascii="Lato" w:hAnsi="Lato"/>
          <w:sz w:val="20"/>
          <w:szCs w:val="20"/>
        </w:rPr>
        <w:sectPr w:rsidR="0002521B" w:rsidRPr="00970478" w:rsidSect="00646D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1290" w:bottom="280" w:left="1170" w:header="565" w:footer="720" w:gutter="0"/>
          <w:cols w:space="720"/>
        </w:sectPr>
      </w:pPr>
    </w:p>
    <w:p w14:paraId="3F2E56A2" w14:textId="77777777" w:rsidR="0002521B" w:rsidRPr="00970478" w:rsidRDefault="0002521B" w:rsidP="00646D3B">
      <w:pPr>
        <w:pStyle w:val="BodyText"/>
        <w:ind w:left="180"/>
        <w:rPr>
          <w:rFonts w:ascii="Lato" w:hAnsi="Lato"/>
          <w:b w:val="0"/>
          <w:sz w:val="20"/>
          <w:szCs w:val="20"/>
        </w:rPr>
      </w:pPr>
    </w:p>
    <w:tbl>
      <w:tblPr>
        <w:tblW w:w="1041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5"/>
      </w:tblGrid>
      <w:tr w:rsidR="0002521B" w:rsidRPr="00970478" w14:paraId="74BF43EB" w14:textId="77777777" w:rsidTr="00D6247E">
        <w:trPr>
          <w:trHeight w:val="800"/>
        </w:trPr>
        <w:tc>
          <w:tcPr>
            <w:tcW w:w="10415" w:type="dxa"/>
          </w:tcPr>
          <w:p w14:paraId="6FBE5B3E" w14:textId="77777777" w:rsidR="0002521B" w:rsidRPr="00970478" w:rsidRDefault="0002521B" w:rsidP="00646D3B">
            <w:pPr>
              <w:pStyle w:val="TableParagraph"/>
              <w:tabs>
                <w:tab w:val="left" w:pos="830"/>
                <w:tab w:val="left" w:pos="831"/>
              </w:tabs>
              <w:spacing w:before="5"/>
              <w:ind w:left="180"/>
              <w:rPr>
                <w:rFonts w:ascii="Lato" w:hAnsi="Lato"/>
                <w:sz w:val="20"/>
                <w:szCs w:val="20"/>
              </w:rPr>
            </w:pPr>
          </w:p>
        </w:tc>
      </w:tr>
      <w:tr w:rsidR="0002521B" w:rsidRPr="00970478" w14:paraId="5E99631B" w14:textId="77777777" w:rsidTr="00D6247E">
        <w:trPr>
          <w:trHeight w:val="6052"/>
        </w:trPr>
        <w:tc>
          <w:tcPr>
            <w:tcW w:w="10415" w:type="dxa"/>
          </w:tcPr>
          <w:p w14:paraId="689D8BE0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w w:val="105"/>
                <w:sz w:val="20"/>
                <w:szCs w:val="20"/>
              </w:rPr>
              <w:t>BEHAVIOURS (Values in Practice</w:t>
            </w:r>
            <w:r w:rsidRPr="00970478">
              <w:rPr>
                <w:rFonts w:ascii="Lato" w:hAnsi="Lato"/>
                <w:w w:val="105"/>
                <w:sz w:val="20"/>
                <w:szCs w:val="20"/>
              </w:rPr>
              <w:t>)</w:t>
            </w:r>
          </w:p>
          <w:p w14:paraId="7F0BF3CD" w14:textId="77777777" w:rsidR="0002521B" w:rsidRPr="00970478" w:rsidRDefault="00C729D6" w:rsidP="00646D3B">
            <w:pPr>
              <w:pStyle w:val="TableParagraph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Accountability:</w:t>
            </w:r>
          </w:p>
          <w:p w14:paraId="0895011A" w14:textId="77777777" w:rsidR="0002521B" w:rsidRPr="00970478" w:rsidRDefault="00C729D6" w:rsidP="00646D3B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  <w:tab w:val="left" w:pos="806"/>
              </w:tabs>
              <w:spacing w:before="1"/>
              <w:ind w:left="180" w:right="498" w:firstLine="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w w:val="90"/>
                <w:sz w:val="20"/>
                <w:szCs w:val="20"/>
              </w:rPr>
              <w:t>holds</w:t>
            </w:r>
            <w:r w:rsidRPr="00970478">
              <w:rPr>
                <w:rFonts w:ascii="Lato" w:hAnsi="Lato"/>
                <w:spacing w:val="-22"/>
                <w:w w:val="90"/>
                <w:sz w:val="20"/>
                <w:szCs w:val="20"/>
              </w:rPr>
              <w:t xml:space="preserve"> </w:t>
            </w:r>
            <w:r w:rsidR="00CF20E8" w:rsidRPr="00970478">
              <w:rPr>
                <w:rFonts w:ascii="Lato" w:hAnsi="Lato"/>
                <w:w w:val="90"/>
                <w:sz w:val="20"/>
                <w:szCs w:val="20"/>
              </w:rPr>
              <w:t>self-accountable</w:t>
            </w:r>
            <w:r w:rsidRPr="00970478">
              <w:rPr>
                <w:rFonts w:ascii="Lato" w:hAnsi="Lato"/>
                <w:spacing w:val="-23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for</w:t>
            </w:r>
            <w:r w:rsidRPr="00970478">
              <w:rPr>
                <w:rFonts w:ascii="Lato" w:hAnsi="Lato"/>
                <w:spacing w:val="-24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making</w:t>
            </w:r>
            <w:r w:rsidRPr="00970478">
              <w:rPr>
                <w:rFonts w:ascii="Lato" w:hAnsi="Lato"/>
                <w:spacing w:val="-22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decisions,</w:t>
            </w:r>
            <w:r w:rsidRPr="00970478">
              <w:rPr>
                <w:rFonts w:ascii="Lato" w:hAnsi="Lato"/>
                <w:spacing w:val="-22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managing</w:t>
            </w:r>
            <w:r w:rsidRPr="00970478">
              <w:rPr>
                <w:rFonts w:ascii="Lato" w:hAnsi="Lato"/>
                <w:spacing w:val="-22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resources</w:t>
            </w:r>
            <w:r w:rsidRPr="00970478">
              <w:rPr>
                <w:rFonts w:ascii="Lato" w:hAnsi="Lato"/>
                <w:spacing w:val="-21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efficiently,</w:t>
            </w:r>
            <w:r w:rsidRPr="00970478">
              <w:rPr>
                <w:rFonts w:ascii="Lato" w:hAnsi="Lato"/>
                <w:spacing w:val="-23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 xml:space="preserve">achieving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970478">
              <w:rPr>
                <w:rFonts w:ascii="Lato" w:hAnsi="Lato"/>
                <w:spacing w:val="-12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role</w:t>
            </w:r>
            <w:r w:rsidRPr="00970478">
              <w:rPr>
                <w:rFonts w:ascii="Lato" w:hAnsi="Lato"/>
                <w:spacing w:val="-15"/>
                <w:sz w:val="20"/>
                <w:szCs w:val="20"/>
              </w:rPr>
              <w:t xml:space="preserve"> </w:t>
            </w:r>
            <w:r w:rsidR="00CF20E8" w:rsidRPr="00970478">
              <w:rPr>
                <w:rFonts w:ascii="Lato" w:hAnsi="Lato"/>
                <w:sz w:val="20"/>
                <w:szCs w:val="20"/>
              </w:rPr>
              <w:t>modeling</w:t>
            </w:r>
            <w:r w:rsidRPr="00970478">
              <w:rPr>
                <w:rFonts w:ascii="Lato" w:hAnsi="Lato"/>
                <w:spacing w:val="-12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Save</w:t>
            </w:r>
            <w:r w:rsidRPr="00970478">
              <w:rPr>
                <w:rFonts w:ascii="Lato" w:hAnsi="Lato"/>
                <w:spacing w:val="-14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</w:t>
            </w:r>
            <w:r w:rsidRPr="00970478">
              <w:rPr>
                <w:rFonts w:ascii="Lato" w:hAnsi="Lato"/>
                <w:spacing w:val="-1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Children</w:t>
            </w:r>
            <w:r w:rsidRPr="00970478">
              <w:rPr>
                <w:rFonts w:ascii="Lato" w:hAnsi="Lato"/>
                <w:spacing w:val="-14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values</w:t>
            </w:r>
          </w:p>
          <w:p w14:paraId="5757FF36" w14:textId="77777777" w:rsidR="0002521B" w:rsidRPr="00970478" w:rsidRDefault="005E0F7B" w:rsidP="00646D3B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  <w:tab w:val="left" w:pos="806"/>
              </w:tabs>
              <w:spacing w:before="2"/>
              <w:ind w:left="180" w:right="490" w:firstLine="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w w:val="95"/>
                <w:sz w:val="20"/>
                <w:szCs w:val="20"/>
              </w:rPr>
              <w:t>Holds</w:t>
            </w:r>
            <w:r w:rsidR="00C729D6" w:rsidRPr="00970478">
              <w:rPr>
                <w:rFonts w:ascii="Lato" w:hAnsi="Lato"/>
                <w:spacing w:val="-36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the</w:t>
            </w:r>
            <w:r w:rsidR="00C729D6" w:rsidRPr="00970478">
              <w:rPr>
                <w:rFonts w:ascii="Lato" w:hAnsi="Lato"/>
                <w:spacing w:val="-37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team</w:t>
            </w:r>
            <w:r w:rsidR="00C729D6" w:rsidRPr="00970478">
              <w:rPr>
                <w:rFonts w:ascii="Lato" w:hAnsi="Lato"/>
                <w:spacing w:val="-37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and</w:t>
            </w:r>
            <w:r w:rsidR="00C729D6" w:rsidRPr="00970478">
              <w:rPr>
                <w:rFonts w:ascii="Lato" w:hAnsi="Lato"/>
                <w:spacing w:val="-36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partners</w:t>
            </w:r>
            <w:r w:rsidR="00C729D6" w:rsidRPr="00970478">
              <w:rPr>
                <w:rFonts w:ascii="Lato" w:hAnsi="Lato"/>
                <w:spacing w:val="-3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accountable</w:t>
            </w:r>
            <w:r w:rsidR="00C729D6" w:rsidRPr="00970478">
              <w:rPr>
                <w:rFonts w:ascii="Lato" w:hAnsi="Lato"/>
                <w:spacing w:val="-37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to</w:t>
            </w:r>
            <w:r w:rsidR="00C729D6" w:rsidRPr="00970478">
              <w:rPr>
                <w:rFonts w:ascii="Lato" w:hAnsi="Lato"/>
                <w:spacing w:val="-36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deliver</w:t>
            </w:r>
            <w:r w:rsidR="00C729D6" w:rsidRPr="00970478">
              <w:rPr>
                <w:rFonts w:ascii="Lato" w:hAnsi="Lato"/>
                <w:spacing w:val="-40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on</w:t>
            </w:r>
            <w:r w:rsidR="00C729D6" w:rsidRPr="00970478">
              <w:rPr>
                <w:rFonts w:ascii="Lato" w:hAnsi="Lato"/>
                <w:spacing w:val="-37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their</w:t>
            </w:r>
            <w:r w:rsidR="00C729D6" w:rsidRPr="00970478">
              <w:rPr>
                <w:rFonts w:ascii="Lato" w:hAnsi="Lato"/>
                <w:spacing w:val="-37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responsibilities</w:t>
            </w:r>
            <w:r w:rsidR="00C729D6" w:rsidRPr="00970478">
              <w:rPr>
                <w:rFonts w:ascii="Lato" w:hAnsi="Lato"/>
                <w:spacing w:val="-32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-</w:t>
            </w:r>
            <w:r w:rsidR="00C729D6" w:rsidRPr="00970478">
              <w:rPr>
                <w:rFonts w:ascii="Lato" w:hAnsi="Lato"/>
                <w:spacing w:val="-35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giving them</w:t>
            </w:r>
            <w:r w:rsidR="00C729D6" w:rsidRPr="00970478">
              <w:rPr>
                <w:rFonts w:ascii="Lato" w:hAnsi="Lato"/>
                <w:spacing w:val="-29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the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freedom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to</w:t>
            </w:r>
            <w:r w:rsidR="00C729D6" w:rsidRPr="00970478">
              <w:rPr>
                <w:rFonts w:ascii="Lato" w:hAnsi="Lato"/>
                <w:spacing w:val="-26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deliver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in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the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best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way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they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see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fit,</w:t>
            </w:r>
            <w:r w:rsidR="00C729D6" w:rsidRPr="00970478">
              <w:rPr>
                <w:rFonts w:ascii="Lato" w:hAnsi="Lato"/>
                <w:spacing w:val="-26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providing</w:t>
            </w:r>
            <w:r w:rsidR="00C729D6" w:rsidRPr="00970478">
              <w:rPr>
                <w:rFonts w:ascii="Lato" w:hAnsi="Lato"/>
                <w:spacing w:val="-26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>the</w:t>
            </w:r>
            <w:r w:rsidR="00C729D6" w:rsidRPr="00970478">
              <w:rPr>
                <w:rFonts w:ascii="Lato" w:hAnsi="Lato"/>
                <w:spacing w:val="-28"/>
                <w:w w:val="95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w w:val="95"/>
                <w:sz w:val="20"/>
                <w:szCs w:val="20"/>
              </w:rPr>
              <w:t xml:space="preserve">necessary </w:t>
            </w:r>
            <w:r w:rsidR="00C729D6" w:rsidRPr="00970478">
              <w:rPr>
                <w:rFonts w:ascii="Lato" w:hAnsi="Lato"/>
                <w:w w:val="90"/>
                <w:sz w:val="20"/>
                <w:szCs w:val="20"/>
              </w:rPr>
              <w:t>development to improve performance</w:t>
            </w:r>
            <w:r w:rsidR="00CF20E8" w:rsidRPr="00970478">
              <w:rPr>
                <w:rFonts w:ascii="Lato" w:hAnsi="Lato"/>
                <w:w w:val="90"/>
                <w:sz w:val="20"/>
                <w:szCs w:val="20"/>
              </w:rPr>
              <w:t>,</w:t>
            </w:r>
            <w:r w:rsidR="00C729D6" w:rsidRPr="00970478">
              <w:rPr>
                <w:rFonts w:ascii="Lato" w:hAnsi="Lato"/>
                <w:w w:val="90"/>
                <w:sz w:val="20"/>
                <w:szCs w:val="20"/>
              </w:rPr>
              <w:t xml:space="preserve"> and applying appropriate consequences when </w:t>
            </w:r>
            <w:r w:rsidR="00C729D6" w:rsidRPr="00970478">
              <w:rPr>
                <w:rFonts w:ascii="Lato" w:hAnsi="Lato"/>
                <w:sz w:val="20"/>
                <w:szCs w:val="20"/>
              </w:rPr>
              <w:t>results are not</w:t>
            </w:r>
            <w:r w:rsidR="00C729D6" w:rsidRPr="00970478">
              <w:rPr>
                <w:rFonts w:ascii="Lato" w:hAnsi="Lato"/>
                <w:spacing w:val="-31"/>
                <w:sz w:val="20"/>
                <w:szCs w:val="20"/>
              </w:rPr>
              <w:t xml:space="preserve"> </w:t>
            </w:r>
            <w:r w:rsidR="00C729D6" w:rsidRPr="00970478">
              <w:rPr>
                <w:rFonts w:ascii="Lato" w:hAnsi="Lato"/>
                <w:sz w:val="20"/>
                <w:szCs w:val="20"/>
              </w:rPr>
              <w:t>achieved.</w:t>
            </w:r>
          </w:p>
          <w:p w14:paraId="65E6A05E" w14:textId="77777777" w:rsidR="0002521B" w:rsidRPr="00970478" w:rsidRDefault="00C729D6" w:rsidP="00646D3B">
            <w:pPr>
              <w:pStyle w:val="TableParagraph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Ambition:</w:t>
            </w:r>
          </w:p>
          <w:p w14:paraId="5BA3299D" w14:textId="77777777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 xml:space="preserve">sets ambitious and challenging goals for themselves and their team, takes responsibility </w:t>
            </w:r>
            <w:r w:rsidRPr="00970478">
              <w:rPr>
                <w:rFonts w:ascii="Lato" w:hAnsi="Lato"/>
                <w:sz w:val="20"/>
                <w:szCs w:val="20"/>
              </w:rPr>
              <w:t>for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their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own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personal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development</w:t>
            </w:r>
            <w:r w:rsidR="00CF20E8" w:rsidRPr="00970478">
              <w:rPr>
                <w:rFonts w:ascii="Lato" w:hAnsi="Lato"/>
                <w:sz w:val="20"/>
                <w:szCs w:val="20"/>
              </w:rPr>
              <w:t>,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encourages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their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team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to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do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same</w:t>
            </w:r>
          </w:p>
          <w:p w14:paraId="1D80425B" w14:textId="19FA131A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>widely shares their vision for Save the Children, engages and motivates others</w:t>
            </w:r>
          </w:p>
          <w:p w14:paraId="5C7E5A20" w14:textId="1BD9335F" w:rsidR="0002521B" w:rsidRPr="00970478" w:rsidRDefault="00D6247E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Future-orientated</w:t>
            </w:r>
            <w:r w:rsidR="00C729D6" w:rsidRPr="00D6247E">
              <w:rPr>
                <w:rFonts w:ascii="Lato" w:hAnsi="Lato"/>
                <w:sz w:val="20"/>
                <w:szCs w:val="20"/>
              </w:rPr>
              <w:t>, thinks strategically and on a global scale.</w:t>
            </w:r>
          </w:p>
          <w:p w14:paraId="765458E2" w14:textId="77777777" w:rsidR="0002521B" w:rsidRPr="00970478" w:rsidRDefault="00C729D6" w:rsidP="00646D3B">
            <w:pPr>
              <w:pStyle w:val="TableParagraph"/>
              <w:spacing w:before="2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Collaboration:</w:t>
            </w:r>
          </w:p>
          <w:p w14:paraId="1CE2DF73" w14:textId="77777777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>builds and maintains effective relationships, with their team, colleagues, Members</w:t>
            </w:r>
            <w:r w:rsidR="00CF20E8" w:rsidRPr="00D6247E">
              <w:rPr>
                <w:rFonts w:ascii="Lato" w:hAnsi="Lato"/>
                <w:sz w:val="20"/>
                <w:szCs w:val="20"/>
              </w:rPr>
              <w:t>,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and external partners and supporters</w:t>
            </w:r>
          </w:p>
          <w:p w14:paraId="46A2F04E" w14:textId="77777777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 xml:space="preserve">values a broad definition of diversity and sees it as a source of </w:t>
            </w:r>
            <w:r w:rsidR="00CF20E8" w:rsidRPr="00D6247E">
              <w:rPr>
                <w:rFonts w:ascii="Lato" w:hAnsi="Lato"/>
                <w:sz w:val="20"/>
                <w:szCs w:val="20"/>
              </w:rPr>
              <w:t>organizational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strength</w:t>
            </w:r>
          </w:p>
          <w:p w14:paraId="73E9BCA5" w14:textId="77777777" w:rsidR="0002521B" w:rsidRPr="00970478" w:rsidRDefault="00C729D6" w:rsidP="00646D3B">
            <w:pPr>
              <w:widowControl/>
              <w:numPr>
                <w:ilvl w:val="0"/>
                <w:numId w:val="6"/>
              </w:numPr>
              <w:autoSpaceDE/>
              <w:autoSpaceDN/>
              <w:spacing w:after="54"/>
              <w:ind w:left="180" w:right="55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>Approachable,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good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listener,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easy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to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talk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to.</w:t>
            </w:r>
          </w:p>
          <w:p w14:paraId="68F6FDC0" w14:textId="77777777" w:rsidR="0002521B" w:rsidRPr="00970478" w:rsidRDefault="00C729D6" w:rsidP="00646D3B">
            <w:pPr>
              <w:pStyle w:val="TableParagraph"/>
              <w:spacing w:before="1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Creativity:</w:t>
            </w:r>
          </w:p>
          <w:p w14:paraId="667199AC" w14:textId="77777777" w:rsidR="0002521B" w:rsidRPr="00970478" w:rsidRDefault="00C729D6" w:rsidP="00646D3B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  <w:tab w:val="left" w:pos="806"/>
              </w:tabs>
              <w:ind w:left="180" w:firstLine="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>develops</w:t>
            </w:r>
            <w:r w:rsidRPr="00970478">
              <w:rPr>
                <w:rFonts w:ascii="Lato" w:hAnsi="Lato"/>
                <w:spacing w:val="-14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970478">
              <w:rPr>
                <w:rFonts w:ascii="Lato" w:hAnsi="Lato"/>
                <w:spacing w:val="-1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encourages</w:t>
            </w:r>
            <w:r w:rsidRPr="00970478">
              <w:rPr>
                <w:rFonts w:ascii="Lato" w:hAnsi="Lato"/>
                <w:spacing w:val="-14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new</w:t>
            </w:r>
            <w:r w:rsidRPr="00970478">
              <w:rPr>
                <w:rFonts w:ascii="Lato" w:hAnsi="Lato"/>
                <w:spacing w:val="-1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970478">
              <w:rPr>
                <w:rFonts w:ascii="Lato" w:hAnsi="Lato"/>
                <w:spacing w:val="-15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innovative</w:t>
            </w:r>
            <w:r w:rsidRPr="00970478">
              <w:rPr>
                <w:rFonts w:ascii="Lato" w:hAnsi="Lato"/>
                <w:spacing w:val="-17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solutions</w:t>
            </w:r>
          </w:p>
          <w:p w14:paraId="2F213D0B" w14:textId="77777777" w:rsidR="0002521B" w:rsidRPr="00970478" w:rsidRDefault="00C729D6" w:rsidP="00646D3B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  <w:tab w:val="left" w:pos="806"/>
              </w:tabs>
              <w:spacing w:before="6" w:line="293" w:lineRule="exact"/>
              <w:ind w:left="180" w:firstLine="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sz w:val="20"/>
                <w:szCs w:val="20"/>
              </w:rPr>
              <w:t xml:space="preserve">Willing </w:t>
            </w:r>
            <w:r w:rsidRPr="00970478">
              <w:rPr>
                <w:rFonts w:ascii="Lato" w:hAnsi="Lato"/>
                <w:spacing w:val="-3"/>
                <w:sz w:val="20"/>
                <w:szCs w:val="20"/>
              </w:rPr>
              <w:t xml:space="preserve">to </w:t>
            </w:r>
            <w:r w:rsidRPr="00970478">
              <w:rPr>
                <w:rFonts w:ascii="Lato" w:hAnsi="Lato"/>
                <w:sz w:val="20"/>
                <w:szCs w:val="20"/>
              </w:rPr>
              <w:t>take disciplined</w:t>
            </w:r>
            <w:r w:rsidRPr="00970478">
              <w:rPr>
                <w:rFonts w:ascii="Lato" w:hAnsi="Lato"/>
                <w:spacing w:val="-36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risks.</w:t>
            </w:r>
          </w:p>
          <w:p w14:paraId="292F9581" w14:textId="77777777" w:rsidR="0002521B" w:rsidRPr="00970478" w:rsidRDefault="00C729D6" w:rsidP="00646D3B">
            <w:pPr>
              <w:pStyle w:val="TableParagraph"/>
              <w:spacing w:line="277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Integrity:</w:t>
            </w:r>
          </w:p>
          <w:p w14:paraId="21874CC8" w14:textId="77777777" w:rsidR="0002521B" w:rsidRPr="00970478" w:rsidRDefault="00C729D6" w:rsidP="00646D3B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1" w:line="260" w:lineRule="exact"/>
              <w:ind w:left="180" w:firstLine="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w w:val="90"/>
                <w:sz w:val="20"/>
                <w:szCs w:val="20"/>
              </w:rPr>
              <w:t>honest</w:t>
            </w:r>
            <w:r w:rsidRPr="00970478">
              <w:rPr>
                <w:rFonts w:ascii="Lato" w:hAnsi="Lato"/>
                <w:spacing w:val="-5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encourages</w:t>
            </w:r>
            <w:r w:rsidRPr="00970478">
              <w:rPr>
                <w:rFonts w:ascii="Lato" w:hAnsi="Lato"/>
                <w:spacing w:val="-4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openness</w:t>
            </w:r>
            <w:r w:rsidRPr="00970478">
              <w:rPr>
                <w:rFonts w:ascii="Lato" w:hAnsi="Lato"/>
                <w:spacing w:val="-3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and</w:t>
            </w:r>
            <w:r w:rsidRPr="00970478">
              <w:rPr>
                <w:rFonts w:ascii="Lato" w:hAnsi="Lato"/>
                <w:spacing w:val="-4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transparency;</w:t>
            </w:r>
            <w:r w:rsidRPr="00970478">
              <w:rPr>
                <w:rFonts w:ascii="Lato" w:hAnsi="Lato"/>
                <w:spacing w:val="-11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demonstrates</w:t>
            </w:r>
            <w:r w:rsidRPr="00970478">
              <w:rPr>
                <w:rFonts w:ascii="Lato" w:hAnsi="Lato"/>
                <w:spacing w:val="-3"/>
                <w:w w:val="90"/>
                <w:sz w:val="20"/>
                <w:szCs w:val="20"/>
              </w:rPr>
              <w:t xml:space="preserve"> </w:t>
            </w:r>
            <w:r w:rsidR="00CF20E8" w:rsidRPr="00970478">
              <w:rPr>
                <w:rFonts w:ascii="Lato" w:hAnsi="Lato"/>
                <w:spacing w:val="-3"/>
                <w:w w:val="90"/>
                <w:sz w:val="20"/>
                <w:szCs w:val="20"/>
              </w:rPr>
              <w:t xml:space="preserve">the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highest</w:t>
            </w:r>
            <w:r w:rsidRPr="00970478">
              <w:rPr>
                <w:rFonts w:ascii="Lato" w:hAnsi="Lato"/>
                <w:spacing w:val="-7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levels</w:t>
            </w:r>
            <w:r w:rsidRPr="00970478">
              <w:rPr>
                <w:rFonts w:ascii="Lato" w:hAnsi="Lato"/>
                <w:spacing w:val="-8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of</w:t>
            </w:r>
            <w:r w:rsidRPr="00970478">
              <w:rPr>
                <w:rFonts w:ascii="Lato" w:hAnsi="Lato"/>
                <w:spacing w:val="-6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integrity</w:t>
            </w:r>
          </w:p>
        </w:tc>
      </w:tr>
      <w:tr w:rsidR="0002521B" w:rsidRPr="00970478" w14:paraId="1EDCFD43" w14:textId="77777777" w:rsidTr="00D6247E">
        <w:trPr>
          <w:trHeight w:val="830"/>
        </w:trPr>
        <w:tc>
          <w:tcPr>
            <w:tcW w:w="10415" w:type="dxa"/>
          </w:tcPr>
          <w:p w14:paraId="3D7BE377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w w:val="120"/>
                <w:sz w:val="20"/>
                <w:szCs w:val="20"/>
              </w:rPr>
              <w:t>QUALIFICATIONS</w:t>
            </w:r>
          </w:p>
          <w:p w14:paraId="54D23235" w14:textId="77777777" w:rsidR="0002521B" w:rsidRPr="00970478" w:rsidRDefault="00C729D6" w:rsidP="00646D3B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  <w:tab w:val="left" w:pos="806"/>
              </w:tabs>
              <w:spacing w:line="280" w:lineRule="atLeast"/>
              <w:ind w:left="180" w:right="269" w:firstLine="0"/>
              <w:rPr>
                <w:rFonts w:ascii="Lato" w:hAnsi="Lato"/>
                <w:sz w:val="20"/>
                <w:szCs w:val="20"/>
              </w:rPr>
            </w:pPr>
            <w:r w:rsidRPr="00970478">
              <w:rPr>
                <w:rFonts w:ascii="Lato" w:hAnsi="Lato"/>
                <w:w w:val="90"/>
                <w:sz w:val="20"/>
                <w:szCs w:val="20"/>
              </w:rPr>
              <w:t>Master’s</w:t>
            </w:r>
            <w:r w:rsidRPr="00970478">
              <w:rPr>
                <w:rFonts w:ascii="Lato" w:hAnsi="Lato"/>
                <w:spacing w:val="-5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degree</w:t>
            </w:r>
            <w:r w:rsidR="00CF20E8" w:rsidRPr="00970478">
              <w:rPr>
                <w:rFonts w:ascii="Lato" w:hAnsi="Lato"/>
                <w:w w:val="90"/>
                <w:sz w:val="20"/>
                <w:szCs w:val="20"/>
              </w:rPr>
              <w:t xml:space="preserve">/BA degree </w:t>
            </w:r>
            <w:r w:rsidR="00CF20E8" w:rsidRPr="00970478">
              <w:rPr>
                <w:rFonts w:ascii="Lato" w:hAnsi="Lato"/>
                <w:spacing w:val="-8"/>
                <w:w w:val="90"/>
                <w:sz w:val="20"/>
                <w:szCs w:val="20"/>
              </w:rPr>
              <w:t>in</w:t>
            </w:r>
            <w:r w:rsidRPr="00970478">
              <w:rPr>
                <w:rFonts w:ascii="Lato" w:hAnsi="Lato"/>
                <w:spacing w:val="-8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food</w:t>
            </w:r>
            <w:r w:rsidRPr="00970478">
              <w:rPr>
                <w:rFonts w:ascii="Lato" w:hAnsi="Lato"/>
                <w:spacing w:val="-4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security/nutrition</w:t>
            </w:r>
            <w:r w:rsidRPr="00970478">
              <w:rPr>
                <w:rFonts w:ascii="Lato" w:hAnsi="Lato"/>
                <w:spacing w:val="-12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and</w:t>
            </w:r>
            <w:r w:rsidRPr="00970478">
              <w:rPr>
                <w:rFonts w:ascii="Lato" w:hAnsi="Lato"/>
                <w:spacing w:val="-5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/or</w:t>
            </w:r>
            <w:r w:rsidRPr="00970478">
              <w:rPr>
                <w:rFonts w:ascii="Lato" w:hAnsi="Lato"/>
                <w:spacing w:val="-3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Humanitarian/</w:t>
            </w:r>
            <w:r w:rsidRPr="00970478">
              <w:rPr>
                <w:rFonts w:ascii="Lato" w:hAnsi="Lato"/>
                <w:spacing w:val="-5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>Development</w:t>
            </w:r>
            <w:r w:rsidRPr="00970478">
              <w:rPr>
                <w:rFonts w:ascii="Lato" w:hAnsi="Lato"/>
                <w:spacing w:val="-8"/>
                <w:w w:val="90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w w:val="90"/>
                <w:sz w:val="20"/>
                <w:szCs w:val="20"/>
              </w:rPr>
              <w:t xml:space="preserve">Studies </w:t>
            </w:r>
            <w:r w:rsidRPr="00970478">
              <w:rPr>
                <w:rFonts w:ascii="Lato" w:hAnsi="Lato"/>
                <w:sz w:val="20"/>
                <w:szCs w:val="20"/>
              </w:rPr>
              <w:t>or any related</w:t>
            </w:r>
            <w:r w:rsidRPr="00970478">
              <w:rPr>
                <w:rFonts w:ascii="Lato" w:hAnsi="Lato"/>
                <w:spacing w:val="-29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field.</w:t>
            </w:r>
          </w:p>
        </w:tc>
      </w:tr>
      <w:tr w:rsidR="0002521B" w:rsidRPr="00970478" w14:paraId="617CC1C9" w14:textId="77777777" w:rsidTr="00D6247E">
        <w:trPr>
          <w:trHeight w:val="5266"/>
        </w:trPr>
        <w:tc>
          <w:tcPr>
            <w:tcW w:w="10415" w:type="dxa"/>
            <w:tcBorders>
              <w:bottom w:val="single" w:sz="8" w:space="0" w:color="000000"/>
            </w:tcBorders>
          </w:tcPr>
          <w:p w14:paraId="1EECBD4C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w w:val="120"/>
                <w:sz w:val="20"/>
                <w:szCs w:val="20"/>
              </w:rPr>
              <w:t>EXPERIENCE AND SKILLS</w:t>
            </w:r>
          </w:p>
          <w:p w14:paraId="7B26CACC" w14:textId="77777777" w:rsidR="0002521B" w:rsidRPr="00970478" w:rsidRDefault="0002521B" w:rsidP="00646D3B">
            <w:pPr>
              <w:pStyle w:val="TableParagraph"/>
              <w:spacing w:before="4"/>
              <w:ind w:left="180"/>
              <w:rPr>
                <w:rFonts w:ascii="Lato" w:hAnsi="Lato"/>
                <w:sz w:val="20"/>
                <w:szCs w:val="20"/>
              </w:rPr>
            </w:pPr>
          </w:p>
          <w:p w14:paraId="7E92E653" w14:textId="0C3D841F" w:rsidR="00D6247E" w:rsidRPr="00D6247E" w:rsidRDefault="00DF3070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</w:rPr>
            </w:pPr>
            <w:r w:rsidRPr="00DF3070">
              <w:rPr>
                <w:rFonts w:ascii="Lato" w:hAnsi="Lato"/>
                <w:sz w:val="20"/>
                <w:szCs w:val="20"/>
              </w:rPr>
              <w:t xml:space="preserve">A minimum of 6 years of relevant progressive experience, out of which 2 years in </w:t>
            </w:r>
            <w:r w:rsidR="00427C0F" w:rsidRPr="00DF3070">
              <w:rPr>
                <w:rFonts w:ascii="Lato" w:hAnsi="Lato"/>
                <w:sz w:val="20"/>
                <w:szCs w:val="20"/>
              </w:rPr>
              <w:t>managerial</w:t>
            </w:r>
            <w:r w:rsidRPr="00DF3070">
              <w:rPr>
                <w:rFonts w:ascii="Lato" w:hAnsi="Lato"/>
                <w:sz w:val="20"/>
                <w:szCs w:val="20"/>
              </w:rPr>
              <w:t xml:space="preserve"> positions </w:t>
            </w:r>
            <w:r w:rsidR="00D6247E" w:rsidRPr="00D6247E">
              <w:rPr>
                <w:rFonts w:ascii="Lato" w:hAnsi="Lato"/>
                <w:sz w:val="20"/>
                <w:szCs w:val="20"/>
              </w:rPr>
              <w:t>in/with an INGO. In the FSL, HN, WASH, and project management areas. Experience administering financial intervention projects</w:t>
            </w:r>
            <w:r w:rsidR="00D6247E" w:rsidRPr="00D6247E">
              <w:rPr>
                <w:rFonts w:ascii="Lato" w:hAnsi="Lato"/>
              </w:rPr>
              <w:t xml:space="preserve">. </w:t>
            </w:r>
          </w:p>
          <w:p w14:paraId="7AD0C295" w14:textId="6FECF3A8" w:rsidR="0002521B" w:rsidRPr="00D6247E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 xml:space="preserve">Proven interest &amp; commitment to humanitarian and development principles and a demonstrable understanding of </w:t>
            </w:r>
            <w:r w:rsidR="00D6247E" w:rsidRPr="00D6247E">
              <w:rPr>
                <w:rFonts w:ascii="Lato" w:hAnsi="Lato"/>
                <w:sz w:val="20"/>
                <w:szCs w:val="20"/>
              </w:rPr>
              <w:t xml:space="preserve">drought, </w:t>
            </w:r>
            <w:r w:rsidRPr="00D6247E">
              <w:rPr>
                <w:rFonts w:ascii="Lato" w:hAnsi="Lato"/>
                <w:sz w:val="20"/>
                <w:szCs w:val="20"/>
              </w:rPr>
              <w:t>conflict</w:t>
            </w:r>
            <w:r w:rsidR="00D6247E" w:rsidRPr="00D6247E">
              <w:rPr>
                <w:rFonts w:ascii="Lato" w:hAnsi="Lato"/>
                <w:sz w:val="20"/>
                <w:szCs w:val="20"/>
              </w:rPr>
              <w:t xml:space="preserve">, and violence </w:t>
            </w:r>
            <w:r w:rsidRPr="00D6247E">
              <w:rPr>
                <w:rFonts w:ascii="Lato" w:hAnsi="Lato"/>
                <w:sz w:val="20"/>
                <w:szCs w:val="20"/>
              </w:rPr>
              <w:t>/</w:t>
            </w:r>
            <w:r w:rsidR="00D6247E" w:rsidRPr="00D6247E">
              <w:rPr>
                <w:rFonts w:ascii="Lato" w:hAnsi="Lato"/>
                <w:sz w:val="20"/>
                <w:szCs w:val="20"/>
              </w:rPr>
              <w:t xml:space="preserve">post-conflict-induced humanitarian crisis 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contexts</w:t>
            </w:r>
          </w:p>
          <w:p w14:paraId="35C5D8E6" w14:textId="77777777" w:rsidR="0002521B" w:rsidRPr="00D6247E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>Excellent in written and spoken English</w:t>
            </w:r>
          </w:p>
          <w:p w14:paraId="021EB252" w14:textId="704C7248" w:rsidR="0002521B" w:rsidRPr="00D6247E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>Ability to plan, organize work, communicate</w:t>
            </w:r>
            <w:r w:rsidR="00D6247E" w:rsidRPr="00D6247E">
              <w:rPr>
                <w:rFonts w:ascii="Lato" w:hAnsi="Lato"/>
                <w:sz w:val="20"/>
                <w:szCs w:val="20"/>
              </w:rPr>
              <w:t>,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and </w:t>
            </w:r>
            <w:r w:rsidR="00CF20E8" w:rsidRPr="00D6247E">
              <w:rPr>
                <w:rFonts w:ascii="Lato" w:hAnsi="Lato"/>
                <w:sz w:val="20"/>
                <w:szCs w:val="20"/>
              </w:rPr>
              <w:t>report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effectively (both in writing and verbally)</w:t>
            </w:r>
          </w:p>
          <w:p w14:paraId="6EABA131" w14:textId="77777777" w:rsidR="0002521B" w:rsidRPr="00D6247E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>Proven ability to prioritize tasks and meet deadlines</w:t>
            </w:r>
          </w:p>
          <w:p w14:paraId="4953D7DA" w14:textId="77777777" w:rsidR="0002521B" w:rsidRPr="00D6247E" w:rsidRDefault="006E68F3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>T</w:t>
            </w:r>
            <w:r w:rsidR="00C729D6" w:rsidRPr="00D6247E">
              <w:rPr>
                <w:rFonts w:ascii="Lato" w:hAnsi="Lato"/>
                <w:sz w:val="20"/>
                <w:szCs w:val="20"/>
              </w:rPr>
              <w:t>eam player, effective communicator, successful negotiator, creative and analytical thinker, active learner, able to work in a multicultural environment</w:t>
            </w:r>
          </w:p>
          <w:p w14:paraId="308CAB20" w14:textId="77777777" w:rsidR="0002521B" w:rsidRPr="00D6247E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 xml:space="preserve">Excellent communication skills, calm, with a good sense of working in </w:t>
            </w:r>
            <w:r w:rsidR="00CF20E8" w:rsidRPr="00D6247E">
              <w:rPr>
                <w:rFonts w:ascii="Lato" w:hAnsi="Lato"/>
                <w:sz w:val="20"/>
                <w:szCs w:val="20"/>
              </w:rPr>
              <w:t xml:space="preserve">an   </w:t>
            </w:r>
            <w:r w:rsidRPr="00D6247E">
              <w:rPr>
                <w:rFonts w:ascii="Lato" w:hAnsi="Lato"/>
                <w:sz w:val="20"/>
                <w:szCs w:val="20"/>
              </w:rPr>
              <w:t>inter-cultural environment</w:t>
            </w:r>
          </w:p>
          <w:p w14:paraId="1F8DB7CE" w14:textId="77777777" w:rsidR="0002521B" w:rsidRPr="00D6247E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>Proven commitment to accountability practices</w:t>
            </w:r>
          </w:p>
          <w:p w14:paraId="311E0A03" w14:textId="77777777" w:rsidR="0002521B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>Ability to function effectively under stressful conditions such as heavy workloads, and deadlines</w:t>
            </w:r>
            <w:r w:rsidRPr="00D6247E">
              <w:rPr>
                <w:sz w:val="20"/>
                <w:szCs w:val="20"/>
              </w:rPr>
              <w:t>.</w:t>
            </w:r>
          </w:p>
          <w:p w14:paraId="1CC992F4" w14:textId="77777777" w:rsidR="00D6247E" w:rsidRPr="00970478" w:rsidRDefault="00D6247E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>Excellent Microsoft Office applications skills (Excel, Word, PowerPoint, Emails, Skype, Web researchers)</w:t>
            </w:r>
          </w:p>
          <w:p w14:paraId="443E1572" w14:textId="7C175AA0" w:rsidR="00D6247E" w:rsidRPr="00D6247E" w:rsidRDefault="00D6247E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 xml:space="preserve">Knowledge of and adherence to the  SC Code of Conduct, understanding other international </w:t>
            </w:r>
            <w:r w:rsidRPr="00970478">
              <w:rPr>
                <w:rFonts w:ascii="Lato" w:hAnsi="Lato"/>
                <w:sz w:val="20"/>
                <w:szCs w:val="20"/>
              </w:rPr>
              <w:t>development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guidelines</w:t>
            </w:r>
          </w:p>
          <w:p w14:paraId="1AD110C3" w14:textId="45F05AF8" w:rsidR="00D6247E" w:rsidRPr="00D6247E" w:rsidRDefault="00D6247E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Familiarity with context culture, language etc. are desirable</w:t>
            </w:r>
          </w:p>
        </w:tc>
      </w:tr>
    </w:tbl>
    <w:p w14:paraId="0A2317A9" w14:textId="77777777" w:rsidR="0002521B" w:rsidRPr="00970478" w:rsidRDefault="0002521B" w:rsidP="00646D3B">
      <w:pPr>
        <w:spacing w:line="276" w:lineRule="exact"/>
        <w:ind w:left="180"/>
        <w:rPr>
          <w:rFonts w:ascii="Lato" w:hAnsi="Lato"/>
          <w:sz w:val="20"/>
          <w:szCs w:val="20"/>
        </w:rPr>
        <w:sectPr w:rsidR="0002521B" w:rsidRPr="00970478" w:rsidSect="00646D3B">
          <w:pgSz w:w="11910" w:h="16840"/>
          <w:pgMar w:top="1660" w:right="1290" w:bottom="280" w:left="1170" w:header="565" w:footer="0" w:gutter="0"/>
          <w:cols w:space="720"/>
        </w:sectPr>
      </w:pPr>
    </w:p>
    <w:p w14:paraId="7F4F677D" w14:textId="77777777" w:rsidR="0002521B" w:rsidRPr="00970478" w:rsidRDefault="0002521B" w:rsidP="00646D3B">
      <w:pPr>
        <w:pStyle w:val="BodyText"/>
        <w:ind w:left="180"/>
        <w:rPr>
          <w:rFonts w:ascii="Lato" w:hAnsi="Lato"/>
          <w:b w:val="0"/>
          <w:sz w:val="20"/>
          <w:szCs w:val="20"/>
        </w:rPr>
      </w:pPr>
    </w:p>
    <w:tbl>
      <w:tblPr>
        <w:tblW w:w="99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7"/>
        <w:gridCol w:w="4653"/>
      </w:tblGrid>
      <w:tr w:rsidR="0002521B" w:rsidRPr="00970478" w14:paraId="6D5BBC08" w14:textId="77777777" w:rsidTr="00646D3B">
        <w:trPr>
          <w:trHeight w:val="112"/>
        </w:trPr>
        <w:tc>
          <w:tcPr>
            <w:tcW w:w="9990" w:type="dxa"/>
            <w:gridSpan w:val="2"/>
            <w:tcBorders>
              <w:bottom w:val="single" w:sz="8" w:space="0" w:color="000000"/>
            </w:tcBorders>
          </w:tcPr>
          <w:p w14:paraId="156C0DD7" w14:textId="26FCB0FA" w:rsidR="0002521B" w:rsidRPr="00970478" w:rsidRDefault="0002521B" w:rsidP="00646D3B">
            <w:pPr>
              <w:pStyle w:val="TableParagraph"/>
              <w:tabs>
                <w:tab w:val="left" w:pos="830"/>
                <w:tab w:val="left" w:pos="831"/>
              </w:tabs>
              <w:ind w:left="180" w:right="218"/>
              <w:rPr>
                <w:rFonts w:ascii="Lato" w:hAnsi="Lato"/>
                <w:sz w:val="20"/>
                <w:szCs w:val="20"/>
              </w:rPr>
            </w:pPr>
          </w:p>
        </w:tc>
      </w:tr>
      <w:tr w:rsidR="0002521B" w:rsidRPr="00970478" w14:paraId="3CABC9EC" w14:textId="77777777" w:rsidTr="00646D3B">
        <w:trPr>
          <w:trHeight w:val="765"/>
        </w:trPr>
        <w:tc>
          <w:tcPr>
            <w:tcW w:w="999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3497152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Additional job responsibilities</w:t>
            </w:r>
          </w:p>
          <w:p w14:paraId="638D3EB6" w14:textId="30D7C7E1" w:rsidR="0002521B" w:rsidRPr="00970478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 xml:space="preserve">The duties and responsibilities as set out above are not exhaustive and the role holder may be required </w:t>
            </w:r>
            <w:r w:rsidRPr="00970478">
              <w:rPr>
                <w:rFonts w:ascii="Lato" w:hAnsi="Lato"/>
                <w:sz w:val="20"/>
                <w:szCs w:val="20"/>
              </w:rPr>
              <w:t>to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carry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out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="003439BF">
              <w:rPr>
                <w:rFonts w:ascii="Lato" w:hAnsi="Lato"/>
                <w:sz w:val="20"/>
                <w:szCs w:val="20"/>
              </w:rPr>
              <w:t xml:space="preserve"> extended </w:t>
            </w:r>
            <w:r w:rsidRPr="00970478">
              <w:rPr>
                <w:rFonts w:ascii="Lato" w:hAnsi="Lato"/>
                <w:sz w:val="20"/>
                <w:szCs w:val="20"/>
              </w:rPr>
              <w:t>duties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within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reasonableness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of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their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level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of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skills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experience.</w:t>
            </w:r>
          </w:p>
        </w:tc>
      </w:tr>
      <w:tr w:rsidR="0002521B" w:rsidRPr="00970478" w14:paraId="133442B7" w14:textId="77777777" w:rsidTr="00646D3B">
        <w:trPr>
          <w:trHeight w:val="498"/>
        </w:trPr>
        <w:tc>
          <w:tcPr>
            <w:tcW w:w="9990" w:type="dxa"/>
            <w:gridSpan w:val="2"/>
            <w:tcBorders>
              <w:top w:val="single" w:sz="8" w:space="0" w:color="000000"/>
            </w:tcBorders>
          </w:tcPr>
          <w:p w14:paraId="256E3B9A" w14:textId="77777777" w:rsidR="0002521B" w:rsidRPr="00970478" w:rsidRDefault="00C729D6" w:rsidP="00646D3B">
            <w:pPr>
              <w:pStyle w:val="TableParagraph"/>
              <w:spacing w:line="253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Equal Opportunities</w:t>
            </w:r>
          </w:p>
          <w:p w14:paraId="10F146C2" w14:textId="5D8096D9" w:rsidR="0002521B" w:rsidRPr="00970478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 xml:space="preserve">The role holder is required to carry out the duties </w:t>
            </w:r>
            <w:r w:rsidR="00D6247E">
              <w:rPr>
                <w:rFonts w:ascii="Lato" w:hAnsi="Lato"/>
                <w:sz w:val="20"/>
                <w:szCs w:val="20"/>
              </w:rPr>
              <w:t>of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the SCI Equal Opportunities and </w:t>
            </w:r>
            <w:r w:rsidRPr="00970478">
              <w:rPr>
                <w:rFonts w:ascii="Lato" w:hAnsi="Lato"/>
                <w:sz w:val="20"/>
                <w:szCs w:val="20"/>
              </w:rPr>
              <w:t>Diversity policies and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procedures.</w:t>
            </w:r>
          </w:p>
        </w:tc>
      </w:tr>
      <w:tr w:rsidR="0002521B" w:rsidRPr="00970478" w14:paraId="4A9E974F" w14:textId="77777777" w:rsidTr="00646D3B">
        <w:trPr>
          <w:trHeight w:val="763"/>
        </w:trPr>
        <w:tc>
          <w:tcPr>
            <w:tcW w:w="9990" w:type="dxa"/>
            <w:gridSpan w:val="2"/>
          </w:tcPr>
          <w:p w14:paraId="56F02FD6" w14:textId="77777777" w:rsidR="0002521B" w:rsidRPr="00970478" w:rsidRDefault="00C729D6" w:rsidP="00646D3B">
            <w:pPr>
              <w:pStyle w:val="TableParagraph"/>
              <w:spacing w:line="252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Child Safeguarding:</w:t>
            </w:r>
          </w:p>
          <w:p w14:paraId="5767F7E9" w14:textId="77777777" w:rsidR="0002521B" w:rsidRPr="00970478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 xml:space="preserve">We need to keep children safe so our selection process, which includes rigorous background checks, </w:t>
            </w:r>
            <w:r w:rsidRPr="00970478">
              <w:rPr>
                <w:rFonts w:ascii="Lato" w:hAnsi="Lato"/>
                <w:sz w:val="20"/>
                <w:szCs w:val="20"/>
              </w:rPr>
              <w:t>reflects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our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commitment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to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the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protection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of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children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from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abuse.</w:t>
            </w:r>
          </w:p>
        </w:tc>
      </w:tr>
      <w:tr w:rsidR="0002521B" w:rsidRPr="00970478" w14:paraId="1ADE3981" w14:textId="77777777" w:rsidTr="00646D3B">
        <w:trPr>
          <w:trHeight w:val="763"/>
        </w:trPr>
        <w:tc>
          <w:tcPr>
            <w:tcW w:w="9990" w:type="dxa"/>
            <w:gridSpan w:val="2"/>
          </w:tcPr>
          <w:p w14:paraId="411FA098" w14:textId="77777777" w:rsidR="0002521B" w:rsidRPr="00970478" w:rsidRDefault="00C729D6" w:rsidP="00646D3B">
            <w:pPr>
              <w:pStyle w:val="TableParagraph"/>
              <w:spacing w:line="252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Health and Safety</w:t>
            </w:r>
          </w:p>
          <w:p w14:paraId="7560BA76" w14:textId="7A211A74" w:rsidR="0002521B" w:rsidRPr="00970478" w:rsidRDefault="00C729D6" w:rsidP="00646D3B">
            <w:pPr>
              <w:pStyle w:val="ListParagraph"/>
              <w:numPr>
                <w:ilvl w:val="0"/>
                <w:numId w:val="10"/>
              </w:numPr>
              <w:ind w:left="180" w:firstLine="0"/>
              <w:jc w:val="both"/>
              <w:rPr>
                <w:rFonts w:ascii="Lato" w:hAnsi="Lato"/>
                <w:sz w:val="20"/>
                <w:szCs w:val="20"/>
              </w:rPr>
            </w:pPr>
            <w:r w:rsidRPr="00D6247E">
              <w:rPr>
                <w:rFonts w:ascii="Lato" w:hAnsi="Lato"/>
                <w:sz w:val="20"/>
                <w:szCs w:val="20"/>
              </w:rPr>
              <w:t xml:space="preserve">The role holder is required to carry out the duties </w:t>
            </w:r>
            <w:r w:rsidR="00D6247E" w:rsidRPr="00D6247E">
              <w:rPr>
                <w:rFonts w:ascii="Lato" w:hAnsi="Lato"/>
                <w:sz w:val="20"/>
                <w:szCs w:val="20"/>
              </w:rPr>
              <w:t>by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SCI Health and Safety policies </w:t>
            </w:r>
            <w:r w:rsidRPr="00970478">
              <w:rPr>
                <w:rFonts w:ascii="Lato" w:hAnsi="Lato"/>
                <w:sz w:val="20"/>
                <w:szCs w:val="20"/>
              </w:rPr>
              <w:t>and</w:t>
            </w:r>
            <w:r w:rsidRPr="00D6247E">
              <w:rPr>
                <w:rFonts w:ascii="Lato" w:hAnsi="Lato"/>
                <w:sz w:val="20"/>
                <w:szCs w:val="20"/>
              </w:rPr>
              <w:t xml:space="preserve"> </w:t>
            </w:r>
            <w:r w:rsidRPr="00970478">
              <w:rPr>
                <w:rFonts w:ascii="Lato" w:hAnsi="Lato"/>
                <w:sz w:val="20"/>
                <w:szCs w:val="20"/>
              </w:rPr>
              <w:t>procedures.</w:t>
            </w:r>
          </w:p>
        </w:tc>
      </w:tr>
      <w:tr w:rsidR="0002521B" w:rsidRPr="00970478" w14:paraId="08A1C042" w14:textId="77777777" w:rsidTr="00646D3B">
        <w:trPr>
          <w:trHeight w:val="423"/>
        </w:trPr>
        <w:tc>
          <w:tcPr>
            <w:tcW w:w="5337" w:type="dxa"/>
          </w:tcPr>
          <w:p w14:paraId="5A50CE6C" w14:textId="77777777" w:rsidR="0002521B" w:rsidRPr="00970478" w:rsidRDefault="00C729D6" w:rsidP="00646D3B">
            <w:pPr>
              <w:pStyle w:val="TableParagraph"/>
              <w:spacing w:line="252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 xml:space="preserve">JD </w:t>
            </w:r>
            <w:r w:rsidR="00CF20E8" w:rsidRPr="00970478">
              <w:rPr>
                <w:rFonts w:ascii="Lato" w:hAnsi="Lato"/>
                <w:b/>
                <w:sz w:val="20"/>
                <w:szCs w:val="20"/>
              </w:rPr>
              <w:t>was written</w:t>
            </w:r>
            <w:r w:rsidRPr="00970478">
              <w:rPr>
                <w:rFonts w:ascii="Lato" w:hAnsi="Lato"/>
                <w:b/>
                <w:sz w:val="20"/>
                <w:szCs w:val="20"/>
              </w:rPr>
              <w:t xml:space="preserve"> by:</w:t>
            </w:r>
          </w:p>
        </w:tc>
        <w:tc>
          <w:tcPr>
            <w:tcW w:w="4653" w:type="dxa"/>
          </w:tcPr>
          <w:p w14:paraId="690BE6CA" w14:textId="77777777" w:rsidR="0002521B" w:rsidRPr="00970478" w:rsidRDefault="00C729D6" w:rsidP="00646D3B">
            <w:pPr>
              <w:pStyle w:val="TableParagraph"/>
              <w:spacing w:line="252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Date:</w:t>
            </w:r>
          </w:p>
        </w:tc>
      </w:tr>
      <w:tr w:rsidR="0002521B" w:rsidRPr="00970478" w14:paraId="085CB938" w14:textId="77777777" w:rsidTr="00646D3B">
        <w:trPr>
          <w:trHeight w:val="425"/>
        </w:trPr>
        <w:tc>
          <w:tcPr>
            <w:tcW w:w="5337" w:type="dxa"/>
          </w:tcPr>
          <w:p w14:paraId="40595488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JD agreed by:</w:t>
            </w:r>
          </w:p>
        </w:tc>
        <w:tc>
          <w:tcPr>
            <w:tcW w:w="4653" w:type="dxa"/>
          </w:tcPr>
          <w:p w14:paraId="3E0CB3DB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Date:</w:t>
            </w:r>
          </w:p>
        </w:tc>
      </w:tr>
      <w:tr w:rsidR="0002521B" w:rsidRPr="00970478" w14:paraId="698EEA0B" w14:textId="77777777" w:rsidTr="00646D3B">
        <w:trPr>
          <w:trHeight w:val="425"/>
        </w:trPr>
        <w:tc>
          <w:tcPr>
            <w:tcW w:w="5337" w:type="dxa"/>
          </w:tcPr>
          <w:p w14:paraId="683A58F5" w14:textId="2BC7AD23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Updated By:</w:t>
            </w:r>
            <w:r w:rsidR="00FF0956">
              <w:rPr>
                <w:rFonts w:ascii="Lato" w:hAnsi="Lato"/>
                <w:b/>
                <w:sz w:val="20"/>
                <w:szCs w:val="20"/>
              </w:rPr>
              <w:t xml:space="preserve"> Abdissa Leta </w:t>
            </w:r>
          </w:p>
        </w:tc>
        <w:tc>
          <w:tcPr>
            <w:tcW w:w="4653" w:type="dxa"/>
          </w:tcPr>
          <w:p w14:paraId="21739103" w14:textId="298AE40E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Date:</w:t>
            </w:r>
            <w:r w:rsidR="00FF0956">
              <w:rPr>
                <w:rFonts w:ascii="Lato" w:hAnsi="Lato"/>
                <w:b/>
                <w:sz w:val="20"/>
                <w:szCs w:val="20"/>
              </w:rPr>
              <w:t xml:space="preserve"> October 28, </w:t>
            </w:r>
            <w:proofErr w:type="gramStart"/>
            <w:r w:rsidR="00FF0956">
              <w:rPr>
                <w:rFonts w:ascii="Lato" w:hAnsi="Lato"/>
                <w:b/>
                <w:sz w:val="20"/>
                <w:szCs w:val="20"/>
              </w:rPr>
              <w:t>2024</w:t>
            </w:r>
            <w:proofErr w:type="gramEnd"/>
            <w:r w:rsidR="00FF0956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</w:tr>
      <w:tr w:rsidR="0002521B" w:rsidRPr="00970478" w14:paraId="0531A244" w14:textId="77777777" w:rsidTr="00646D3B">
        <w:trPr>
          <w:trHeight w:val="425"/>
        </w:trPr>
        <w:tc>
          <w:tcPr>
            <w:tcW w:w="5337" w:type="dxa"/>
          </w:tcPr>
          <w:p w14:paraId="2AB58C8D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Evaluated:</w:t>
            </w:r>
          </w:p>
        </w:tc>
        <w:tc>
          <w:tcPr>
            <w:tcW w:w="4653" w:type="dxa"/>
          </w:tcPr>
          <w:p w14:paraId="11DDCDEC" w14:textId="77777777" w:rsidR="0002521B" w:rsidRPr="00970478" w:rsidRDefault="00C729D6" w:rsidP="00646D3B">
            <w:pPr>
              <w:pStyle w:val="TableParagraph"/>
              <w:spacing w:line="254" w:lineRule="exact"/>
              <w:ind w:left="180"/>
              <w:rPr>
                <w:rFonts w:ascii="Lato" w:hAnsi="Lato"/>
                <w:b/>
                <w:sz w:val="20"/>
                <w:szCs w:val="20"/>
              </w:rPr>
            </w:pPr>
            <w:r w:rsidRPr="00970478">
              <w:rPr>
                <w:rFonts w:ascii="Lato" w:hAnsi="Lato"/>
                <w:b/>
                <w:sz w:val="20"/>
                <w:szCs w:val="20"/>
              </w:rPr>
              <w:t>Date:</w:t>
            </w:r>
          </w:p>
        </w:tc>
      </w:tr>
    </w:tbl>
    <w:p w14:paraId="5C2AC1C6" w14:textId="77777777" w:rsidR="00C729D6" w:rsidRPr="00970478" w:rsidRDefault="00C729D6" w:rsidP="00646D3B">
      <w:pPr>
        <w:ind w:left="180"/>
        <w:rPr>
          <w:rFonts w:ascii="Lato" w:hAnsi="Lato"/>
          <w:sz w:val="20"/>
          <w:szCs w:val="20"/>
        </w:rPr>
      </w:pPr>
    </w:p>
    <w:sectPr w:rsidR="00C729D6" w:rsidRPr="00970478" w:rsidSect="00646D3B">
      <w:pgSz w:w="11910" w:h="16840"/>
      <w:pgMar w:top="1660" w:right="1290" w:bottom="280" w:left="117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E510" w14:textId="77777777" w:rsidR="00C8374D" w:rsidRDefault="00C8374D">
      <w:r>
        <w:separator/>
      </w:r>
    </w:p>
  </w:endnote>
  <w:endnote w:type="continuationSeparator" w:id="0">
    <w:p w14:paraId="17BA96D4" w14:textId="77777777" w:rsidR="00C8374D" w:rsidRDefault="00C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9896D" w14:textId="77777777" w:rsidR="006E68F3" w:rsidRDefault="006E6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202F" w14:textId="77777777" w:rsidR="006E68F3" w:rsidRDefault="006E6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5942" w14:textId="77777777" w:rsidR="006E68F3" w:rsidRDefault="006E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62DE1" w14:textId="77777777" w:rsidR="00C8374D" w:rsidRDefault="00C8374D">
      <w:r>
        <w:separator/>
      </w:r>
    </w:p>
  </w:footnote>
  <w:footnote w:type="continuationSeparator" w:id="0">
    <w:p w14:paraId="55A8B18C" w14:textId="77777777" w:rsidR="00C8374D" w:rsidRDefault="00C8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EFE3A" w14:textId="77777777" w:rsidR="006E68F3" w:rsidRDefault="006E6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BD25" w14:textId="77777777" w:rsidR="0002521B" w:rsidRDefault="00C729D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169FF28" wp14:editId="1A6E6F4F">
          <wp:simplePos x="0" y="0"/>
          <wp:positionH relativeFrom="page">
            <wp:posOffset>5153025</wp:posOffset>
          </wp:positionH>
          <wp:positionV relativeFrom="page">
            <wp:posOffset>358775</wp:posOffset>
          </wp:positionV>
          <wp:extent cx="1676400" cy="337184"/>
          <wp:effectExtent l="0" t="0" r="0" b="0"/>
          <wp:wrapNone/>
          <wp:docPr id="15112341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400" cy="337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03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B0F202" wp14:editId="3440F511">
              <wp:simplePos x="0" y="0"/>
              <wp:positionH relativeFrom="page">
                <wp:posOffset>2725420</wp:posOffset>
              </wp:positionH>
              <wp:positionV relativeFrom="page">
                <wp:posOffset>451485</wp:posOffset>
              </wp:positionV>
              <wp:extent cx="2023745" cy="502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66BD0" w14:textId="77777777" w:rsidR="0002521B" w:rsidRDefault="00C729D6">
                          <w:pPr>
                            <w:pStyle w:val="BodyText"/>
                            <w:spacing w:before="13"/>
                            <w:ind w:left="19" w:right="18" w:hanging="8"/>
                            <w:jc w:val="center"/>
                          </w:pPr>
                          <w:r>
                            <w:t>SAVE THE CHILDREN INTERNATIONAL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PROGRAMS ROLE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PROFILE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4.6pt;margin-top:35.55pt;width:159.35pt;height:3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jx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" filled="f" stroked="f">
              <v:textbox inset="0,0,0,0">
                <w:txbxContent>
                  <w:p w:rsidR="0002521B" w:rsidRDefault="00C729D6">
                    <w:pPr>
                      <w:pStyle w:val="BodyText"/>
                      <w:spacing w:before="13"/>
                      <w:ind w:left="19" w:right="18" w:hanging="8"/>
                      <w:jc w:val="center"/>
                    </w:pPr>
                    <w:r>
                      <w:t>SAVE THE CHILDREN INTERNATIONAL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PROGRAMS ROLE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0A94" w14:textId="77777777" w:rsidR="006E68F3" w:rsidRDefault="006E6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024D3"/>
    <w:multiLevelType w:val="hybridMultilevel"/>
    <w:tmpl w:val="C3ECE008"/>
    <w:lvl w:ilvl="0" w:tplc="4C8E364A">
      <w:numFmt w:val="bullet"/>
      <w:lvlText w:val=""/>
      <w:lvlJc w:val="left"/>
      <w:pPr>
        <w:ind w:left="805" w:hanging="360"/>
      </w:pPr>
      <w:rPr>
        <w:rFonts w:hint="default"/>
        <w:w w:val="100"/>
        <w:lang w:val="en-US" w:eastAsia="en-US" w:bidi="ar-SA"/>
      </w:rPr>
    </w:lvl>
    <w:lvl w:ilvl="1" w:tplc="4404BC68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2" w:tplc="8C341106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 w:tplc="6D9209B8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3258CC08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5" w:tplc="097AF2E4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6" w:tplc="A67A2518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7BA8495C"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8" w:tplc="D8B4ED2A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E580639"/>
    <w:multiLevelType w:val="hybridMultilevel"/>
    <w:tmpl w:val="C6E60346"/>
    <w:lvl w:ilvl="0" w:tplc="D0F4975E">
      <w:start w:val="1"/>
      <w:numFmt w:val="bullet"/>
      <w:lvlText w:val="•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5CB74A">
      <w:start w:val="1"/>
      <w:numFmt w:val="bullet"/>
      <w:lvlText w:val="o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A4676">
      <w:start w:val="1"/>
      <w:numFmt w:val="bullet"/>
      <w:lvlText w:val="▪"/>
      <w:lvlJc w:val="left"/>
      <w:pPr>
        <w:ind w:left="1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48F4F2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505B84">
      <w:start w:val="1"/>
      <w:numFmt w:val="bullet"/>
      <w:lvlText w:val="o"/>
      <w:lvlJc w:val="left"/>
      <w:pPr>
        <w:ind w:left="3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89B12">
      <w:start w:val="1"/>
      <w:numFmt w:val="bullet"/>
      <w:lvlText w:val="▪"/>
      <w:lvlJc w:val="left"/>
      <w:pPr>
        <w:ind w:left="4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14183A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8D460">
      <w:start w:val="1"/>
      <w:numFmt w:val="bullet"/>
      <w:lvlText w:val="o"/>
      <w:lvlJc w:val="left"/>
      <w:pPr>
        <w:ind w:left="5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929554">
      <w:start w:val="1"/>
      <w:numFmt w:val="bullet"/>
      <w:lvlText w:val="▪"/>
      <w:lvlJc w:val="left"/>
      <w:pPr>
        <w:ind w:left="6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0735CA"/>
    <w:multiLevelType w:val="hybridMultilevel"/>
    <w:tmpl w:val="A28079E0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" w15:restartNumberingAfterBreak="0">
    <w:nsid w:val="4C300381"/>
    <w:multiLevelType w:val="hybridMultilevel"/>
    <w:tmpl w:val="2EC242BC"/>
    <w:lvl w:ilvl="0" w:tplc="8D100976">
      <w:start w:val="1"/>
      <w:numFmt w:val="bullet"/>
      <w:lvlText w:val="•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82746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882E36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220A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4043A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7EDB58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6F6AC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8CC894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6CB0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F47F0C"/>
    <w:multiLevelType w:val="hybridMultilevel"/>
    <w:tmpl w:val="9E5E2BC8"/>
    <w:lvl w:ilvl="0" w:tplc="FE28E9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990A4C6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2" w:tplc="DE2E3CF6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021C2584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B9FA1C90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5" w:tplc="0CEE8730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6" w:tplc="D1B490B2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816206FA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 w:tplc="02222F66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E425E6"/>
    <w:multiLevelType w:val="hybridMultilevel"/>
    <w:tmpl w:val="5D40D036"/>
    <w:lvl w:ilvl="0" w:tplc="5E3443D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16CA25C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3D9E362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E3CA8002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 w:tplc="475E6718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5" w:tplc="92CAD720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6" w:tplc="877AF78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7" w:tplc="A9AA5F98">
      <w:numFmt w:val="bullet"/>
      <w:lvlText w:val="•"/>
      <w:lvlJc w:val="left"/>
      <w:pPr>
        <w:ind w:left="6427" w:hanging="360"/>
      </w:pPr>
      <w:rPr>
        <w:rFonts w:hint="default"/>
        <w:lang w:val="en-US" w:eastAsia="en-US" w:bidi="ar-SA"/>
      </w:rPr>
    </w:lvl>
    <w:lvl w:ilvl="8" w:tplc="C1CAF9D2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2227006"/>
    <w:multiLevelType w:val="hybridMultilevel"/>
    <w:tmpl w:val="A9CA5E0C"/>
    <w:lvl w:ilvl="0" w:tplc="5E428968">
      <w:numFmt w:val="bullet"/>
      <w:lvlText w:val=""/>
      <w:lvlJc w:val="left"/>
      <w:pPr>
        <w:ind w:left="80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7EA7BFC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2" w:tplc="CE18F238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 w:tplc="1836173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54E0AA56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5" w:tplc="2D847BD0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6" w:tplc="68482E96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8528D924"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8" w:tplc="E4705F74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58193C"/>
    <w:multiLevelType w:val="hybridMultilevel"/>
    <w:tmpl w:val="91F04BBA"/>
    <w:lvl w:ilvl="0" w:tplc="6F9048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2CA057A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2" w:tplc="691E44CE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E8826F20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820EB24E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5" w:tplc="00AC39F0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6" w:tplc="FBE8832A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473642A0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 w:tplc="6D7209DE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9B97F24"/>
    <w:multiLevelType w:val="hybridMultilevel"/>
    <w:tmpl w:val="C010D8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D865AE"/>
    <w:multiLevelType w:val="hybridMultilevel"/>
    <w:tmpl w:val="3E0CB4CE"/>
    <w:lvl w:ilvl="0" w:tplc="FADE9E7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A4449B6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2" w:tplc="48A08E98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09AAFE6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A06CDB8C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5" w:tplc="3728486C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6" w:tplc="D3E20386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7E6A12C8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 w:tplc="E24892D6"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num w:numId="1" w16cid:durableId="1313869082">
    <w:abstractNumId w:val="4"/>
  </w:num>
  <w:num w:numId="2" w16cid:durableId="1543245955">
    <w:abstractNumId w:val="7"/>
  </w:num>
  <w:num w:numId="3" w16cid:durableId="1959021742">
    <w:abstractNumId w:val="6"/>
  </w:num>
  <w:num w:numId="4" w16cid:durableId="616375467">
    <w:abstractNumId w:val="0"/>
  </w:num>
  <w:num w:numId="5" w16cid:durableId="837572269">
    <w:abstractNumId w:val="9"/>
  </w:num>
  <w:num w:numId="6" w16cid:durableId="1053767985">
    <w:abstractNumId w:val="5"/>
  </w:num>
  <w:num w:numId="7" w16cid:durableId="35006892">
    <w:abstractNumId w:val="3"/>
  </w:num>
  <w:num w:numId="8" w16cid:durableId="286745947">
    <w:abstractNumId w:val="1"/>
  </w:num>
  <w:num w:numId="9" w16cid:durableId="1451050381">
    <w:abstractNumId w:val="8"/>
  </w:num>
  <w:num w:numId="10" w16cid:durableId="36067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1B"/>
    <w:rsid w:val="0002521B"/>
    <w:rsid w:val="000C6044"/>
    <w:rsid w:val="000D2038"/>
    <w:rsid w:val="001277D2"/>
    <w:rsid w:val="00130EBE"/>
    <w:rsid w:val="001C7C6E"/>
    <w:rsid w:val="001E3098"/>
    <w:rsid w:val="003439BF"/>
    <w:rsid w:val="00356A6D"/>
    <w:rsid w:val="00427A22"/>
    <w:rsid w:val="00427C0F"/>
    <w:rsid w:val="00475C59"/>
    <w:rsid w:val="00496677"/>
    <w:rsid w:val="004C1FF5"/>
    <w:rsid w:val="00544DC9"/>
    <w:rsid w:val="00591EA1"/>
    <w:rsid w:val="005C473E"/>
    <w:rsid w:val="005E0F7B"/>
    <w:rsid w:val="005E3B00"/>
    <w:rsid w:val="00646D3B"/>
    <w:rsid w:val="006E68F3"/>
    <w:rsid w:val="00733110"/>
    <w:rsid w:val="00766913"/>
    <w:rsid w:val="0084722B"/>
    <w:rsid w:val="00970478"/>
    <w:rsid w:val="00A17C6E"/>
    <w:rsid w:val="00AA1601"/>
    <w:rsid w:val="00AB56BA"/>
    <w:rsid w:val="00AE20A7"/>
    <w:rsid w:val="00C23D35"/>
    <w:rsid w:val="00C729D6"/>
    <w:rsid w:val="00C8374D"/>
    <w:rsid w:val="00CF20E8"/>
    <w:rsid w:val="00D6247E"/>
    <w:rsid w:val="00DE4F03"/>
    <w:rsid w:val="00DF3070"/>
    <w:rsid w:val="00E17A4B"/>
    <w:rsid w:val="00E361B7"/>
    <w:rsid w:val="00F74B94"/>
    <w:rsid w:val="00F772B2"/>
    <w:rsid w:val="00FC4A4C"/>
    <w:rsid w:val="00FC55E9"/>
    <w:rsid w:val="00FC648D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6EAF7"/>
  <w15:docId w15:val="{502AD5BA-BA6C-4FCF-9C2D-33B3DA5D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20E8"/>
    <w:pPr>
      <w:keepNext/>
      <w:widowControl/>
      <w:tabs>
        <w:tab w:val="left" w:pos="1276"/>
      </w:tabs>
      <w:suppressAutoHyphens/>
      <w:autoSpaceDE/>
      <w:autoSpaceDN/>
      <w:spacing w:after="480"/>
      <w:outlineLvl w:val="2"/>
    </w:pPr>
    <w:rPr>
      <w:rFonts w:ascii="Arial" w:eastAsiaTheme="minorEastAsia" w:hAnsi="Arial" w:cs="Times New Roman"/>
      <w:b/>
      <w:sz w:val="32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Header">
    <w:name w:val="header"/>
    <w:basedOn w:val="Normal"/>
    <w:link w:val="HeaderChar"/>
    <w:uiPriority w:val="99"/>
    <w:unhideWhenUsed/>
    <w:rsid w:val="000D2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03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D2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038"/>
    <w:rPr>
      <w:rFonts w:ascii="Trebuchet MS" w:eastAsia="Trebuchet MS" w:hAnsi="Trebuchet MS" w:cs="Trebuchet MS"/>
    </w:rPr>
  </w:style>
  <w:style w:type="character" w:customStyle="1" w:styleId="Heading3Char">
    <w:name w:val="Heading 3 Char"/>
    <w:basedOn w:val="DefaultParagraphFont"/>
    <w:link w:val="Heading3"/>
    <w:uiPriority w:val="99"/>
    <w:rsid w:val="00CF20E8"/>
    <w:rPr>
      <w:rFonts w:ascii="Arial" w:eastAsiaTheme="minorEastAsia" w:hAnsi="Arial" w:cs="Times New Roman"/>
      <w:b/>
      <w:sz w:val="32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Food Security and Livelihood Manager</vt:lpstr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Food Security and Livelihood Manager</dc:title>
  <dc:creator>Fawcett, Jane</dc:creator>
  <cp:lastModifiedBy>Hussein, Tegene</cp:lastModifiedBy>
  <cp:revision>34</cp:revision>
  <dcterms:created xsi:type="dcterms:W3CDTF">2024-10-25T07:29:00Z</dcterms:created>
  <dcterms:modified xsi:type="dcterms:W3CDTF">2024-10-28T10:37:00Z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  <property fmtid="{D5CDD505-2E9C-101B-9397-08002B2CF9AE}" pid="5" name="GrammarlyDocumentId">
    <vt:lpwstr>575e25b9a5df131a03efdbe01dec7b3d6726d460a8205961a7a31c2374e9f20d</vt:lpwstr>
  </property>
</Properties>
</file>