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392" w:type="dxa"/>
        <w:tblLayout w:type="fixed"/>
        <w:tblLook w:val="0000" w:firstRow="0" w:lastRow="0" w:firstColumn="0" w:lastColumn="0" w:noHBand="0" w:noVBand="0"/>
      </w:tblPr>
      <w:tblGrid>
        <w:gridCol w:w="4572"/>
        <w:gridCol w:w="5067"/>
      </w:tblGrid>
      <w:tr w:rsidR="00FF5066" w:rsidRPr="003B5AE2" w14:paraId="130CFC6F" w14:textId="77777777" w:rsidTr="2C9FA1A8">
        <w:trPr>
          <w:trHeight w:val="523"/>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DDE11" w14:textId="77777777" w:rsidR="00FF5066" w:rsidRPr="003B5AE2" w:rsidRDefault="00FF5066" w:rsidP="008A084E">
            <w:pPr>
              <w:tabs>
                <w:tab w:val="left" w:pos="1418"/>
              </w:tabs>
              <w:snapToGrid w:val="0"/>
              <w:spacing w:before="240" w:after="240"/>
              <w:jc w:val="center"/>
              <w:rPr>
                <w:rFonts w:ascii="Gill Sans MT" w:hAnsi="Gill Sans MT" w:cs="Gill Sans MT"/>
                <w:b/>
                <w:bCs/>
                <w:sz w:val="22"/>
                <w:szCs w:val="22"/>
              </w:rPr>
            </w:pPr>
            <w:r w:rsidRPr="003B5AE2">
              <w:rPr>
                <w:rFonts w:ascii="Gill Sans MT" w:hAnsi="Gill Sans MT" w:cs="Gill Sans MT"/>
                <w:b/>
                <w:bCs/>
                <w:sz w:val="22"/>
                <w:szCs w:val="22"/>
              </w:rPr>
              <w:t>TITLE: Humanitarian Monitoring, Evaluation, Accountability &amp; Learning (MEAL) Coordinator</w:t>
            </w:r>
          </w:p>
        </w:tc>
      </w:tr>
      <w:tr w:rsidR="00FF5066" w:rsidRPr="003B5AE2" w14:paraId="501C6D94" w14:textId="77777777" w:rsidTr="2C9FA1A8">
        <w:trPr>
          <w:trHeight w:val="613"/>
        </w:trPr>
        <w:tc>
          <w:tcPr>
            <w:tcW w:w="4572" w:type="dxa"/>
            <w:tcBorders>
              <w:top w:val="single" w:sz="4" w:space="0" w:color="000000" w:themeColor="text1"/>
              <w:left w:val="single" w:sz="4" w:space="0" w:color="000000" w:themeColor="text1"/>
              <w:bottom w:val="single" w:sz="4" w:space="0" w:color="000000" w:themeColor="text1"/>
            </w:tcBorders>
          </w:tcPr>
          <w:p w14:paraId="743CE206" w14:textId="77777777" w:rsidR="00FF5066" w:rsidRPr="003B5AE2" w:rsidRDefault="00FF5066" w:rsidP="008A084E">
            <w:pPr>
              <w:tabs>
                <w:tab w:val="left" w:pos="1418"/>
              </w:tabs>
              <w:snapToGrid w:val="0"/>
              <w:spacing w:before="240" w:after="240"/>
              <w:rPr>
                <w:rFonts w:ascii="Gill Sans MT" w:hAnsi="Gill Sans MT" w:cs="Gill Sans MT"/>
                <w:b/>
                <w:bCs/>
                <w:sz w:val="22"/>
                <w:szCs w:val="22"/>
              </w:rPr>
            </w:pPr>
            <w:r w:rsidRPr="003B5AE2">
              <w:rPr>
                <w:rFonts w:ascii="Gill Sans MT" w:hAnsi="Gill Sans MT" w:cs="Arial"/>
                <w:b/>
                <w:sz w:val="22"/>
                <w:szCs w:val="22"/>
              </w:rPr>
              <w:t xml:space="preserve">TEAM/PROGRAMME: </w:t>
            </w:r>
            <w:r w:rsidRPr="003B5AE2">
              <w:rPr>
                <w:rFonts w:ascii="Gill Sans MT" w:hAnsi="Gill Sans MT" w:cs="Arial"/>
                <w:sz w:val="22"/>
                <w:szCs w:val="22"/>
              </w:rPr>
              <w:t>Emergency Response/MEAL</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E6C1" w14:textId="17ED245D" w:rsidR="00FF5066" w:rsidRPr="003B5AE2" w:rsidRDefault="00FF5066" w:rsidP="008A084E">
            <w:pPr>
              <w:tabs>
                <w:tab w:val="left" w:pos="1693"/>
              </w:tabs>
              <w:snapToGrid w:val="0"/>
              <w:spacing w:before="240" w:after="240"/>
              <w:rPr>
                <w:rFonts w:ascii="Gill Sans MT" w:hAnsi="Gill Sans MT" w:cs="Gill Sans MT"/>
                <w:b/>
                <w:bCs/>
                <w:sz w:val="22"/>
                <w:szCs w:val="22"/>
              </w:rPr>
            </w:pPr>
            <w:r w:rsidRPr="003B5AE2">
              <w:rPr>
                <w:rFonts w:ascii="Gill Sans MT" w:hAnsi="Gill Sans MT" w:cs="Gill Sans MT"/>
                <w:b/>
                <w:bCs/>
                <w:sz w:val="22"/>
                <w:szCs w:val="22"/>
              </w:rPr>
              <w:t xml:space="preserve">LOCATION:  </w:t>
            </w:r>
            <w:r w:rsidR="004B6A3F">
              <w:rPr>
                <w:rFonts w:ascii="Gill Sans MT" w:hAnsi="Gill Sans MT" w:cs="Gill Sans MT"/>
                <w:b/>
                <w:bCs/>
                <w:sz w:val="22"/>
                <w:szCs w:val="22"/>
              </w:rPr>
              <w:t>Kigoma</w:t>
            </w:r>
          </w:p>
        </w:tc>
      </w:tr>
      <w:tr w:rsidR="00FF5066" w:rsidRPr="003B5AE2" w14:paraId="1260A4CA" w14:textId="77777777" w:rsidTr="2C9FA1A8">
        <w:trPr>
          <w:trHeight w:val="100"/>
        </w:trPr>
        <w:tc>
          <w:tcPr>
            <w:tcW w:w="4572" w:type="dxa"/>
            <w:tcBorders>
              <w:top w:val="single" w:sz="4" w:space="0" w:color="000000" w:themeColor="text1"/>
              <w:left w:val="single" w:sz="4" w:space="0" w:color="000000" w:themeColor="text1"/>
              <w:bottom w:val="single" w:sz="4" w:space="0" w:color="000000" w:themeColor="text1"/>
            </w:tcBorders>
          </w:tcPr>
          <w:p w14:paraId="6DA49D15" w14:textId="77777777" w:rsidR="00FF5066" w:rsidRPr="003B5AE2" w:rsidRDefault="00FF5066" w:rsidP="008A084E">
            <w:pPr>
              <w:tabs>
                <w:tab w:val="left" w:pos="1418"/>
              </w:tabs>
              <w:snapToGrid w:val="0"/>
              <w:spacing w:before="240" w:after="240"/>
              <w:rPr>
                <w:rFonts w:ascii="Gill Sans MT" w:hAnsi="Gill Sans MT" w:cs="Gill Sans MT"/>
                <w:sz w:val="22"/>
                <w:szCs w:val="22"/>
              </w:rPr>
            </w:pPr>
            <w:r w:rsidRPr="003B5AE2">
              <w:rPr>
                <w:rFonts w:ascii="Gill Sans MT" w:hAnsi="Gill Sans MT" w:cs="Gill Sans MT"/>
                <w:b/>
                <w:bCs/>
                <w:sz w:val="22"/>
                <w:szCs w:val="22"/>
              </w:rPr>
              <w:t>GRADE</w:t>
            </w:r>
            <w:r w:rsidRPr="003B5AE2">
              <w:rPr>
                <w:rFonts w:ascii="Gill Sans MT" w:hAnsi="Gill Sans MT" w:cs="Gill Sans MT"/>
                <w:sz w:val="22"/>
                <w:szCs w:val="22"/>
              </w:rPr>
              <w:t xml:space="preserve">:  </w:t>
            </w:r>
            <w:r>
              <w:rPr>
                <w:rFonts w:ascii="Gill Sans MT" w:hAnsi="Gill Sans MT" w:cs="Gill Sans MT"/>
                <w:sz w:val="22"/>
                <w:szCs w:val="22"/>
              </w:rPr>
              <w:t>TBC</w:t>
            </w:r>
          </w:p>
        </w:tc>
        <w:tc>
          <w:tcPr>
            <w:tcW w:w="5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B120F" w14:textId="77777777" w:rsidR="00FF5066" w:rsidRPr="003B5AE2" w:rsidRDefault="00FF5066" w:rsidP="008A084E">
            <w:pPr>
              <w:tabs>
                <w:tab w:val="left" w:pos="984"/>
              </w:tabs>
              <w:jc w:val="both"/>
              <w:rPr>
                <w:rFonts w:ascii="Gill Sans MT" w:hAnsi="Gill Sans MT" w:cs="Arial"/>
                <w:b/>
                <w:sz w:val="22"/>
                <w:szCs w:val="22"/>
              </w:rPr>
            </w:pPr>
            <w:r w:rsidRPr="003B5AE2">
              <w:rPr>
                <w:rFonts w:ascii="Gill Sans MT" w:hAnsi="Gill Sans MT" w:cs="Arial"/>
                <w:b/>
                <w:sz w:val="22"/>
                <w:szCs w:val="22"/>
              </w:rPr>
              <w:t xml:space="preserve">CONTRACT LENGTH: </w:t>
            </w:r>
            <w:r w:rsidRPr="00E74001">
              <w:rPr>
                <w:rFonts w:ascii="Gill Sans MT" w:hAnsi="Gill Sans MT"/>
                <w:sz w:val="22"/>
                <w:szCs w:val="22"/>
              </w:rPr>
              <w:t>1 year, renewable</w:t>
            </w:r>
          </w:p>
        </w:tc>
      </w:tr>
      <w:tr w:rsidR="00FF5066" w:rsidRPr="003B5AE2" w14:paraId="05BD377F" w14:textId="77777777" w:rsidTr="2C9FA1A8">
        <w:trPr>
          <w:trHeight w:val="712"/>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E9CF8" w14:textId="77777777" w:rsidR="00FF5066" w:rsidRPr="003B5AE2" w:rsidRDefault="00FF5066" w:rsidP="008A084E">
            <w:pPr>
              <w:tabs>
                <w:tab w:val="left" w:pos="984"/>
              </w:tabs>
              <w:suppressAutoHyphens w:val="0"/>
              <w:jc w:val="both"/>
              <w:rPr>
                <w:rFonts w:ascii="Gill Sans MT" w:hAnsi="Gill Sans MT" w:cs="Arial"/>
                <w:b/>
                <w:sz w:val="22"/>
                <w:szCs w:val="22"/>
                <w:lang w:eastAsia="en-US"/>
              </w:rPr>
            </w:pPr>
            <w:r w:rsidRPr="003B5AE2">
              <w:rPr>
                <w:rFonts w:ascii="Gill Sans MT" w:hAnsi="Gill Sans MT" w:cs="Arial"/>
                <w:b/>
                <w:sz w:val="22"/>
                <w:szCs w:val="22"/>
                <w:lang w:eastAsia="en-US"/>
              </w:rPr>
              <w:t>CHILD SAFEGUARDING:</w:t>
            </w:r>
          </w:p>
          <w:p w14:paraId="7FF8A9C9" w14:textId="77777777" w:rsidR="00FF5066" w:rsidRPr="003B5AE2" w:rsidRDefault="00FF5066" w:rsidP="008A084E">
            <w:pPr>
              <w:tabs>
                <w:tab w:val="left" w:pos="984"/>
              </w:tabs>
              <w:suppressAutoHyphens w:val="0"/>
              <w:jc w:val="both"/>
              <w:rPr>
                <w:rFonts w:ascii="Gill Sans MT" w:hAnsi="Gill Sans MT" w:cs="Arial"/>
                <w:b/>
                <w:i/>
                <w:color w:val="808080"/>
                <w:sz w:val="22"/>
                <w:szCs w:val="22"/>
                <w:lang w:eastAsia="en-US"/>
              </w:rPr>
            </w:pPr>
          </w:p>
          <w:p w14:paraId="0196801B" w14:textId="77777777" w:rsidR="00FF5066" w:rsidRPr="003B5AE2" w:rsidRDefault="00FF5066" w:rsidP="008A084E">
            <w:pPr>
              <w:suppressAutoHyphens w:val="0"/>
              <w:jc w:val="both"/>
              <w:rPr>
                <w:rFonts w:ascii="Gill Sans MT" w:hAnsi="Gill Sans MT" w:cs="Arial"/>
                <w:sz w:val="22"/>
                <w:szCs w:val="22"/>
                <w:lang w:eastAsia="en-US"/>
              </w:rPr>
            </w:pPr>
            <w:r w:rsidRPr="003B5AE2">
              <w:rPr>
                <w:rFonts w:ascii="Gill Sans MT" w:hAnsi="Gill Sans MT" w:cs="Arial"/>
                <w:sz w:val="22"/>
                <w:szCs w:val="22"/>
                <w:lang w:val="en-US" w:eastAsia="en-US"/>
              </w:rPr>
              <w:t xml:space="preserve">Level 3: √ the post holder will have contact with children and/or young people </w:t>
            </w:r>
            <w:r w:rsidRPr="003B5AE2">
              <w:rPr>
                <w:rFonts w:ascii="Gill Sans MT" w:hAnsi="Gill Sans MT" w:cs="Arial"/>
                <w:i/>
                <w:iCs/>
                <w:sz w:val="22"/>
                <w:szCs w:val="22"/>
                <w:u w:val="single"/>
                <w:lang w:val="en-US" w:eastAsia="en-US"/>
              </w:rPr>
              <w:t>either</w:t>
            </w:r>
            <w:r w:rsidRPr="003B5AE2">
              <w:rPr>
                <w:rFonts w:ascii="Gill Sans MT" w:hAnsi="Gill Sans MT" w:cs="Arial"/>
                <w:sz w:val="22"/>
                <w:szCs w:val="22"/>
                <w:lang w:val="en-US" w:eastAsia="en-US"/>
              </w:rPr>
              <w:t xml:space="preserve"> frequently </w:t>
            </w:r>
            <w:r w:rsidRPr="003B5AE2">
              <w:rPr>
                <w:rFonts w:ascii="Gill Sans MT" w:hAnsi="Gill Sans MT" w:cs="Arial"/>
                <w:sz w:val="22"/>
                <w:szCs w:val="22"/>
                <w:lang w:eastAsia="en-US"/>
              </w:rPr>
              <w:t xml:space="preserve">(e.g. once a week or more) </w:t>
            </w:r>
            <w:r w:rsidRPr="003B5AE2">
              <w:rPr>
                <w:rFonts w:ascii="Gill Sans MT" w:hAnsi="Gill Sans MT" w:cs="Arial"/>
                <w:sz w:val="22"/>
                <w:szCs w:val="22"/>
                <w:u w:val="single"/>
                <w:lang w:eastAsia="en-US"/>
              </w:rPr>
              <w:t>or</w:t>
            </w:r>
            <w:r w:rsidRPr="003B5AE2">
              <w:rPr>
                <w:rFonts w:ascii="Gill Sans MT" w:hAnsi="Gill Sans MT" w:cs="Arial"/>
                <w:sz w:val="22"/>
                <w:szCs w:val="22"/>
                <w:lang w:eastAsia="en-US"/>
              </w:rPr>
              <w:t xml:space="preserve"> intensively (e.g. four days in one month or more or overnight) because they work country programs; or are visiting country programs; or because they are responsible for implementing the police checking/vetting process staff.</w:t>
            </w:r>
          </w:p>
        </w:tc>
      </w:tr>
      <w:tr w:rsidR="00FF5066" w:rsidRPr="003B5AE2" w14:paraId="0C33F91F" w14:textId="77777777" w:rsidTr="2C9FA1A8">
        <w:trPr>
          <w:trHeight w:val="1369"/>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6B2A4" w14:textId="77777777" w:rsidR="00FF5066" w:rsidRPr="003B5AE2" w:rsidRDefault="00FF5066" w:rsidP="008A084E">
            <w:pPr>
              <w:spacing w:before="240" w:after="240"/>
              <w:rPr>
                <w:rFonts w:ascii="Gill Sans MT" w:hAnsi="Gill Sans MT" w:cs="Gill Sans MT"/>
                <w:b/>
                <w:bCs/>
                <w:sz w:val="22"/>
                <w:szCs w:val="22"/>
              </w:rPr>
            </w:pPr>
            <w:r w:rsidRPr="003B5AE2">
              <w:rPr>
                <w:rFonts w:ascii="Gill Sans MT" w:hAnsi="Gill Sans MT" w:cs="Gill Sans MT"/>
                <w:b/>
                <w:bCs/>
                <w:sz w:val="22"/>
                <w:szCs w:val="22"/>
              </w:rPr>
              <w:t>ROLE PURPOSE:</w:t>
            </w:r>
          </w:p>
          <w:p w14:paraId="6700290E" w14:textId="4CA36283" w:rsidR="00FF5066" w:rsidRPr="003B5AE2" w:rsidRDefault="00FF5066" w:rsidP="008A084E">
            <w:pPr>
              <w:spacing w:before="240" w:after="240"/>
              <w:jc w:val="both"/>
              <w:rPr>
                <w:rFonts w:ascii="Gill Sans MT" w:hAnsi="Gill Sans MT" w:cs="Gill Sans MT"/>
                <w:sz w:val="22"/>
                <w:szCs w:val="22"/>
              </w:rPr>
            </w:pPr>
            <w:r w:rsidRPr="003B5AE2">
              <w:rPr>
                <w:rFonts w:ascii="Gill Sans MT" w:hAnsi="Gill Sans MT"/>
                <w:sz w:val="22"/>
                <w:szCs w:val="22"/>
              </w:rPr>
              <w:t>The job holder will be responsible for coordinating Humanitarian Response Programme monitoring, evaluation, accountability &amp; learning efforts in Kigoma</w:t>
            </w:r>
            <w:r>
              <w:rPr>
                <w:rFonts w:ascii="Gill Sans MT" w:hAnsi="Gill Sans MT"/>
                <w:sz w:val="22"/>
                <w:szCs w:val="22"/>
              </w:rPr>
              <w:t xml:space="preserve"> in all implementing </w:t>
            </w:r>
            <w:r w:rsidR="00BD48EF">
              <w:rPr>
                <w:rFonts w:ascii="Gill Sans MT" w:hAnsi="Gill Sans MT"/>
                <w:sz w:val="22"/>
                <w:szCs w:val="22"/>
              </w:rPr>
              <w:t xml:space="preserve">districts </w:t>
            </w:r>
            <w:r w:rsidRPr="003B5AE2">
              <w:rPr>
                <w:rFonts w:ascii="Gill Sans MT" w:hAnsi="Gill Sans MT"/>
                <w:sz w:val="22"/>
                <w:szCs w:val="22"/>
              </w:rPr>
              <w:t>and ensure high quality programming for children, youth, partners, and donors</w:t>
            </w:r>
            <w:r w:rsidR="00BD48EF">
              <w:rPr>
                <w:rFonts w:ascii="Gill Sans MT" w:hAnsi="Gill Sans MT"/>
                <w:sz w:val="22"/>
                <w:szCs w:val="22"/>
              </w:rPr>
              <w:t>.</w:t>
            </w:r>
            <w:r w:rsidRPr="003B5AE2">
              <w:rPr>
                <w:rFonts w:ascii="Gill Sans MT" w:hAnsi="Gill Sans MT"/>
                <w:sz w:val="22"/>
                <w:szCs w:val="22"/>
              </w:rPr>
              <w:t xml:space="preserve"> In close collaboration with the Emergency response Manager and Emergency Field manager as well as thematic Coordinators, the MEAL Coordinator will play leading role in coordinating the implementation of strategies to ensure proper planning, implementation, monitoring &amp; evaluation of the Response projects and the timely dissemination of best practices &amp; lessons learned. The MEAL Coordinator will also be responsible to lead in coordinating MEAL related activities of </w:t>
            </w:r>
            <w:r w:rsidRPr="003B5AE2">
              <w:rPr>
                <w:rFonts w:ascii="Gill Sans MT" w:hAnsi="Gill Sans MT" w:cs="Gill Sans MT"/>
                <w:sz w:val="22"/>
                <w:szCs w:val="22"/>
              </w:rPr>
              <w:t xml:space="preserve">other for all the projects being implemented by Save the Children </w:t>
            </w:r>
            <w:r>
              <w:rPr>
                <w:rFonts w:ascii="Gill Sans MT" w:hAnsi="Gill Sans MT" w:cs="Gill Sans MT"/>
                <w:sz w:val="22"/>
                <w:szCs w:val="22"/>
              </w:rPr>
              <w:t>Tanzania</w:t>
            </w:r>
            <w:r w:rsidRPr="003B5AE2">
              <w:rPr>
                <w:rFonts w:ascii="Gill Sans MT" w:hAnsi="Gill Sans MT" w:cs="Gill Sans MT"/>
                <w:sz w:val="22"/>
                <w:szCs w:val="22"/>
              </w:rPr>
              <w:t>.  She/he is responsible to ensure that the delivery of the programs is in line with SCI’s Minimum Operating Standards, donor requirement, SC MEAL essential standard and specific programmatic approaches designed by the Donor and Response Quality Benchmarks.</w:t>
            </w:r>
          </w:p>
        </w:tc>
      </w:tr>
      <w:tr w:rsidR="00FF5066" w:rsidRPr="003B5AE2" w14:paraId="16FCA2A7" w14:textId="77777777" w:rsidTr="2C9FA1A8">
        <w:trPr>
          <w:trHeight w:val="992"/>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8D77A" w14:textId="419697BB" w:rsidR="00FF5066" w:rsidRPr="003B5AE2" w:rsidRDefault="00FF5066" w:rsidP="008A084E">
            <w:pPr>
              <w:spacing w:before="240" w:after="240"/>
              <w:jc w:val="both"/>
              <w:rPr>
                <w:rFonts w:ascii="Gill Sans MT" w:hAnsi="Gill Sans MT"/>
                <w:sz w:val="22"/>
                <w:szCs w:val="22"/>
              </w:rPr>
            </w:pPr>
            <w:r w:rsidRPr="2C9FA1A8">
              <w:rPr>
                <w:rFonts w:ascii="Gill Sans MT" w:hAnsi="Gill Sans MT" w:cs="Gill Sans MT"/>
                <w:b/>
                <w:bCs/>
                <w:sz w:val="22"/>
                <w:szCs w:val="22"/>
              </w:rPr>
              <w:t xml:space="preserve">SCOPE OF ROLE:  </w:t>
            </w:r>
            <w:r w:rsidRPr="2C9FA1A8">
              <w:rPr>
                <w:rFonts w:ascii="Gill Sans MT" w:hAnsi="Gill Sans MT"/>
                <w:sz w:val="22"/>
                <w:szCs w:val="22"/>
              </w:rPr>
              <w:t xml:space="preserve">The position is under the line management of the </w:t>
            </w:r>
            <w:r w:rsidR="00C24854" w:rsidRPr="2C9FA1A8">
              <w:rPr>
                <w:rFonts w:ascii="Gill Sans MT" w:hAnsi="Gill Sans MT"/>
                <w:sz w:val="22"/>
                <w:szCs w:val="22"/>
              </w:rPr>
              <w:t xml:space="preserve">Area Manager </w:t>
            </w:r>
            <w:r w:rsidRPr="2C9FA1A8">
              <w:rPr>
                <w:rFonts w:ascii="Gill Sans MT" w:hAnsi="Gill Sans MT"/>
                <w:sz w:val="22"/>
                <w:szCs w:val="22"/>
              </w:rPr>
              <w:t>and</w:t>
            </w:r>
            <w:r w:rsidR="00A65149" w:rsidRPr="2C9FA1A8">
              <w:rPr>
                <w:rFonts w:ascii="Gill Sans MT" w:hAnsi="Gill Sans MT"/>
                <w:sz w:val="22"/>
                <w:szCs w:val="22"/>
              </w:rPr>
              <w:t xml:space="preserve"> dotted to</w:t>
            </w:r>
            <w:r w:rsidRPr="2C9FA1A8">
              <w:rPr>
                <w:rFonts w:ascii="Gill Sans MT" w:hAnsi="Gill Sans MT"/>
                <w:sz w:val="22"/>
                <w:szCs w:val="22"/>
              </w:rPr>
              <w:t xml:space="preserve"> </w:t>
            </w:r>
            <w:r w:rsidR="00A65149" w:rsidRPr="2C9FA1A8">
              <w:rPr>
                <w:rFonts w:ascii="Gill Sans MT" w:hAnsi="Gill Sans MT"/>
                <w:sz w:val="22"/>
                <w:szCs w:val="22"/>
              </w:rPr>
              <w:t xml:space="preserve">the MEAL Specialist, </w:t>
            </w:r>
            <w:r w:rsidR="00BA0688" w:rsidRPr="2C9FA1A8">
              <w:rPr>
                <w:rFonts w:ascii="Gill Sans MT" w:hAnsi="Gill Sans MT"/>
                <w:sz w:val="22"/>
                <w:szCs w:val="22"/>
              </w:rPr>
              <w:t xml:space="preserve">with MEAL Officers </w:t>
            </w:r>
            <w:r w:rsidRPr="2C9FA1A8">
              <w:rPr>
                <w:rFonts w:ascii="Gill Sans MT" w:hAnsi="Gill Sans MT"/>
                <w:sz w:val="22"/>
                <w:szCs w:val="22"/>
              </w:rPr>
              <w:t xml:space="preserve">directly reporting to this </w:t>
            </w:r>
            <w:r w:rsidR="00BA0688" w:rsidRPr="2C9FA1A8">
              <w:rPr>
                <w:rFonts w:ascii="Gill Sans MT" w:hAnsi="Gill Sans MT"/>
                <w:sz w:val="22"/>
                <w:szCs w:val="22"/>
              </w:rPr>
              <w:t>role</w:t>
            </w:r>
            <w:r w:rsidRPr="2C9FA1A8">
              <w:rPr>
                <w:rFonts w:ascii="Gill Sans MT" w:hAnsi="Gill Sans MT"/>
                <w:sz w:val="22"/>
                <w:szCs w:val="22"/>
              </w:rPr>
              <w:t xml:space="preserve">. This post has direct coordination role of all program teams to get the monitoring, evaluation, accountability and learning tasks of projects and programs performed appropriately </w:t>
            </w:r>
            <w:r w:rsidR="196562AA" w:rsidRPr="2C9FA1A8">
              <w:rPr>
                <w:rFonts w:ascii="Gill Sans MT" w:hAnsi="Gill Sans MT"/>
                <w:sz w:val="22"/>
                <w:szCs w:val="22"/>
              </w:rPr>
              <w:t>to</w:t>
            </w:r>
            <w:r w:rsidRPr="2C9FA1A8">
              <w:rPr>
                <w:rFonts w:ascii="Gill Sans MT" w:hAnsi="Gill Sans MT"/>
                <w:sz w:val="22"/>
                <w:szCs w:val="22"/>
              </w:rPr>
              <w:t xml:space="preserve"> contribute to achieve the organizational goal and objectives. </w:t>
            </w:r>
          </w:p>
          <w:p w14:paraId="3F9F4C85" w14:textId="4E0943F8" w:rsidR="00FF5066" w:rsidRPr="003B5AE2" w:rsidRDefault="00FF5066" w:rsidP="008A084E">
            <w:pPr>
              <w:spacing w:before="240" w:after="240"/>
              <w:rPr>
                <w:rFonts w:ascii="Gill Sans MT" w:hAnsi="Gill Sans MT" w:cs="Gill Sans MT"/>
                <w:sz w:val="22"/>
                <w:szCs w:val="22"/>
              </w:rPr>
            </w:pPr>
            <w:r w:rsidRPr="003B5AE2">
              <w:rPr>
                <w:rFonts w:ascii="Gill Sans MT" w:hAnsi="Gill Sans MT" w:cs="Gill Sans MT"/>
                <w:b/>
                <w:bCs/>
                <w:sz w:val="22"/>
                <w:szCs w:val="22"/>
              </w:rPr>
              <w:t xml:space="preserve">Reports to:  </w:t>
            </w:r>
            <w:r w:rsidR="00BA0688">
              <w:rPr>
                <w:rFonts w:ascii="Gill Sans MT" w:hAnsi="Gill Sans MT" w:cs="Gill Sans MT"/>
                <w:bCs/>
                <w:sz w:val="22"/>
                <w:szCs w:val="22"/>
              </w:rPr>
              <w:t>Area Manager</w:t>
            </w:r>
          </w:p>
          <w:p w14:paraId="5D47650E" w14:textId="25FCB3BA" w:rsidR="00FF5066" w:rsidRPr="003B5AE2" w:rsidRDefault="00FF5066" w:rsidP="008A084E">
            <w:pPr>
              <w:spacing w:before="240" w:after="240"/>
              <w:rPr>
                <w:rFonts w:ascii="Gill Sans MT" w:hAnsi="Gill Sans MT" w:cs="Gill Sans MT"/>
                <w:bCs/>
                <w:sz w:val="22"/>
                <w:szCs w:val="22"/>
              </w:rPr>
            </w:pPr>
            <w:r w:rsidRPr="003B5AE2">
              <w:rPr>
                <w:rFonts w:ascii="Gill Sans MT" w:hAnsi="Gill Sans MT" w:cs="Gill Sans MT"/>
                <w:b/>
                <w:bCs/>
                <w:sz w:val="22"/>
                <w:szCs w:val="22"/>
              </w:rPr>
              <w:t xml:space="preserve">Staff directly reporting to this post: </w:t>
            </w:r>
            <w:r w:rsidR="00BA0688">
              <w:rPr>
                <w:rFonts w:ascii="Gill Sans MT" w:hAnsi="Gill Sans MT" w:cs="Gill Sans MT"/>
                <w:sz w:val="22"/>
                <w:szCs w:val="22"/>
              </w:rPr>
              <w:t>MEAL and Accountability Team</w:t>
            </w:r>
          </w:p>
        </w:tc>
      </w:tr>
      <w:tr w:rsidR="00FF5066" w:rsidRPr="003B5AE2" w14:paraId="765367A4" w14:textId="77777777" w:rsidTr="2C9FA1A8">
        <w:trPr>
          <w:trHeight w:val="1059"/>
        </w:trPr>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3D511" w14:textId="77777777" w:rsidR="004B6A3F" w:rsidRDefault="004B6A3F" w:rsidP="004B6A3F">
            <w:pPr>
              <w:spacing w:line="360" w:lineRule="auto"/>
              <w:jc w:val="both"/>
              <w:rPr>
                <w:rFonts w:ascii="Gill Sans MT" w:hAnsi="Gill Sans MT" w:cs="Arial"/>
                <w:sz w:val="22"/>
                <w:szCs w:val="22"/>
              </w:rPr>
            </w:pPr>
          </w:p>
          <w:p w14:paraId="74F8AEF7" w14:textId="323B52CA" w:rsidR="00FF5066" w:rsidRPr="004B6A3F" w:rsidRDefault="00FF5066" w:rsidP="004B6A3F">
            <w:pPr>
              <w:spacing w:line="360" w:lineRule="auto"/>
              <w:jc w:val="both"/>
              <w:rPr>
                <w:rFonts w:ascii="Gill Sans MT" w:hAnsi="Gill Sans MT" w:cs="Arial"/>
                <w:b/>
                <w:bCs/>
                <w:sz w:val="22"/>
                <w:szCs w:val="22"/>
              </w:rPr>
            </w:pPr>
            <w:r w:rsidRPr="004B6A3F">
              <w:rPr>
                <w:rFonts w:ascii="Gill Sans MT" w:hAnsi="Gill Sans MT" w:cs="Arial"/>
                <w:b/>
                <w:bCs/>
                <w:sz w:val="22"/>
                <w:szCs w:val="22"/>
              </w:rPr>
              <w:t xml:space="preserve">KEY DUTIES </w:t>
            </w:r>
            <w:r w:rsidR="00BD48EF" w:rsidRPr="004B6A3F">
              <w:rPr>
                <w:rFonts w:ascii="Gill Sans MT" w:hAnsi="Gill Sans MT" w:cs="Arial"/>
                <w:b/>
                <w:bCs/>
                <w:sz w:val="22"/>
                <w:szCs w:val="22"/>
              </w:rPr>
              <w:t>&amp; RESPONSIBILITIES</w:t>
            </w:r>
            <w:r w:rsidRPr="004B6A3F">
              <w:rPr>
                <w:rFonts w:ascii="Gill Sans MT" w:hAnsi="Gill Sans MT" w:cs="Arial"/>
                <w:b/>
                <w:bCs/>
                <w:sz w:val="22"/>
                <w:szCs w:val="22"/>
              </w:rPr>
              <w:t xml:space="preserve"> </w:t>
            </w:r>
          </w:p>
          <w:p w14:paraId="035D32D2"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Lead on monitoring and improving the synergy and integration of sectors to enhance delivery of outstanding results for children and their communities</w:t>
            </w:r>
          </w:p>
          <w:p w14:paraId="297343C9" w14:textId="77777777" w:rsidR="00FF5066" w:rsidRDefault="00FF5066" w:rsidP="008A084E">
            <w:pPr>
              <w:numPr>
                <w:ilvl w:val="0"/>
                <w:numId w:val="2"/>
              </w:numPr>
              <w:tabs>
                <w:tab w:val="left" w:pos="9270"/>
              </w:tabs>
              <w:spacing w:line="360" w:lineRule="auto"/>
              <w:ind w:right="90"/>
              <w:jc w:val="both"/>
              <w:rPr>
                <w:rFonts w:ascii="Gill Sans MT" w:hAnsi="Gill Sans MT" w:cs="Arial"/>
                <w:sz w:val="22"/>
                <w:szCs w:val="22"/>
              </w:rPr>
            </w:pPr>
            <w:r w:rsidRPr="00807FE4">
              <w:rPr>
                <w:rFonts w:ascii="Gill Sans MT" w:hAnsi="Gill Sans MT" w:cs="Arial"/>
                <w:sz w:val="22"/>
                <w:szCs w:val="22"/>
              </w:rPr>
              <w:t>Design and implement participatory and result based MEAL system that will generate timely information and feedback to project counterparts at all levels, and to management and donors</w:t>
            </w:r>
          </w:p>
          <w:p w14:paraId="5B90C698" w14:textId="639A0203" w:rsidR="001B1C59" w:rsidRPr="00807FE4" w:rsidRDefault="001B1C59" w:rsidP="008A084E">
            <w:pPr>
              <w:numPr>
                <w:ilvl w:val="0"/>
                <w:numId w:val="2"/>
              </w:numPr>
              <w:tabs>
                <w:tab w:val="left" w:pos="9270"/>
              </w:tabs>
              <w:spacing w:line="360" w:lineRule="auto"/>
              <w:ind w:right="90"/>
              <w:jc w:val="both"/>
              <w:rPr>
                <w:rFonts w:ascii="Gill Sans MT" w:hAnsi="Gill Sans MT" w:cs="Arial"/>
                <w:sz w:val="22"/>
                <w:szCs w:val="22"/>
              </w:rPr>
            </w:pPr>
            <w:r w:rsidRPr="001B1C59">
              <w:rPr>
                <w:rFonts w:ascii="Gill Sans MT" w:hAnsi="Gill Sans MT" w:cs="Arial"/>
                <w:sz w:val="22"/>
                <w:szCs w:val="22"/>
              </w:rPr>
              <w:lastRenderedPageBreak/>
              <w:t>Develop and maintain a comprehensive MEAL framework aligned with the project's goals and objectives, including the MEAL plan, logic model, results framework, and performance monitoring plans.</w:t>
            </w:r>
          </w:p>
          <w:p w14:paraId="45FC30EA" w14:textId="77777777" w:rsidR="00FF5066" w:rsidRPr="00807FE4" w:rsidRDefault="00FF5066" w:rsidP="008A084E">
            <w:pPr>
              <w:numPr>
                <w:ilvl w:val="0"/>
                <w:numId w:val="2"/>
              </w:numPr>
              <w:tabs>
                <w:tab w:val="left" w:pos="9270"/>
              </w:tabs>
              <w:spacing w:line="360" w:lineRule="auto"/>
              <w:ind w:right="90"/>
              <w:jc w:val="both"/>
              <w:rPr>
                <w:rFonts w:ascii="Gill Sans MT" w:hAnsi="Gill Sans MT" w:cs="Arial"/>
                <w:sz w:val="22"/>
                <w:szCs w:val="22"/>
              </w:rPr>
            </w:pPr>
            <w:r w:rsidRPr="00807FE4">
              <w:rPr>
                <w:rFonts w:ascii="Gill Sans MT" w:hAnsi="Gill Sans MT" w:cs="Arial"/>
                <w:sz w:val="22"/>
                <w:szCs w:val="22"/>
              </w:rPr>
              <w:t>Lead the development of the MEAL plan for all the Awards in the Humanitarian Response.</w:t>
            </w:r>
          </w:p>
          <w:p w14:paraId="76ED5201" w14:textId="77777777" w:rsidR="00FF5066" w:rsidRPr="00807FE4" w:rsidRDefault="00FF5066" w:rsidP="008A084E">
            <w:pPr>
              <w:numPr>
                <w:ilvl w:val="0"/>
                <w:numId w:val="2"/>
              </w:numPr>
              <w:tabs>
                <w:tab w:val="left" w:pos="9270"/>
              </w:tabs>
              <w:spacing w:line="360" w:lineRule="auto"/>
              <w:ind w:right="90"/>
              <w:jc w:val="both"/>
              <w:rPr>
                <w:rFonts w:ascii="Gill Sans MT" w:hAnsi="Gill Sans MT" w:cs="Arial"/>
                <w:sz w:val="22"/>
                <w:szCs w:val="22"/>
              </w:rPr>
            </w:pPr>
            <w:r w:rsidRPr="00807FE4">
              <w:rPr>
                <w:rFonts w:ascii="Gill Sans MT" w:hAnsi="Gill Sans MT" w:cs="Arial"/>
                <w:sz w:val="22"/>
                <w:szCs w:val="22"/>
              </w:rPr>
              <w:t>Leading and/or coordinating research aspects of the project including taking an active role in framing research questions and development, adaptation and testing of monitoring &amp; evaluation and TORs</w:t>
            </w:r>
          </w:p>
          <w:p w14:paraId="096FD7C5" w14:textId="77777777" w:rsidR="00FF5066" w:rsidRDefault="00FF5066" w:rsidP="008A084E">
            <w:pPr>
              <w:numPr>
                <w:ilvl w:val="0"/>
                <w:numId w:val="2"/>
              </w:numPr>
              <w:tabs>
                <w:tab w:val="left" w:pos="0"/>
              </w:tabs>
              <w:suppressAutoHyphens w:val="0"/>
              <w:spacing w:line="360" w:lineRule="auto"/>
              <w:ind w:right="90"/>
              <w:contextualSpacing/>
              <w:jc w:val="both"/>
              <w:rPr>
                <w:rFonts w:ascii="Gill Sans MT" w:hAnsi="Gill Sans MT" w:cs="Arial"/>
                <w:sz w:val="22"/>
                <w:szCs w:val="22"/>
              </w:rPr>
            </w:pPr>
            <w:r w:rsidRPr="00807FE4">
              <w:rPr>
                <w:rFonts w:ascii="Gill Sans MT" w:hAnsi="Gill Sans MT" w:cs="Arial"/>
                <w:sz w:val="22"/>
                <w:szCs w:val="22"/>
              </w:rPr>
              <w:t>Develop and implement a work plan for rolling out the MEAL system at program and field office level</w:t>
            </w:r>
          </w:p>
          <w:p w14:paraId="57D1341A" w14:textId="64C2FD58" w:rsidR="001B1C59" w:rsidRPr="00807FE4" w:rsidRDefault="001B1C59" w:rsidP="008A084E">
            <w:pPr>
              <w:numPr>
                <w:ilvl w:val="0"/>
                <w:numId w:val="2"/>
              </w:numPr>
              <w:tabs>
                <w:tab w:val="left" w:pos="0"/>
              </w:tabs>
              <w:suppressAutoHyphens w:val="0"/>
              <w:spacing w:line="360" w:lineRule="auto"/>
              <w:ind w:right="90"/>
              <w:contextualSpacing/>
              <w:jc w:val="both"/>
              <w:rPr>
                <w:rFonts w:ascii="Gill Sans MT" w:hAnsi="Gill Sans MT" w:cs="Arial"/>
                <w:sz w:val="22"/>
                <w:szCs w:val="22"/>
              </w:rPr>
            </w:pPr>
            <w:r w:rsidRPr="001B1C59">
              <w:rPr>
                <w:rFonts w:ascii="Gill Sans MT" w:hAnsi="Gill Sans MT" w:cs="Arial"/>
                <w:sz w:val="22"/>
                <w:szCs w:val="22"/>
              </w:rPr>
              <w:t>Oversee the design, implementation, and maintenance of high-quality data collection, management, and analysis processes. This includes training, supervising, and supporting data enumerators throughout the project cycle.</w:t>
            </w:r>
          </w:p>
          <w:p w14:paraId="22B54728"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Provide technical support to Programme manager/project Officer on implementing M&amp;E plan, Detailed Implementation Plan (DIP) &amp; Logical Framework</w:t>
            </w:r>
          </w:p>
          <w:p w14:paraId="1F7791EA"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Support project staff to collect good quality monitoring data in a timely manner and collect / organize data received for reporting to the country office and area office</w:t>
            </w:r>
          </w:p>
          <w:p w14:paraId="49258351" w14:textId="155AD13E"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 xml:space="preserve">Closely work with the MEAL </w:t>
            </w:r>
            <w:r w:rsidR="0044104D">
              <w:rPr>
                <w:rFonts w:ascii="Gill Sans MT" w:hAnsi="Gill Sans MT" w:cs="Arial"/>
                <w:sz w:val="22"/>
                <w:szCs w:val="22"/>
              </w:rPr>
              <w:t xml:space="preserve">and Programme </w:t>
            </w:r>
            <w:r w:rsidRPr="00807FE4">
              <w:rPr>
                <w:rFonts w:ascii="Gill Sans MT" w:hAnsi="Gill Sans MT" w:cs="Arial"/>
                <w:sz w:val="22"/>
                <w:szCs w:val="22"/>
              </w:rPr>
              <w:t>team</w:t>
            </w:r>
            <w:r w:rsidR="0044104D">
              <w:rPr>
                <w:rFonts w:ascii="Gill Sans MT" w:hAnsi="Gill Sans MT" w:cs="Arial"/>
                <w:sz w:val="22"/>
                <w:szCs w:val="22"/>
              </w:rPr>
              <w:t>s</w:t>
            </w:r>
            <w:r w:rsidRPr="00807FE4">
              <w:rPr>
                <w:rFonts w:ascii="Gill Sans MT" w:hAnsi="Gill Sans MT" w:cs="Arial"/>
                <w:sz w:val="22"/>
                <w:szCs w:val="22"/>
              </w:rPr>
              <w:t xml:space="preserve"> in Kigoma region and </w:t>
            </w:r>
            <w:r w:rsidR="00276665">
              <w:rPr>
                <w:rFonts w:ascii="Gill Sans MT" w:hAnsi="Gill Sans MT" w:cs="Arial"/>
                <w:sz w:val="22"/>
                <w:szCs w:val="22"/>
              </w:rPr>
              <w:t>CO-</w:t>
            </w:r>
            <w:r w:rsidRPr="00807FE4">
              <w:rPr>
                <w:rFonts w:ascii="Gill Sans MT" w:hAnsi="Gill Sans MT" w:cs="Arial"/>
                <w:sz w:val="22"/>
                <w:szCs w:val="22"/>
              </w:rPr>
              <w:t xml:space="preserve">based </w:t>
            </w:r>
            <w:r w:rsidR="0044104D">
              <w:rPr>
                <w:rFonts w:ascii="Gill Sans MT" w:hAnsi="Gill Sans MT" w:cs="Arial"/>
                <w:sz w:val="22"/>
                <w:szCs w:val="22"/>
              </w:rPr>
              <w:t xml:space="preserve">MEAL team </w:t>
            </w:r>
            <w:r w:rsidRPr="00807FE4">
              <w:rPr>
                <w:rFonts w:ascii="Gill Sans MT" w:hAnsi="Gill Sans MT" w:cs="Arial"/>
                <w:sz w:val="22"/>
                <w:szCs w:val="22"/>
              </w:rPr>
              <w:t>on the design and roll-out of standardised monitoring tools and methodologies</w:t>
            </w:r>
          </w:p>
          <w:p w14:paraId="3F2B94F1"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Provide technical support for the identification of appropriate indicators and relevant data sources, and the development of data collection systems and tools for the programs</w:t>
            </w:r>
          </w:p>
          <w:p w14:paraId="05FDA537"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Coordinate and oversee the development and maintenance of appropriate databases to accurately track data collected from various interventions across program activities</w:t>
            </w:r>
          </w:p>
          <w:p w14:paraId="6EB7E347" w14:textId="77777777" w:rsidR="00FF5066" w:rsidRDefault="00FF5066" w:rsidP="008A084E">
            <w:pPr>
              <w:numPr>
                <w:ilvl w:val="0"/>
                <w:numId w:val="2"/>
              </w:numPr>
              <w:tabs>
                <w:tab w:val="left" w:pos="0"/>
              </w:tabs>
              <w:spacing w:line="360" w:lineRule="auto"/>
              <w:contextualSpacing/>
              <w:jc w:val="both"/>
              <w:rPr>
                <w:rFonts w:ascii="Gill Sans MT" w:hAnsi="Gill Sans MT" w:cs="Arial"/>
                <w:sz w:val="22"/>
                <w:szCs w:val="22"/>
              </w:rPr>
            </w:pPr>
            <w:r w:rsidRPr="00807FE4">
              <w:rPr>
                <w:rFonts w:ascii="Gill Sans MT" w:hAnsi="Gill Sans MT" w:cs="Arial"/>
                <w:sz w:val="22"/>
                <w:szCs w:val="22"/>
              </w:rPr>
              <w:t xml:space="preserve">Building the capacities of field office staffs on the application of the various MEAL tools and providing day-to-day technical assistance to them in the implementation of the tools, including onsite support </w:t>
            </w:r>
          </w:p>
          <w:p w14:paraId="23DA4999" w14:textId="403016F7" w:rsidR="00D5175E" w:rsidRPr="00807FE4" w:rsidRDefault="00D5175E" w:rsidP="008A084E">
            <w:pPr>
              <w:numPr>
                <w:ilvl w:val="0"/>
                <w:numId w:val="2"/>
              </w:numPr>
              <w:tabs>
                <w:tab w:val="left" w:pos="0"/>
              </w:tabs>
              <w:spacing w:line="360" w:lineRule="auto"/>
              <w:contextualSpacing/>
              <w:jc w:val="both"/>
              <w:rPr>
                <w:rFonts w:ascii="Gill Sans MT" w:hAnsi="Gill Sans MT" w:cs="Arial"/>
                <w:sz w:val="22"/>
                <w:szCs w:val="22"/>
              </w:rPr>
            </w:pPr>
            <w:r w:rsidRPr="00D5175E">
              <w:rPr>
                <w:rFonts w:ascii="Gill Sans MT" w:hAnsi="Gill Sans MT" w:cs="Arial"/>
                <w:sz w:val="22"/>
                <w:szCs w:val="22"/>
              </w:rPr>
              <w:t xml:space="preserve">Coordinate baseline, midline, and endline evaluations, </w:t>
            </w:r>
            <w:proofErr w:type="spellStart"/>
            <w:r w:rsidRPr="00D5175E">
              <w:rPr>
                <w:rFonts w:ascii="Gill Sans MT" w:hAnsi="Gill Sans MT" w:cs="Arial"/>
                <w:sz w:val="22"/>
                <w:szCs w:val="22"/>
              </w:rPr>
              <w:t>analyzing</w:t>
            </w:r>
            <w:proofErr w:type="spellEnd"/>
            <w:r w:rsidRPr="00D5175E">
              <w:rPr>
                <w:rFonts w:ascii="Gill Sans MT" w:hAnsi="Gill Sans MT" w:cs="Arial"/>
                <w:sz w:val="22"/>
                <w:szCs w:val="22"/>
              </w:rPr>
              <w:t xml:space="preserve"> evaluation data and provide actionable recommendations for project improvement.</w:t>
            </w:r>
          </w:p>
          <w:p w14:paraId="1F9712C1"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Compile and produce quality organizational reports as per the donor and partners requirements; documentation/sharing of success stories, best practices and lessons learned on a regular basis</w:t>
            </w:r>
          </w:p>
          <w:p w14:paraId="01B7489D"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Ensure that regular reports are generated from monitoring data and that findings are communicated effectively to appropriate persons and units</w:t>
            </w:r>
          </w:p>
          <w:p w14:paraId="6F6961FC"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Undertake field visit to monitor and supervise project implementation, identify bottlenecks and success stories</w:t>
            </w:r>
          </w:p>
          <w:p w14:paraId="38E0EE2C" w14:textId="3B704E51"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lastRenderedPageBreak/>
              <w:t xml:space="preserve">Supporting project teams to implement baseline, mid-term and final evaluations, as well as country-level data analysis and participate in formative &amp; operation </w:t>
            </w:r>
            <w:r w:rsidR="00B55CDD" w:rsidRPr="00807FE4">
              <w:rPr>
                <w:rFonts w:ascii="Gill Sans MT" w:hAnsi="Gill Sans MT" w:cs="Arial"/>
                <w:sz w:val="22"/>
                <w:szCs w:val="22"/>
              </w:rPr>
              <w:t>research</w:t>
            </w:r>
            <w:r w:rsidRPr="00807FE4">
              <w:rPr>
                <w:rFonts w:ascii="Gill Sans MT" w:hAnsi="Gill Sans MT" w:cs="Arial"/>
                <w:sz w:val="22"/>
                <w:szCs w:val="22"/>
              </w:rPr>
              <w:t>, joint projects monitoring and reviews / lessons learning workshops/events</w:t>
            </w:r>
          </w:p>
          <w:p w14:paraId="281DCE80"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Lead on accountability activities, including the development and use of information materials and the establishment of a pilot complaints response mechanism</w:t>
            </w:r>
          </w:p>
          <w:p w14:paraId="1A87C70A"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Serves as focal person for the implementation of Knowledge Management and Learning (KML) and child safeguarding policies/procedures</w:t>
            </w:r>
          </w:p>
          <w:p w14:paraId="65EB897F"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Promote learning throughout the area office, particularly on issues of programme quality. Regularly produce and report on best practices and case studies</w:t>
            </w:r>
          </w:p>
          <w:p w14:paraId="1806B630" w14:textId="77777777" w:rsidR="00FF5066" w:rsidRPr="00807FE4" w:rsidRDefault="00FF5066" w:rsidP="008A084E">
            <w:pPr>
              <w:numPr>
                <w:ilvl w:val="0"/>
                <w:numId w:val="2"/>
              </w:numPr>
              <w:tabs>
                <w:tab w:val="left" w:pos="9270"/>
              </w:tabs>
              <w:suppressAutoHyphens w:val="0"/>
              <w:spacing w:line="360" w:lineRule="auto"/>
              <w:ind w:right="90"/>
              <w:jc w:val="both"/>
              <w:rPr>
                <w:rFonts w:ascii="Gill Sans MT" w:hAnsi="Gill Sans MT" w:cs="Arial"/>
                <w:sz w:val="22"/>
                <w:szCs w:val="22"/>
              </w:rPr>
            </w:pPr>
            <w:r w:rsidRPr="00807FE4">
              <w:rPr>
                <w:rFonts w:ascii="Gill Sans MT" w:hAnsi="Gill Sans MT" w:cs="Arial"/>
                <w:sz w:val="22"/>
                <w:szCs w:val="22"/>
              </w:rPr>
              <w:t>Ensure that children, women and other vulnerable community members are included in all MEAL activities</w:t>
            </w:r>
          </w:p>
          <w:p w14:paraId="54881C3D" w14:textId="77777777" w:rsidR="00FF5066" w:rsidRPr="00807FE4" w:rsidRDefault="00FF5066" w:rsidP="008A084E">
            <w:pPr>
              <w:numPr>
                <w:ilvl w:val="0"/>
                <w:numId w:val="2"/>
              </w:numPr>
              <w:tabs>
                <w:tab w:val="left" w:pos="9270"/>
              </w:tabs>
              <w:spacing w:line="360" w:lineRule="auto"/>
              <w:ind w:right="90"/>
              <w:jc w:val="both"/>
              <w:rPr>
                <w:rFonts w:ascii="Gill Sans MT" w:hAnsi="Gill Sans MT" w:cs="Arial"/>
                <w:sz w:val="22"/>
                <w:szCs w:val="22"/>
              </w:rPr>
            </w:pPr>
            <w:r w:rsidRPr="00807FE4">
              <w:rPr>
                <w:rFonts w:ascii="Gill Sans MT" w:hAnsi="Gill Sans MT" w:cs="Arial"/>
                <w:sz w:val="22"/>
                <w:szCs w:val="22"/>
              </w:rPr>
              <w:t>Work with communication manager or officer to document and share progress and achievements of the programs in the region</w:t>
            </w:r>
          </w:p>
          <w:p w14:paraId="04B030F9" w14:textId="77777777" w:rsidR="00FF5066" w:rsidRPr="00807FE4" w:rsidRDefault="00FF5066" w:rsidP="008A084E">
            <w:pPr>
              <w:numPr>
                <w:ilvl w:val="0"/>
                <w:numId w:val="2"/>
              </w:numPr>
              <w:tabs>
                <w:tab w:val="left" w:pos="9270"/>
              </w:tabs>
              <w:spacing w:line="360" w:lineRule="auto"/>
              <w:ind w:right="90"/>
              <w:jc w:val="both"/>
              <w:rPr>
                <w:rFonts w:ascii="Gill Sans MT" w:hAnsi="Gill Sans MT" w:cs="Arial"/>
                <w:sz w:val="22"/>
                <w:szCs w:val="22"/>
              </w:rPr>
            </w:pPr>
            <w:r w:rsidRPr="00807FE4">
              <w:rPr>
                <w:rFonts w:ascii="Gill Sans MT" w:hAnsi="Gill Sans MT" w:cs="Arial"/>
                <w:sz w:val="22"/>
                <w:szCs w:val="22"/>
              </w:rPr>
              <w:t>Perform other duties as and when delegated by the line manager</w:t>
            </w:r>
          </w:p>
        </w:tc>
      </w:tr>
      <w:tr w:rsidR="00FF5066" w:rsidRPr="003B5AE2" w14:paraId="04DD7CDF" w14:textId="77777777" w:rsidTr="2C9FA1A8">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BFEB4" w14:textId="77777777" w:rsidR="00FF5066" w:rsidRPr="003B5AE2" w:rsidRDefault="00FF5066" w:rsidP="008A084E">
            <w:pPr>
              <w:snapToGrid w:val="0"/>
              <w:ind w:left="-24"/>
              <w:jc w:val="both"/>
              <w:rPr>
                <w:rFonts w:ascii="Gill Sans MT" w:hAnsi="Gill Sans MT" w:cs="Arial"/>
                <w:b/>
                <w:i/>
                <w:color w:val="FF0000"/>
                <w:sz w:val="22"/>
                <w:szCs w:val="22"/>
              </w:rPr>
            </w:pPr>
            <w:r w:rsidRPr="003B5AE2">
              <w:rPr>
                <w:rFonts w:ascii="Gill Sans MT" w:hAnsi="Gill Sans MT" w:cs="Arial"/>
                <w:b/>
                <w:sz w:val="22"/>
                <w:szCs w:val="22"/>
              </w:rPr>
              <w:lastRenderedPageBreak/>
              <w:t>BEHAVIOURS (Values in Practice</w:t>
            </w:r>
            <w:r w:rsidRPr="003B5AE2">
              <w:rPr>
                <w:rFonts w:ascii="Gill Sans MT" w:hAnsi="Gill Sans MT" w:cs="Arial"/>
                <w:sz w:val="22"/>
                <w:szCs w:val="22"/>
              </w:rPr>
              <w:t xml:space="preserve">) </w:t>
            </w:r>
          </w:p>
          <w:p w14:paraId="5F27309B" w14:textId="77777777" w:rsidR="00FF5066" w:rsidRPr="003B5AE2" w:rsidRDefault="00FF5066" w:rsidP="008A084E">
            <w:pPr>
              <w:ind w:left="-24"/>
              <w:jc w:val="both"/>
              <w:rPr>
                <w:rFonts w:ascii="Gill Sans MT" w:hAnsi="Gill Sans MT" w:cs="Arial"/>
                <w:b/>
                <w:sz w:val="22"/>
                <w:szCs w:val="22"/>
              </w:rPr>
            </w:pPr>
            <w:r w:rsidRPr="003B5AE2">
              <w:rPr>
                <w:rFonts w:ascii="Gill Sans MT" w:hAnsi="Gill Sans MT" w:cs="Arial"/>
                <w:b/>
                <w:sz w:val="22"/>
                <w:szCs w:val="22"/>
              </w:rPr>
              <w:t>Accountability:</w:t>
            </w:r>
          </w:p>
          <w:p w14:paraId="7D8095D4" w14:textId="77777777" w:rsidR="00FF5066" w:rsidRPr="003B5AE2" w:rsidRDefault="00FF5066" w:rsidP="008A084E">
            <w:pPr>
              <w:numPr>
                <w:ilvl w:val="0"/>
                <w:numId w:val="2"/>
              </w:numPr>
              <w:jc w:val="both"/>
              <w:rPr>
                <w:rFonts w:ascii="Gill Sans MT" w:hAnsi="Gill Sans MT" w:cs="Arial"/>
                <w:sz w:val="22"/>
                <w:szCs w:val="22"/>
              </w:rPr>
            </w:pPr>
            <w:r w:rsidRPr="003B5AE2">
              <w:rPr>
                <w:rFonts w:ascii="Gill Sans MT" w:hAnsi="Gill Sans MT" w:cs="Arial"/>
                <w:sz w:val="22"/>
                <w:szCs w:val="22"/>
              </w:rPr>
              <w:t xml:space="preserve">holds self-accountable for making decisions, managing resources efficiently, achieving and role modelling Save the Children </w:t>
            </w:r>
            <w:proofErr w:type="gramStart"/>
            <w:r w:rsidRPr="003B5AE2">
              <w:rPr>
                <w:rFonts w:ascii="Gill Sans MT" w:hAnsi="Gill Sans MT" w:cs="Arial"/>
                <w:sz w:val="22"/>
                <w:szCs w:val="22"/>
              </w:rPr>
              <w:t>values;</w:t>
            </w:r>
            <w:proofErr w:type="gramEnd"/>
            <w:r w:rsidRPr="003B5AE2">
              <w:rPr>
                <w:rFonts w:ascii="Gill Sans MT" w:hAnsi="Gill Sans MT" w:cs="Arial"/>
                <w:sz w:val="22"/>
                <w:szCs w:val="22"/>
              </w:rPr>
              <w:t xml:space="preserve"> </w:t>
            </w:r>
          </w:p>
          <w:p w14:paraId="4900D8F5" w14:textId="77777777" w:rsidR="00FF5066" w:rsidRPr="003B5AE2" w:rsidRDefault="00FF5066" w:rsidP="008A084E">
            <w:pPr>
              <w:numPr>
                <w:ilvl w:val="0"/>
                <w:numId w:val="2"/>
              </w:numPr>
              <w:jc w:val="both"/>
              <w:rPr>
                <w:rFonts w:ascii="Gill Sans MT" w:hAnsi="Gill Sans MT" w:cs="Arial"/>
                <w:sz w:val="22"/>
                <w:szCs w:val="22"/>
              </w:rPr>
            </w:pPr>
            <w:r w:rsidRPr="003B5AE2">
              <w:rPr>
                <w:rFonts w:ascii="Gill Sans MT" w:hAnsi="Gill Sans MT" w:cs="Arial"/>
                <w:sz w:val="22"/>
                <w:szCs w:val="22"/>
              </w:rPr>
              <w:t xml:space="preserve">holds the team and partners accountable to deliver on their responsibilities - giving them the freedom to deliver in the best way they see fit, providing the necessary development to improve performance and applying appropriate consequences when results are not </w:t>
            </w:r>
            <w:proofErr w:type="gramStart"/>
            <w:r w:rsidRPr="003B5AE2">
              <w:rPr>
                <w:rFonts w:ascii="Gill Sans MT" w:hAnsi="Gill Sans MT" w:cs="Arial"/>
                <w:sz w:val="22"/>
                <w:szCs w:val="22"/>
              </w:rPr>
              <w:t>achieved;</w:t>
            </w:r>
            <w:proofErr w:type="gramEnd"/>
            <w:r w:rsidRPr="003B5AE2">
              <w:rPr>
                <w:rFonts w:ascii="Gill Sans MT" w:hAnsi="Gill Sans MT" w:cs="Arial"/>
                <w:sz w:val="22"/>
                <w:szCs w:val="22"/>
              </w:rPr>
              <w:t xml:space="preserve"> </w:t>
            </w:r>
          </w:p>
          <w:p w14:paraId="408FFB0E" w14:textId="77777777" w:rsidR="00FF5066" w:rsidRPr="003B5AE2" w:rsidRDefault="00FF5066" w:rsidP="008A084E">
            <w:pPr>
              <w:ind w:left="-24"/>
              <w:jc w:val="both"/>
              <w:rPr>
                <w:rFonts w:ascii="Gill Sans MT" w:hAnsi="Gill Sans MT" w:cs="Arial"/>
                <w:b/>
                <w:sz w:val="22"/>
                <w:szCs w:val="22"/>
              </w:rPr>
            </w:pPr>
            <w:r w:rsidRPr="003B5AE2">
              <w:rPr>
                <w:rFonts w:ascii="Gill Sans MT" w:hAnsi="Gill Sans MT" w:cs="Arial"/>
                <w:b/>
                <w:sz w:val="22"/>
                <w:szCs w:val="22"/>
              </w:rPr>
              <w:t>Ambition:</w:t>
            </w:r>
          </w:p>
          <w:p w14:paraId="6E9F2FEF" w14:textId="77777777" w:rsidR="00FF5066" w:rsidRPr="003B5AE2" w:rsidRDefault="00FF5066" w:rsidP="008A084E">
            <w:pPr>
              <w:numPr>
                <w:ilvl w:val="0"/>
                <w:numId w:val="4"/>
              </w:numPr>
              <w:jc w:val="both"/>
              <w:rPr>
                <w:rFonts w:ascii="Gill Sans MT" w:hAnsi="Gill Sans MT" w:cs="Arial"/>
                <w:sz w:val="22"/>
                <w:szCs w:val="22"/>
              </w:rPr>
            </w:pPr>
            <w:r w:rsidRPr="003B5AE2">
              <w:rPr>
                <w:rFonts w:ascii="Gill Sans MT" w:hAnsi="Gill Sans MT" w:cs="Arial"/>
                <w:sz w:val="22"/>
                <w:szCs w:val="22"/>
              </w:rPr>
              <w:t xml:space="preserve">sets ambitious and challenging goals for themselves and their team, takes responsibility for their own personal development and encourages their team to do the </w:t>
            </w:r>
            <w:proofErr w:type="gramStart"/>
            <w:r w:rsidRPr="003B5AE2">
              <w:rPr>
                <w:rFonts w:ascii="Gill Sans MT" w:hAnsi="Gill Sans MT" w:cs="Arial"/>
                <w:sz w:val="22"/>
                <w:szCs w:val="22"/>
              </w:rPr>
              <w:t>same;</w:t>
            </w:r>
            <w:proofErr w:type="gramEnd"/>
            <w:r w:rsidRPr="003B5AE2">
              <w:rPr>
                <w:rFonts w:ascii="Gill Sans MT" w:hAnsi="Gill Sans MT" w:cs="Arial"/>
                <w:sz w:val="22"/>
                <w:szCs w:val="22"/>
              </w:rPr>
              <w:t xml:space="preserve"> </w:t>
            </w:r>
          </w:p>
          <w:p w14:paraId="6BFEDA95" w14:textId="77777777" w:rsidR="00FF5066" w:rsidRPr="003B5AE2" w:rsidRDefault="00FF5066" w:rsidP="008A084E">
            <w:pPr>
              <w:numPr>
                <w:ilvl w:val="0"/>
                <w:numId w:val="4"/>
              </w:numPr>
              <w:jc w:val="both"/>
              <w:rPr>
                <w:rFonts w:ascii="Gill Sans MT" w:hAnsi="Gill Sans MT" w:cs="Arial"/>
                <w:sz w:val="22"/>
                <w:szCs w:val="22"/>
              </w:rPr>
            </w:pPr>
            <w:r w:rsidRPr="003B5AE2">
              <w:rPr>
                <w:rFonts w:ascii="Gill Sans MT" w:hAnsi="Gill Sans MT" w:cs="Arial"/>
                <w:sz w:val="22"/>
                <w:szCs w:val="22"/>
              </w:rPr>
              <w:t>widely shares their personal vision for Save the Children, engages and motivates others</w:t>
            </w:r>
          </w:p>
          <w:p w14:paraId="2B148296" w14:textId="77777777" w:rsidR="00FF5066" w:rsidRPr="003B5AE2" w:rsidRDefault="00FF5066" w:rsidP="008A084E">
            <w:pPr>
              <w:numPr>
                <w:ilvl w:val="0"/>
                <w:numId w:val="4"/>
              </w:numPr>
              <w:jc w:val="both"/>
              <w:rPr>
                <w:rFonts w:ascii="Gill Sans MT" w:hAnsi="Gill Sans MT" w:cs="Arial"/>
                <w:sz w:val="22"/>
                <w:szCs w:val="22"/>
              </w:rPr>
            </w:pPr>
            <w:r w:rsidRPr="003B5AE2">
              <w:rPr>
                <w:rFonts w:ascii="Gill Sans MT" w:hAnsi="Gill Sans MT" w:cs="Arial"/>
                <w:sz w:val="22"/>
                <w:szCs w:val="22"/>
              </w:rPr>
              <w:t xml:space="preserve">future orientated, thinks strategically and on a global </w:t>
            </w:r>
            <w:proofErr w:type="gramStart"/>
            <w:r w:rsidRPr="003B5AE2">
              <w:rPr>
                <w:rFonts w:ascii="Gill Sans MT" w:hAnsi="Gill Sans MT" w:cs="Arial"/>
                <w:sz w:val="22"/>
                <w:szCs w:val="22"/>
              </w:rPr>
              <w:t>scale;</w:t>
            </w:r>
            <w:proofErr w:type="gramEnd"/>
          </w:p>
          <w:p w14:paraId="4CE28317" w14:textId="77777777" w:rsidR="00FF5066" w:rsidRPr="003B5AE2" w:rsidRDefault="00FF5066" w:rsidP="008A084E">
            <w:pPr>
              <w:ind w:left="-24"/>
              <w:jc w:val="both"/>
              <w:rPr>
                <w:rFonts w:ascii="Gill Sans MT" w:hAnsi="Gill Sans MT" w:cs="Arial"/>
                <w:b/>
                <w:sz w:val="22"/>
                <w:szCs w:val="22"/>
              </w:rPr>
            </w:pPr>
            <w:r w:rsidRPr="003B5AE2">
              <w:rPr>
                <w:rFonts w:ascii="Gill Sans MT" w:hAnsi="Gill Sans MT" w:cs="Arial"/>
                <w:b/>
                <w:sz w:val="22"/>
                <w:szCs w:val="22"/>
              </w:rPr>
              <w:t>Collaboration:</w:t>
            </w:r>
          </w:p>
          <w:p w14:paraId="28CBF7F4" w14:textId="77777777" w:rsidR="00FF5066" w:rsidRPr="003B5AE2" w:rsidRDefault="00FF5066" w:rsidP="008A084E">
            <w:pPr>
              <w:numPr>
                <w:ilvl w:val="0"/>
                <w:numId w:val="3"/>
              </w:numPr>
              <w:jc w:val="both"/>
              <w:rPr>
                <w:rFonts w:ascii="Gill Sans MT" w:hAnsi="Gill Sans MT" w:cs="Arial"/>
                <w:sz w:val="22"/>
                <w:szCs w:val="22"/>
              </w:rPr>
            </w:pPr>
            <w:r w:rsidRPr="003B5AE2">
              <w:rPr>
                <w:rFonts w:ascii="Gill Sans MT" w:hAnsi="Gill Sans MT" w:cs="Arial"/>
                <w:sz w:val="22"/>
                <w:szCs w:val="22"/>
              </w:rPr>
              <w:t xml:space="preserve">builds and maintains effective relationships, with their team, colleagues, Members and external partners and </w:t>
            </w:r>
            <w:proofErr w:type="gramStart"/>
            <w:r w:rsidRPr="003B5AE2">
              <w:rPr>
                <w:rFonts w:ascii="Gill Sans MT" w:hAnsi="Gill Sans MT" w:cs="Arial"/>
                <w:sz w:val="22"/>
                <w:szCs w:val="22"/>
              </w:rPr>
              <w:t>supporters;</w:t>
            </w:r>
            <w:proofErr w:type="gramEnd"/>
            <w:r w:rsidRPr="003B5AE2">
              <w:rPr>
                <w:rFonts w:ascii="Gill Sans MT" w:hAnsi="Gill Sans MT" w:cs="Arial"/>
                <w:sz w:val="22"/>
                <w:szCs w:val="22"/>
              </w:rPr>
              <w:t xml:space="preserve"> </w:t>
            </w:r>
          </w:p>
          <w:p w14:paraId="33F40304" w14:textId="77777777" w:rsidR="00FF5066" w:rsidRPr="003B5AE2" w:rsidRDefault="00FF5066" w:rsidP="008A084E">
            <w:pPr>
              <w:numPr>
                <w:ilvl w:val="0"/>
                <w:numId w:val="3"/>
              </w:numPr>
              <w:jc w:val="both"/>
              <w:rPr>
                <w:rFonts w:ascii="Gill Sans MT" w:hAnsi="Gill Sans MT" w:cs="Arial"/>
                <w:sz w:val="22"/>
                <w:szCs w:val="22"/>
              </w:rPr>
            </w:pPr>
            <w:r w:rsidRPr="003B5AE2">
              <w:rPr>
                <w:rFonts w:ascii="Gill Sans MT" w:hAnsi="Gill Sans MT" w:cs="Arial"/>
                <w:sz w:val="22"/>
                <w:szCs w:val="22"/>
              </w:rPr>
              <w:t xml:space="preserve">values diversity, sees it as a source of competitive </w:t>
            </w:r>
            <w:proofErr w:type="gramStart"/>
            <w:r w:rsidRPr="003B5AE2">
              <w:rPr>
                <w:rFonts w:ascii="Gill Sans MT" w:hAnsi="Gill Sans MT" w:cs="Arial"/>
                <w:sz w:val="22"/>
                <w:szCs w:val="22"/>
              </w:rPr>
              <w:t>strength;</w:t>
            </w:r>
            <w:proofErr w:type="gramEnd"/>
            <w:r w:rsidRPr="003B5AE2">
              <w:rPr>
                <w:rFonts w:ascii="Gill Sans MT" w:hAnsi="Gill Sans MT" w:cs="Arial"/>
                <w:sz w:val="22"/>
                <w:szCs w:val="22"/>
              </w:rPr>
              <w:t xml:space="preserve"> </w:t>
            </w:r>
          </w:p>
          <w:p w14:paraId="33246CD9" w14:textId="77777777" w:rsidR="00FF5066" w:rsidRPr="003B5AE2" w:rsidRDefault="00FF5066" w:rsidP="008A084E">
            <w:pPr>
              <w:numPr>
                <w:ilvl w:val="0"/>
                <w:numId w:val="1"/>
              </w:numPr>
              <w:jc w:val="both"/>
              <w:rPr>
                <w:rFonts w:ascii="Gill Sans MT" w:hAnsi="Gill Sans MT" w:cs="Arial"/>
                <w:sz w:val="22"/>
                <w:szCs w:val="22"/>
              </w:rPr>
            </w:pPr>
            <w:r w:rsidRPr="003B5AE2">
              <w:rPr>
                <w:rFonts w:ascii="Gill Sans MT" w:hAnsi="Gill Sans MT" w:cs="Arial"/>
                <w:sz w:val="22"/>
                <w:szCs w:val="22"/>
              </w:rPr>
              <w:t xml:space="preserve">approachable, good listener, easy to talk </w:t>
            </w:r>
            <w:proofErr w:type="gramStart"/>
            <w:r w:rsidRPr="003B5AE2">
              <w:rPr>
                <w:rFonts w:ascii="Gill Sans MT" w:hAnsi="Gill Sans MT" w:cs="Arial"/>
                <w:sz w:val="22"/>
                <w:szCs w:val="22"/>
              </w:rPr>
              <w:t>to;</w:t>
            </w:r>
            <w:proofErr w:type="gramEnd"/>
            <w:r w:rsidRPr="003B5AE2">
              <w:rPr>
                <w:rFonts w:ascii="Gill Sans MT" w:hAnsi="Gill Sans MT" w:cs="Arial"/>
                <w:sz w:val="22"/>
                <w:szCs w:val="22"/>
              </w:rPr>
              <w:t xml:space="preserve"> </w:t>
            </w:r>
          </w:p>
          <w:p w14:paraId="177083BF" w14:textId="77777777" w:rsidR="00FF5066" w:rsidRPr="003B5AE2" w:rsidRDefault="00FF5066" w:rsidP="008A084E">
            <w:pPr>
              <w:ind w:left="-24"/>
              <w:jc w:val="both"/>
              <w:rPr>
                <w:rFonts w:ascii="Gill Sans MT" w:hAnsi="Gill Sans MT" w:cs="Arial"/>
                <w:b/>
                <w:sz w:val="22"/>
                <w:szCs w:val="22"/>
              </w:rPr>
            </w:pPr>
            <w:r w:rsidRPr="003B5AE2">
              <w:rPr>
                <w:rFonts w:ascii="Gill Sans MT" w:hAnsi="Gill Sans MT" w:cs="Arial"/>
                <w:b/>
                <w:sz w:val="22"/>
                <w:szCs w:val="22"/>
              </w:rPr>
              <w:t>Creativity:</w:t>
            </w:r>
          </w:p>
          <w:p w14:paraId="527AF1BB" w14:textId="77777777" w:rsidR="00FF5066" w:rsidRPr="003B5AE2" w:rsidRDefault="00FF5066" w:rsidP="008A084E">
            <w:pPr>
              <w:numPr>
                <w:ilvl w:val="0"/>
                <w:numId w:val="3"/>
              </w:numPr>
              <w:jc w:val="both"/>
              <w:rPr>
                <w:rFonts w:ascii="Gill Sans MT" w:hAnsi="Gill Sans MT" w:cs="Arial"/>
                <w:sz w:val="22"/>
                <w:szCs w:val="22"/>
              </w:rPr>
            </w:pPr>
            <w:r>
              <w:rPr>
                <w:rFonts w:ascii="Gill Sans MT" w:hAnsi="Gill Sans MT" w:cs="Arial"/>
                <w:sz w:val="22"/>
                <w:szCs w:val="22"/>
              </w:rPr>
              <w:t>D</w:t>
            </w:r>
            <w:r w:rsidRPr="003B5AE2">
              <w:rPr>
                <w:rFonts w:ascii="Gill Sans MT" w:hAnsi="Gill Sans MT" w:cs="Arial"/>
                <w:sz w:val="22"/>
                <w:szCs w:val="22"/>
              </w:rPr>
              <w:t xml:space="preserve">evelops and encourages new and innovative </w:t>
            </w:r>
            <w:proofErr w:type="gramStart"/>
            <w:r w:rsidRPr="003B5AE2">
              <w:rPr>
                <w:rFonts w:ascii="Gill Sans MT" w:hAnsi="Gill Sans MT" w:cs="Arial"/>
                <w:sz w:val="22"/>
                <w:szCs w:val="22"/>
              </w:rPr>
              <w:t>solutions;</w:t>
            </w:r>
            <w:proofErr w:type="gramEnd"/>
          </w:p>
          <w:p w14:paraId="51986761" w14:textId="77777777" w:rsidR="00FF5066" w:rsidRPr="003B5AE2" w:rsidRDefault="00FF5066" w:rsidP="008A084E">
            <w:pPr>
              <w:numPr>
                <w:ilvl w:val="0"/>
                <w:numId w:val="3"/>
              </w:numPr>
              <w:jc w:val="both"/>
              <w:rPr>
                <w:rFonts w:ascii="Gill Sans MT" w:hAnsi="Gill Sans MT" w:cs="Arial"/>
                <w:sz w:val="22"/>
                <w:szCs w:val="22"/>
              </w:rPr>
            </w:pPr>
            <w:r>
              <w:rPr>
                <w:rFonts w:ascii="Gill Sans MT" w:hAnsi="Gill Sans MT" w:cs="Arial"/>
                <w:sz w:val="22"/>
                <w:szCs w:val="22"/>
              </w:rPr>
              <w:t>W</w:t>
            </w:r>
            <w:r w:rsidRPr="003B5AE2">
              <w:rPr>
                <w:rFonts w:ascii="Gill Sans MT" w:hAnsi="Gill Sans MT" w:cs="Arial"/>
                <w:sz w:val="22"/>
                <w:szCs w:val="22"/>
              </w:rPr>
              <w:t xml:space="preserve">illing to take disciplined </w:t>
            </w:r>
            <w:proofErr w:type="gramStart"/>
            <w:r w:rsidRPr="003B5AE2">
              <w:rPr>
                <w:rFonts w:ascii="Gill Sans MT" w:hAnsi="Gill Sans MT" w:cs="Arial"/>
                <w:sz w:val="22"/>
                <w:szCs w:val="22"/>
              </w:rPr>
              <w:t>risks;</w:t>
            </w:r>
            <w:proofErr w:type="gramEnd"/>
          </w:p>
          <w:p w14:paraId="5EC2C2E9" w14:textId="77777777" w:rsidR="00FF5066" w:rsidRPr="003B5AE2" w:rsidRDefault="00FF5066" w:rsidP="008A084E">
            <w:pPr>
              <w:ind w:left="-24"/>
              <w:jc w:val="both"/>
              <w:rPr>
                <w:rFonts w:ascii="Gill Sans MT" w:hAnsi="Gill Sans MT" w:cs="Arial"/>
                <w:b/>
                <w:sz w:val="22"/>
                <w:szCs w:val="22"/>
              </w:rPr>
            </w:pPr>
            <w:r w:rsidRPr="003B5AE2">
              <w:rPr>
                <w:rFonts w:ascii="Gill Sans MT" w:hAnsi="Gill Sans MT" w:cs="Arial"/>
                <w:b/>
                <w:sz w:val="22"/>
                <w:szCs w:val="22"/>
              </w:rPr>
              <w:t>Integrity:</w:t>
            </w:r>
          </w:p>
          <w:p w14:paraId="70BC5A34" w14:textId="77777777" w:rsidR="00FF5066" w:rsidRPr="003B5AE2" w:rsidRDefault="00FF5066" w:rsidP="008A084E">
            <w:pPr>
              <w:numPr>
                <w:ilvl w:val="0"/>
                <w:numId w:val="3"/>
              </w:numPr>
              <w:jc w:val="both"/>
              <w:rPr>
                <w:rFonts w:ascii="Gill Sans MT" w:hAnsi="Gill Sans MT" w:cs="Arial"/>
                <w:sz w:val="22"/>
                <w:szCs w:val="22"/>
              </w:rPr>
            </w:pPr>
            <w:r w:rsidRPr="003B5AE2">
              <w:rPr>
                <w:rFonts w:ascii="Gill Sans MT" w:hAnsi="Gill Sans MT" w:cs="Arial"/>
                <w:sz w:val="22"/>
                <w:szCs w:val="22"/>
              </w:rPr>
              <w:t>honest, encourages openness and transparency; demonstrates highest levels of integrity;</w:t>
            </w:r>
          </w:p>
        </w:tc>
      </w:tr>
      <w:tr w:rsidR="00FF5066" w:rsidRPr="003B5AE2" w14:paraId="16FE0582" w14:textId="77777777" w:rsidTr="2C9FA1A8">
        <w:tc>
          <w:tcPr>
            <w:tcW w:w="96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9A17B" w14:textId="77777777" w:rsidR="00FE3215" w:rsidRDefault="00FE3215" w:rsidP="00FE3215">
            <w:pPr>
              <w:spacing w:line="360" w:lineRule="auto"/>
              <w:jc w:val="both"/>
              <w:rPr>
                <w:rFonts w:ascii="Gill Sans MT" w:hAnsi="Gill Sans MT" w:cs="Arial"/>
                <w:sz w:val="22"/>
                <w:szCs w:val="22"/>
              </w:rPr>
            </w:pPr>
          </w:p>
          <w:p w14:paraId="400C33C7" w14:textId="15705AD7" w:rsidR="00FF5066" w:rsidRPr="00FE3215" w:rsidRDefault="00FF5066" w:rsidP="00FE3215">
            <w:pPr>
              <w:spacing w:line="360" w:lineRule="auto"/>
              <w:jc w:val="both"/>
              <w:rPr>
                <w:rFonts w:ascii="Gill Sans MT" w:hAnsi="Gill Sans MT" w:cs="Arial"/>
                <w:b/>
                <w:bCs/>
                <w:sz w:val="22"/>
                <w:szCs w:val="22"/>
              </w:rPr>
            </w:pPr>
            <w:r w:rsidRPr="00FE3215">
              <w:rPr>
                <w:rFonts w:ascii="Gill Sans MT" w:hAnsi="Gill Sans MT" w:cs="Arial"/>
                <w:b/>
                <w:bCs/>
                <w:sz w:val="22"/>
                <w:szCs w:val="22"/>
              </w:rPr>
              <w:t>QUALIFICATIONS AND EXPERIENCE</w:t>
            </w:r>
          </w:p>
          <w:p w14:paraId="2F2B3F0C" w14:textId="75B92D41" w:rsidR="00FF5066" w:rsidRPr="00807FE4" w:rsidRDefault="00BA5311" w:rsidP="008A084E">
            <w:pPr>
              <w:numPr>
                <w:ilvl w:val="0"/>
                <w:numId w:val="3"/>
              </w:numPr>
              <w:spacing w:line="360" w:lineRule="auto"/>
              <w:jc w:val="both"/>
              <w:rPr>
                <w:rFonts w:ascii="Gill Sans MT" w:hAnsi="Gill Sans MT" w:cs="Arial"/>
                <w:sz w:val="22"/>
                <w:szCs w:val="22"/>
              </w:rPr>
            </w:pPr>
            <w:r w:rsidRPr="00BA5311">
              <w:rPr>
                <w:rFonts w:ascii="Gill Sans MT" w:hAnsi="Gill Sans MT" w:cs="Arial"/>
                <w:sz w:val="22"/>
                <w:szCs w:val="22"/>
              </w:rPr>
              <w:t xml:space="preserve">Bachelors' degree in Statistics, Social Sciences, Monitoring &amp; Evaluation, Information Sciences, </w:t>
            </w:r>
            <w:r w:rsidR="004B6A3F">
              <w:rPr>
                <w:rFonts w:ascii="Gill Sans MT" w:hAnsi="Gill Sans MT" w:cs="Arial"/>
                <w:sz w:val="22"/>
                <w:szCs w:val="22"/>
              </w:rPr>
              <w:t xml:space="preserve">or related </w:t>
            </w:r>
            <w:r w:rsidR="00D73236">
              <w:rPr>
                <w:rFonts w:ascii="Gill Sans MT" w:hAnsi="Gill Sans MT" w:cs="Arial"/>
                <w:sz w:val="22"/>
                <w:szCs w:val="22"/>
              </w:rPr>
              <w:t>certified competencies in those fields</w:t>
            </w:r>
            <w:r w:rsidR="00FF5066" w:rsidRPr="00807FE4">
              <w:rPr>
                <w:rFonts w:ascii="Gill Sans MT" w:hAnsi="Gill Sans MT" w:cs="Arial"/>
                <w:sz w:val="22"/>
                <w:szCs w:val="22"/>
              </w:rPr>
              <w:t>.</w:t>
            </w:r>
          </w:p>
          <w:p w14:paraId="291E7C76" w14:textId="6B8F0677" w:rsidR="00FF5066" w:rsidRPr="00807FE4" w:rsidRDefault="00FF5066" w:rsidP="008A084E">
            <w:pPr>
              <w:numPr>
                <w:ilvl w:val="0"/>
                <w:numId w:val="3"/>
              </w:numPr>
              <w:suppressAutoHyphens w:val="0"/>
              <w:spacing w:line="360" w:lineRule="auto"/>
              <w:jc w:val="both"/>
              <w:rPr>
                <w:rFonts w:ascii="Gill Sans MT" w:hAnsi="Gill Sans MT" w:cs="Arial"/>
                <w:sz w:val="22"/>
                <w:szCs w:val="22"/>
              </w:rPr>
            </w:pPr>
            <w:r w:rsidRPr="00807FE4">
              <w:rPr>
                <w:rFonts w:ascii="Gill Sans MT" w:hAnsi="Gill Sans MT" w:cs="Arial"/>
                <w:sz w:val="22"/>
                <w:szCs w:val="22"/>
              </w:rPr>
              <w:t xml:space="preserve">At least 4 </w:t>
            </w:r>
            <w:r w:rsidR="00916816" w:rsidRPr="00807FE4">
              <w:rPr>
                <w:rFonts w:ascii="Gill Sans MT" w:hAnsi="Gill Sans MT" w:cs="Arial"/>
                <w:sz w:val="22"/>
                <w:szCs w:val="22"/>
              </w:rPr>
              <w:t>years’ experience</w:t>
            </w:r>
            <w:r w:rsidRPr="00807FE4">
              <w:rPr>
                <w:rFonts w:ascii="Gill Sans MT" w:hAnsi="Gill Sans MT" w:cs="Arial"/>
                <w:sz w:val="22"/>
                <w:szCs w:val="22"/>
              </w:rPr>
              <w:t xml:space="preserve"> of working in M&amp;E with experience of developing M&amp;E plans, training staff, capacity building, quantitative and qualitative data collection, analysis and reporting and/or </w:t>
            </w:r>
            <w:r w:rsidRPr="00807FE4">
              <w:rPr>
                <w:rFonts w:ascii="Gill Sans MT" w:hAnsi="Gill Sans MT" w:cs="Arial"/>
                <w:sz w:val="22"/>
                <w:szCs w:val="22"/>
              </w:rPr>
              <w:lastRenderedPageBreak/>
              <w:t xml:space="preserve">other aspects of M&amp;E in both emergency and development contexts, preferably with solid experience in more than one of the Save the Children priority sectors: </w:t>
            </w:r>
            <w:r w:rsidR="00916816" w:rsidRPr="00807FE4">
              <w:rPr>
                <w:rFonts w:ascii="Gill Sans MT" w:hAnsi="Gill Sans MT" w:cs="Arial"/>
                <w:sz w:val="22"/>
                <w:szCs w:val="22"/>
              </w:rPr>
              <w:t>Education in</w:t>
            </w:r>
            <w:r w:rsidRPr="00807FE4">
              <w:rPr>
                <w:rFonts w:ascii="Gill Sans MT" w:hAnsi="Gill Sans MT" w:cs="Arial"/>
                <w:sz w:val="22"/>
                <w:szCs w:val="22"/>
              </w:rPr>
              <w:t xml:space="preserve"> Emergencies, </w:t>
            </w:r>
            <w:proofErr w:type="spellStart"/>
            <w:r w:rsidRPr="00807FE4">
              <w:rPr>
                <w:rFonts w:ascii="Gill Sans MT" w:hAnsi="Gill Sans MT" w:cs="Arial"/>
                <w:sz w:val="22"/>
                <w:szCs w:val="22"/>
              </w:rPr>
              <w:t>CPiE</w:t>
            </w:r>
            <w:proofErr w:type="spellEnd"/>
            <w:r w:rsidRPr="00807FE4">
              <w:rPr>
                <w:rFonts w:ascii="Gill Sans MT" w:hAnsi="Gill Sans MT" w:cs="Arial"/>
                <w:sz w:val="22"/>
                <w:szCs w:val="22"/>
              </w:rPr>
              <w:t>, Child rights governance</w:t>
            </w:r>
            <w:r w:rsidR="009D164A" w:rsidRPr="00807FE4">
              <w:rPr>
                <w:rFonts w:ascii="Gill Sans MT" w:hAnsi="Gill Sans MT" w:cs="Arial"/>
                <w:sz w:val="22"/>
                <w:szCs w:val="22"/>
              </w:rPr>
              <w:t>,</w:t>
            </w:r>
            <w:r w:rsidR="009D164A">
              <w:rPr>
                <w:rFonts w:ascii="Gill Sans MT" w:hAnsi="Gill Sans MT" w:cs="Arial"/>
                <w:sz w:val="22"/>
                <w:szCs w:val="22"/>
              </w:rPr>
              <w:t xml:space="preserve"> </w:t>
            </w:r>
            <w:r w:rsidRPr="00807FE4">
              <w:rPr>
                <w:rFonts w:ascii="Gill Sans MT" w:hAnsi="Gill Sans MT" w:cs="Arial"/>
                <w:sz w:val="22"/>
                <w:szCs w:val="22"/>
              </w:rPr>
              <w:t>Health and Nutrition, and emergencies</w:t>
            </w:r>
          </w:p>
          <w:p w14:paraId="11999130" w14:textId="77777777" w:rsidR="00FF5066" w:rsidRPr="00807FE4" w:rsidRDefault="00FF5066" w:rsidP="008A084E">
            <w:pPr>
              <w:numPr>
                <w:ilvl w:val="0"/>
                <w:numId w:val="3"/>
              </w:numPr>
              <w:spacing w:line="360" w:lineRule="auto"/>
              <w:jc w:val="both"/>
              <w:rPr>
                <w:rFonts w:ascii="Gill Sans MT" w:hAnsi="Gill Sans MT" w:cs="Arial"/>
                <w:sz w:val="22"/>
                <w:szCs w:val="22"/>
              </w:rPr>
            </w:pPr>
            <w:r w:rsidRPr="00807FE4">
              <w:rPr>
                <w:rFonts w:ascii="Gill Sans MT" w:hAnsi="Gill Sans MT" w:cs="Arial"/>
                <w:sz w:val="22"/>
                <w:szCs w:val="22"/>
              </w:rPr>
              <w:t>Experience in setting up and managing M&amp;E systems, preferably in NGO setting</w:t>
            </w:r>
          </w:p>
          <w:p w14:paraId="4B639B81" w14:textId="77777777" w:rsidR="00FF5066" w:rsidRDefault="00FF5066" w:rsidP="008A084E">
            <w:pPr>
              <w:numPr>
                <w:ilvl w:val="0"/>
                <w:numId w:val="3"/>
              </w:numPr>
              <w:suppressAutoHyphens w:val="0"/>
              <w:spacing w:line="360" w:lineRule="auto"/>
              <w:jc w:val="both"/>
              <w:rPr>
                <w:rFonts w:ascii="Gill Sans MT" w:hAnsi="Gill Sans MT" w:cs="Arial"/>
                <w:sz w:val="22"/>
                <w:szCs w:val="22"/>
              </w:rPr>
            </w:pPr>
            <w:r w:rsidRPr="00807FE4">
              <w:rPr>
                <w:rFonts w:ascii="Gill Sans MT" w:hAnsi="Gill Sans MT" w:cs="Arial"/>
                <w:sz w:val="22"/>
                <w:szCs w:val="22"/>
              </w:rPr>
              <w:t>Knowledge and/or experience of working on accountability initiatives, such as child participation, information sharing and complaints response mechanisms.</w:t>
            </w:r>
          </w:p>
          <w:p w14:paraId="44847EB5" w14:textId="37036E18" w:rsidR="00D378C9" w:rsidRPr="00807FE4" w:rsidRDefault="00D378C9" w:rsidP="008A084E">
            <w:pPr>
              <w:numPr>
                <w:ilvl w:val="0"/>
                <w:numId w:val="3"/>
              </w:numPr>
              <w:suppressAutoHyphens w:val="0"/>
              <w:spacing w:line="360" w:lineRule="auto"/>
              <w:jc w:val="both"/>
              <w:rPr>
                <w:rFonts w:ascii="Gill Sans MT" w:hAnsi="Gill Sans MT" w:cs="Arial"/>
                <w:sz w:val="22"/>
                <w:szCs w:val="22"/>
              </w:rPr>
            </w:pPr>
            <w:r w:rsidRPr="00D378C9">
              <w:rPr>
                <w:rFonts w:ascii="Gill Sans MT" w:hAnsi="Gill Sans MT" w:cs="Arial"/>
                <w:sz w:val="22"/>
                <w:szCs w:val="22"/>
              </w:rPr>
              <w:t>Well-developed research, analytical (qualitative and quantitative), documentation and report writing skills, with competency in participatory research methods.</w:t>
            </w:r>
          </w:p>
          <w:p w14:paraId="47517F20" w14:textId="01345605" w:rsidR="00FF5066" w:rsidRPr="00807FE4" w:rsidRDefault="00E07340"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E07340">
              <w:rPr>
                <w:rFonts w:ascii="Gill Sans MT" w:hAnsi="Gill Sans MT" w:cs="Arial"/>
                <w:sz w:val="22"/>
                <w:szCs w:val="22"/>
              </w:rPr>
              <w:t>Computer literacy, particularly in Word, Excel, Statistical Packages and PowerPoint.</w:t>
            </w:r>
          </w:p>
          <w:p w14:paraId="1C86D19C"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Ability and willingness to travel to field sites and work in remote locations, often for prolonged periods of time</w:t>
            </w:r>
          </w:p>
          <w:p w14:paraId="7B23FF1F"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Experience in and proven ability to support, train and mentor staff and partners in monitoring and evaluation methodology</w:t>
            </w:r>
          </w:p>
          <w:p w14:paraId="2EFF43F8"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Highly developed interpersonal and communication skills including influencing, negotiation and coaching</w:t>
            </w:r>
          </w:p>
          <w:p w14:paraId="11DF56BD"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Strong results orientation, with the ability to challenge existing mind sets</w:t>
            </w:r>
          </w:p>
          <w:p w14:paraId="400F5BBD"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Ability to present complex information in a succinct and compelling manner</w:t>
            </w:r>
          </w:p>
          <w:p w14:paraId="283F3BA7"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Knowledge of qualitative and quantitative research methods</w:t>
            </w:r>
          </w:p>
          <w:p w14:paraId="1CE02EEA" w14:textId="1E3A0871"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807FE4">
              <w:rPr>
                <w:rFonts w:ascii="Gill Sans MT" w:hAnsi="Gill Sans MT" w:cs="Arial"/>
                <w:sz w:val="22"/>
                <w:szCs w:val="22"/>
              </w:rPr>
              <w:t>Fluency in English, Kiswahili (both verbal and written)</w:t>
            </w:r>
            <w:r w:rsidR="007663C5">
              <w:rPr>
                <w:rFonts w:ascii="Gill Sans MT" w:hAnsi="Gill Sans MT" w:cs="Arial"/>
                <w:sz w:val="22"/>
                <w:szCs w:val="22"/>
              </w:rPr>
              <w:t>.</w:t>
            </w:r>
            <w:r w:rsidRPr="00807FE4">
              <w:rPr>
                <w:rFonts w:ascii="Gill Sans MT" w:hAnsi="Gill Sans MT" w:cs="Arial"/>
                <w:sz w:val="22"/>
                <w:szCs w:val="22"/>
              </w:rPr>
              <w:t xml:space="preserve"> French and Kirundi will be an added advantage.</w:t>
            </w:r>
          </w:p>
          <w:p w14:paraId="5F749827" w14:textId="77777777" w:rsidR="00FF5066" w:rsidRPr="00807FE4" w:rsidRDefault="00FF5066" w:rsidP="008A084E">
            <w:pPr>
              <w:numPr>
                <w:ilvl w:val="0"/>
                <w:numId w:val="3"/>
              </w:numPr>
              <w:suppressAutoHyphens w:val="0"/>
              <w:overflowPunct w:val="0"/>
              <w:autoSpaceDE w:val="0"/>
              <w:autoSpaceDN w:val="0"/>
              <w:adjustRightInd w:val="0"/>
              <w:spacing w:line="360" w:lineRule="auto"/>
              <w:jc w:val="both"/>
              <w:textAlignment w:val="baseline"/>
              <w:rPr>
                <w:rFonts w:ascii="Gill Sans MT" w:hAnsi="Gill Sans MT" w:cs="Arial"/>
                <w:sz w:val="22"/>
                <w:szCs w:val="22"/>
              </w:rPr>
            </w:pPr>
            <w:r w:rsidRPr="003B5AE2">
              <w:rPr>
                <w:rFonts w:ascii="Gill Sans MT" w:hAnsi="Gill Sans MT" w:cs="Arial"/>
                <w:sz w:val="22"/>
                <w:szCs w:val="22"/>
              </w:rPr>
              <w:t>Commitment to and understanding of Save the Children strategy, vision, mission, values and principles, good understanding and commitment to principles of child rights and child protection</w:t>
            </w:r>
          </w:p>
        </w:tc>
      </w:tr>
      <w:tr w:rsidR="00FF5066" w:rsidRPr="003B5AE2" w14:paraId="5A01580E" w14:textId="77777777" w:rsidTr="2C9FA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9639" w:type="dxa"/>
            <w:gridSpan w:val="2"/>
            <w:tcBorders>
              <w:top w:val="single" w:sz="4" w:space="0" w:color="auto"/>
              <w:left w:val="single" w:sz="4" w:space="0" w:color="auto"/>
              <w:bottom w:val="single" w:sz="4" w:space="0" w:color="auto"/>
              <w:right w:val="single" w:sz="4" w:space="0" w:color="auto"/>
            </w:tcBorders>
          </w:tcPr>
          <w:p w14:paraId="2A2610F0" w14:textId="77777777" w:rsidR="00FF5066" w:rsidRPr="003B5AE2" w:rsidRDefault="00FF5066" w:rsidP="008A084E">
            <w:pPr>
              <w:jc w:val="both"/>
              <w:rPr>
                <w:rFonts w:ascii="Gill Sans MT" w:hAnsi="Gill Sans MT" w:cs="Arial"/>
                <w:b/>
                <w:sz w:val="22"/>
                <w:szCs w:val="22"/>
              </w:rPr>
            </w:pPr>
            <w:r w:rsidRPr="003B5AE2">
              <w:rPr>
                <w:rFonts w:ascii="Gill Sans MT" w:hAnsi="Gill Sans MT" w:cs="Arial"/>
                <w:b/>
                <w:sz w:val="22"/>
                <w:szCs w:val="22"/>
              </w:rPr>
              <w:lastRenderedPageBreak/>
              <w:t>Additional job responsibilities</w:t>
            </w:r>
          </w:p>
          <w:p w14:paraId="11649052" w14:textId="77777777" w:rsidR="00FF5066" w:rsidRPr="003B5AE2" w:rsidRDefault="00FF5066" w:rsidP="008A084E">
            <w:pPr>
              <w:tabs>
                <w:tab w:val="left" w:pos="1134"/>
              </w:tabs>
              <w:jc w:val="both"/>
              <w:rPr>
                <w:rFonts w:ascii="Gill Sans MT" w:hAnsi="Gill Sans MT" w:cs="Arial"/>
                <w:sz w:val="22"/>
                <w:szCs w:val="22"/>
              </w:rPr>
            </w:pPr>
            <w:r w:rsidRPr="003B5AE2">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FF5066" w:rsidRPr="003B5AE2" w14:paraId="5689FB20" w14:textId="77777777" w:rsidTr="2C9FA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8" w:space="0" w:color="000000" w:themeColor="text1"/>
              <w:left w:val="single" w:sz="4" w:space="0" w:color="auto"/>
              <w:bottom w:val="single" w:sz="4" w:space="0" w:color="auto"/>
              <w:right w:val="single" w:sz="4" w:space="0" w:color="auto"/>
            </w:tcBorders>
          </w:tcPr>
          <w:p w14:paraId="009BE8C2" w14:textId="77777777" w:rsidR="00FF5066" w:rsidRPr="003B5AE2" w:rsidRDefault="00FF5066" w:rsidP="008A084E">
            <w:pPr>
              <w:jc w:val="both"/>
              <w:rPr>
                <w:rFonts w:ascii="Gill Sans MT" w:hAnsi="Gill Sans MT" w:cs="Arial"/>
                <w:b/>
                <w:sz w:val="22"/>
                <w:szCs w:val="22"/>
              </w:rPr>
            </w:pPr>
            <w:r w:rsidRPr="003B5AE2">
              <w:rPr>
                <w:rFonts w:ascii="Gill Sans MT" w:hAnsi="Gill Sans MT" w:cs="Arial"/>
                <w:b/>
                <w:sz w:val="22"/>
                <w:szCs w:val="22"/>
              </w:rPr>
              <w:t xml:space="preserve">Equal Opportunities </w:t>
            </w:r>
          </w:p>
          <w:p w14:paraId="783CFB84" w14:textId="77777777" w:rsidR="00FF5066" w:rsidRPr="003B5AE2" w:rsidRDefault="00FF5066" w:rsidP="008A084E">
            <w:pPr>
              <w:jc w:val="both"/>
              <w:rPr>
                <w:rFonts w:ascii="Gill Sans MT" w:hAnsi="Gill Sans MT" w:cs="Arial"/>
                <w:sz w:val="22"/>
                <w:szCs w:val="22"/>
              </w:rPr>
            </w:pPr>
            <w:r w:rsidRPr="003B5AE2">
              <w:rPr>
                <w:rFonts w:ascii="Gill Sans MT" w:hAnsi="Gill Sans MT" w:cs="Arial"/>
                <w:sz w:val="22"/>
                <w:szCs w:val="22"/>
              </w:rPr>
              <w:t>The role holder is required to carry out the duties in accordance with the SCI Equal Opportunities and Diversity policies and procedures;</w:t>
            </w:r>
          </w:p>
        </w:tc>
      </w:tr>
      <w:tr w:rsidR="00FF5066" w:rsidRPr="003B5AE2" w14:paraId="6B169D4A" w14:textId="77777777" w:rsidTr="2C9FA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left w:val="single" w:sz="4" w:space="0" w:color="auto"/>
              <w:bottom w:val="single" w:sz="4" w:space="0" w:color="auto"/>
              <w:right w:val="single" w:sz="4" w:space="0" w:color="auto"/>
            </w:tcBorders>
          </w:tcPr>
          <w:p w14:paraId="0673EFE4" w14:textId="77777777" w:rsidR="00FF5066" w:rsidRPr="003B5AE2" w:rsidRDefault="00FF5066" w:rsidP="008A084E">
            <w:pPr>
              <w:jc w:val="both"/>
              <w:rPr>
                <w:rFonts w:ascii="Gill Sans MT" w:hAnsi="Gill Sans MT"/>
                <w:b/>
                <w:color w:val="000000"/>
                <w:sz w:val="22"/>
                <w:szCs w:val="22"/>
              </w:rPr>
            </w:pPr>
            <w:r w:rsidRPr="003B5AE2">
              <w:rPr>
                <w:rFonts w:ascii="Gill Sans MT" w:hAnsi="Gill Sans MT"/>
                <w:b/>
                <w:color w:val="000000"/>
                <w:sz w:val="22"/>
                <w:szCs w:val="22"/>
              </w:rPr>
              <w:t>Child Safeguarding:</w:t>
            </w:r>
          </w:p>
          <w:p w14:paraId="28C6BB92" w14:textId="77777777" w:rsidR="00FF5066" w:rsidRPr="003B5AE2" w:rsidRDefault="00FF5066" w:rsidP="008A084E">
            <w:pPr>
              <w:jc w:val="both"/>
              <w:rPr>
                <w:rFonts w:ascii="Gill Sans MT" w:hAnsi="Gill Sans MT"/>
                <w:sz w:val="22"/>
                <w:szCs w:val="22"/>
              </w:rPr>
            </w:pPr>
            <w:r w:rsidRPr="003B5AE2">
              <w:rPr>
                <w:rFonts w:ascii="Gill Sans MT" w:hAnsi="Gill Sans MT"/>
                <w:color w:val="000000"/>
                <w:sz w:val="22"/>
                <w:szCs w:val="22"/>
              </w:rPr>
              <w:t>We need to keep children safe so our selection process, which includes rigorous background checks, reflects our commitment to the protection of children from abuse</w:t>
            </w:r>
            <w:r w:rsidRPr="003B5AE2">
              <w:rPr>
                <w:rFonts w:ascii="Gill Sans MT" w:hAnsi="Gill Sans MT"/>
                <w:sz w:val="22"/>
                <w:szCs w:val="22"/>
              </w:rPr>
              <w:t>.</w:t>
            </w:r>
          </w:p>
        </w:tc>
      </w:tr>
      <w:tr w:rsidR="00FF5066" w:rsidRPr="003B5AE2" w14:paraId="08BA72AD" w14:textId="77777777" w:rsidTr="2C9FA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left w:val="single" w:sz="4" w:space="0" w:color="auto"/>
              <w:bottom w:val="single" w:sz="4" w:space="0" w:color="auto"/>
              <w:right w:val="single" w:sz="4" w:space="0" w:color="auto"/>
            </w:tcBorders>
          </w:tcPr>
          <w:p w14:paraId="5D9D0423" w14:textId="77777777" w:rsidR="00FF5066" w:rsidRPr="003B5AE2" w:rsidRDefault="00FF5066" w:rsidP="008A084E">
            <w:pPr>
              <w:jc w:val="both"/>
              <w:rPr>
                <w:rFonts w:ascii="Gill Sans MT" w:hAnsi="Gill Sans MT"/>
                <w:b/>
                <w:sz w:val="22"/>
                <w:szCs w:val="22"/>
              </w:rPr>
            </w:pPr>
            <w:r w:rsidRPr="003B5AE2">
              <w:rPr>
                <w:rFonts w:ascii="Gill Sans MT" w:hAnsi="Gill Sans MT"/>
                <w:b/>
                <w:sz w:val="22"/>
                <w:szCs w:val="22"/>
              </w:rPr>
              <w:t>Safeguarding our Staff:</w:t>
            </w:r>
          </w:p>
          <w:p w14:paraId="6BB48E0D" w14:textId="77777777" w:rsidR="00FF5066" w:rsidRPr="003B5AE2" w:rsidRDefault="00FF5066" w:rsidP="008A084E">
            <w:pPr>
              <w:jc w:val="both"/>
              <w:rPr>
                <w:rFonts w:ascii="Gill Sans MT" w:hAnsi="Gill Sans MT"/>
                <w:b/>
                <w:color w:val="000000"/>
                <w:sz w:val="22"/>
                <w:szCs w:val="22"/>
              </w:rPr>
            </w:pPr>
            <w:r w:rsidRPr="003B5AE2">
              <w:rPr>
                <w:rFonts w:ascii="Gill Sans MT" w:hAnsi="Gill Sans MT"/>
                <w:sz w:val="22"/>
                <w:szCs w:val="22"/>
              </w:rPr>
              <w:t>The post holder is required to carry out the duties in accordance with the SCI anti-harassment policy</w:t>
            </w:r>
          </w:p>
        </w:tc>
      </w:tr>
      <w:tr w:rsidR="00FF5066" w:rsidRPr="003B5AE2" w14:paraId="3D25D7F0" w14:textId="77777777" w:rsidTr="2C9FA1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2"/>
            <w:tcBorders>
              <w:top w:val="single" w:sz="4" w:space="0" w:color="auto"/>
              <w:left w:val="single" w:sz="4" w:space="0" w:color="auto"/>
              <w:bottom w:val="single" w:sz="4" w:space="0" w:color="auto"/>
              <w:right w:val="single" w:sz="4" w:space="0" w:color="auto"/>
            </w:tcBorders>
          </w:tcPr>
          <w:p w14:paraId="73CE0454" w14:textId="77777777" w:rsidR="00FF5066" w:rsidRPr="003B5AE2" w:rsidRDefault="00FF5066" w:rsidP="008A084E">
            <w:pPr>
              <w:jc w:val="both"/>
              <w:rPr>
                <w:rFonts w:ascii="Gill Sans MT" w:hAnsi="Gill Sans MT" w:cs="Arial"/>
                <w:b/>
                <w:sz w:val="22"/>
                <w:szCs w:val="22"/>
              </w:rPr>
            </w:pPr>
            <w:r w:rsidRPr="003B5AE2">
              <w:rPr>
                <w:rFonts w:ascii="Gill Sans MT" w:hAnsi="Gill Sans MT" w:cs="Arial"/>
                <w:b/>
                <w:sz w:val="22"/>
                <w:szCs w:val="22"/>
              </w:rPr>
              <w:t>Health and Safety</w:t>
            </w:r>
          </w:p>
          <w:p w14:paraId="4188EE2C" w14:textId="77777777" w:rsidR="00FF5066" w:rsidRPr="003B5AE2" w:rsidRDefault="00FF5066" w:rsidP="008A084E">
            <w:pPr>
              <w:jc w:val="both"/>
              <w:rPr>
                <w:rFonts w:ascii="Gill Sans MT" w:hAnsi="Gill Sans MT" w:cs="Arial"/>
                <w:sz w:val="22"/>
                <w:szCs w:val="22"/>
              </w:rPr>
            </w:pPr>
            <w:r w:rsidRPr="003B5AE2">
              <w:rPr>
                <w:rFonts w:ascii="Gill Sans MT" w:hAnsi="Gill Sans MT" w:cs="Arial"/>
                <w:sz w:val="22"/>
                <w:szCs w:val="22"/>
              </w:rPr>
              <w:t>The role holder is required to carry out the duties in accordance with SCI Health and Safety policies and procedures.</w:t>
            </w:r>
          </w:p>
        </w:tc>
      </w:tr>
    </w:tbl>
    <w:p w14:paraId="6FD9F6BD" w14:textId="77777777" w:rsidR="00FF5066" w:rsidRPr="003B5AE2" w:rsidRDefault="00FF5066" w:rsidP="00FF5066">
      <w:pPr>
        <w:rPr>
          <w:rFonts w:ascii="Gill Sans MT" w:hAnsi="Gill Sans MT" w:cs="Gill Sans MT"/>
          <w:sz w:val="22"/>
          <w:szCs w:val="22"/>
        </w:rPr>
      </w:pPr>
    </w:p>
    <w:p w14:paraId="04FDCE95" w14:textId="77777777" w:rsidR="003E20A0" w:rsidRDefault="003E20A0"/>
    <w:sectPr w:rsidR="003E20A0" w:rsidSect="00FF5066">
      <w:headerReference w:type="default" r:id="rId7"/>
      <w:footerReference w:type="default" r:id="rId8"/>
      <w:pgSz w:w="11905" w:h="16837" w:code="9"/>
      <w:pgMar w:top="990" w:right="925"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DBB45F" w14:textId="77777777" w:rsidR="0095520D" w:rsidRDefault="0095520D">
      <w:r>
        <w:separator/>
      </w:r>
    </w:p>
  </w:endnote>
  <w:endnote w:type="continuationSeparator" w:id="0">
    <w:p w14:paraId="2E665C60" w14:textId="77777777" w:rsidR="0095520D" w:rsidRDefault="0095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oodblock">
    <w:altName w:val="Times New Roman"/>
    <w:charset w:val="00"/>
    <w:family w:val="swiss"/>
    <w:pitch w:val="variable"/>
    <w:sig w:usb0="00000001" w:usb1="10000000"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ED255" w14:textId="77777777" w:rsidR="0044104D" w:rsidRDefault="0044104D">
    <w:pPr>
      <w:pStyle w:val="Footer"/>
      <w:pBdr>
        <w:top w:val="single" w:sz="4" w:space="0" w:color="000000"/>
      </w:pBdr>
      <w:ind w:left="-142"/>
      <w:rPr>
        <w:rFonts w:ascii="Gill Sans MT" w:hAnsi="Gill Sans MT" w:cs="Gill Sans MT"/>
        <w:b/>
        <w:bCs/>
        <w:i/>
        <w:iCs/>
        <w:smallCaps/>
        <w:sz w:val="20"/>
        <w:szCs w:val="20"/>
      </w:rPr>
    </w:pPr>
    <w:r>
      <w:rPr>
        <w:rFonts w:ascii="Gill Sans MT" w:hAnsi="Gill Sans MT" w:cs="Gill Sans MT"/>
        <w:b/>
        <w:bCs/>
        <w:i/>
        <w:iCs/>
        <w:smallCaps/>
        <w:sz w:val="20"/>
        <w:szCs w:val="20"/>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4049C" w14:textId="77777777" w:rsidR="0095520D" w:rsidRDefault="0095520D">
      <w:r>
        <w:separator/>
      </w:r>
    </w:p>
  </w:footnote>
  <w:footnote w:type="continuationSeparator" w:id="0">
    <w:p w14:paraId="2D7E7190" w14:textId="77777777" w:rsidR="0095520D" w:rsidRDefault="00955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2FCF" w14:textId="77777777" w:rsidR="0044104D" w:rsidRPr="003B5AE2" w:rsidRDefault="0044104D" w:rsidP="003B5AE2">
    <w:pPr>
      <w:tabs>
        <w:tab w:val="center" w:pos="4513"/>
        <w:tab w:val="right" w:pos="9026"/>
      </w:tabs>
      <w:suppressAutoHyphens w:val="0"/>
      <w:jc w:val="right"/>
      <w:rPr>
        <w:rFonts w:ascii="Gill Sans Woodblock" w:hAnsi="Gill Sans Woodblock"/>
        <w:b/>
        <w:smallCaps/>
        <w:sz w:val="28"/>
        <w:szCs w:val="28"/>
        <w:lang w:eastAsia="en-US"/>
      </w:rPr>
    </w:pPr>
    <w:r w:rsidRPr="003B5AE2">
      <w:rPr>
        <w:rFonts w:ascii="Arial" w:hAnsi="Arial" w:cs="Arial"/>
        <w:b/>
        <w:smallCaps/>
        <w:sz w:val="22"/>
        <w:szCs w:val="22"/>
        <w:lang w:eastAsia="en-US"/>
      </w:rPr>
      <w:t xml:space="preserve">SAVE THE CHILDREN INTERNATIONAL </w:t>
    </w:r>
    <w:r>
      <w:rPr>
        <w:noProof/>
        <w:color w:val="1F497D"/>
        <w:lang w:val="en-US" w:eastAsia="en-US"/>
      </w:rPr>
      <w:fldChar w:fldCharType="begin"/>
    </w:r>
    <w:r>
      <w:rPr>
        <w:noProof/>
        <w:color w:val="1F497D"/>
        <w:lang w:val="en-US" w:eastAsia="en-US"/>
      </w:rPr>
      <w:instrText xml:space="preserve"> INCLUDEPICTURE  "cid:image001.jpg@01D5163B.53BD3CD0" \* MERGEFORMATINET </w:instrText>
    </w:r>
    <w:r>
      <w:rPr>
        <w:noProof/>
        <w:color w:val="1F497D"/>
        <w:lang w:val="en-US" w:eastAsia="en-US"/>
      </w:rPr>
      <w:fldChar w:fldCharType="separate"/>
    </w:r>
    <w:r>
      <w:rPr>
        <w:noProof/>
        <w:color w:val="1F497D"/>
        <w:lang w:val="en-US" w:eastAsia="en-US"/>
      </w:rPr>
      <w:fldChar w:fldCharType="begin"/>
    </w:r>
    <w:r>
      <w:rPr>
        <w:noProof/>
        <w:color w:val="1F497D"/>
        <w:lang w:val="en-US" w:eastAsia="en-US"/>
      </w:rPr>
      <w:instrText xml:space="preserve"> INCLUDEPICTURE  "cid:image001.jpg@01D5163B.53BD3CD0" \* MERGEFORMATINET </w:instrText>
    </w:r>
    <w:r>
      <w:rPr>
        <w:noProof/>
        <w:color w:val="1F497D"/>
        <w:lang w:val="en-US" w:eastAsia="en-US"/>
      </w:rPr>
      <w:fldChar w:fldCharType="separate"/>
    </w:r>
    <w:r>
      <w:rPr>
        <w:noProof/>
        <w:color w:val="1F497D"/>
        <w:lang w:val="en-US" w:eastAsia="en-US"/>
      </w:rPr>
      <w:fldChar w:fldCharType="begin"/>
    </w:r>
    <w:r>
      <w:rPr>
        <w:noProof/>
        <w:color w:val="1F497D"/>
        <w:lang w:val="en-US" w:eastAsia="en-US"/>
      </w:rPr>
      <w:instrText xml:space="preserve"> INCLUDEPICTURE  "cid:image001.jpg@01D5163B.53BD3CD0" \* MERGEFORMATINET </w:instrText>
    </w:r>
    <w:r>
      <w:rPr>
        <w:noProof/>
        <w:color w:val="1F497D"/>
        <w:lang w:val="en-US" w:eastAsia="en-US"/>
      </w:rPr>
      <w:fldChar w:fldCharType="separate"/>
    </w:r>
    <w:r w:rsidR="0095520D">
      <w:rPr>
        <w:noProof/>
        <w:color w:val="1F497D"/>
        <w:lang w:val="en-US" w:eastAsia="en-US"/>
      </w:rPr>
      <w:fldChar w:fldCharType="begin"/>
    </w:r>
    <w:r w:rsidR="0095520D">
      <w:rPr>
        <w:noProof/>
        <w:color w:val="1F497D"/>
        <w:lang w:val="en-US" w:eastAsia="en-US"/>
      </w:rPr>
      <w:instrText xml:space="preserve"> </w:instrText>
    </w:r>
    <w:r w:rsidR="0095520D">
      <w:rPr>
        <w:noProof/>
        <w:color w:val="1F497D"/>
        <w:lang w:val="en-US" w:eastAsia="en-US"/>
      </w:rPr>
      <w:instrText>INCLUDEPICTURE  "cid:image001.jpg@01D5163B.53BD3CD0" \* MERGEFORMATINET</w:instrText>
    </w:r>
    <w:r w:rsidR="0095520D">
      <w:rPr>
        <w:noProof/>
        <w:color w:val="1F497D"/>
        <w:lang w:val="en-US" w:eastAsia="en-US"/>
      </w:rPr>
      <w:instrText xml:space="preserve"> </w:instrText>
    </w:r>
    <w:r w:rsidR="0095520D">
      <w:rPr>
        <w:noProof/>
        <w:color w:val="1F497D"/>
        <w:lang w:val="en-US" w:eastAsia="en-US"/>
      </w:rPr>
      <w:fldChar w:fldCharType="separate"/>
    </w:r>
    <w:r w:rsidR="0095520D">
      <w:rPr>
        <w:noProof/>
        <w:color w:val="1F497D"/>
        <w:lang w:val="en-US" w:eastAsia="en-US"/>
      </w:rPr>
      <w:pict w14:anchorId="17DBA7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6.5pt;visibility:visible">
          <v:imagedata r:id="rId1" r:href="rId2"/>
        </v:shape>
      </w:pict>
    </w:r>
    <w:r w:rsidR="0095520D">
      <w:rPr>
        <w:noProof/>
        <w:color w:val="1F497D"/>
        <w:lang w:val="en-US" w:eastAsia="en-US"/>
      </w:rPr>
      <w:fldChar w:fldCharType="end"/>
    </w:r>
    <w:r>
      <w:rPr>
        <w:noProof/>
        <w:color w:val="1F497D"/>
        <w:lang w:val="en-US" w:eastAsia="en-US"/>
      </w:rPr>
      <w:fldChar w:fldCharType="end"/>
    </w:r>
    <w:r>
      <w:rPr>
        <w:noProof/>
        <w:color w:val="1F497D"/>
        <w:lang w:val="en-US" w:eastAsia="en-US"/>
      </w:rPr>
      <w:fldChar w:fldCharType="end"/>
    </w:r>
    <w:r>
      <w:rPr>
        <w:noProof/>
        <w:color w:val="1F497D"/>
        <w:lang w:val="en-US" w:eastAsia="en-US"/>
      </w:rPr>
      <w:fldChar w:fldCharType="end"/>
    </w:r>
  </w:p>
  <w:p w14:paraId="7B3CFC9A" w14:textId="77777777" w:rsidR="0044104D" w:rsidRPr="003B5AE2" w:rsidRDefault="0044104D" w:rsidP="003B5AE2">
    <w:pPr>
      <w:tabs>
        <w:tab w:val="center" w:pos="4513"/>
        <w:tab w:val="right" w:pos="9026"/>
      </w:tabs>
      <w:suppressAutoHyphens w:val="0"/>
      <w:rPr>
        <w:rFonts w:ascii="Arial" w:hAnsi="Arial" w:cs="Arial"/>
        <w:b/>
        <w:smallCaps/>
        <w:sz w:val="22"/>
        <w:szCs w:val="22"/>
        <w:lang w:eastAsia="en-US"/>
      </w:rPr>
    </w:pPr>
    <w:r w:rsidRPr="003B5AE2">
      <w:rPr>
        <w:rFonts w:ascii="Arial" w:hAnsi="Arial" w:cs="Arial"/>
        <w:b/>
        <w:smallCaps/>
        <w:sz w:val="22"/>
        <w:szCs w:val="22"/>
        <w:lang w:eastAsia="en-US"/>
      </w:rPr>
      <w:t xml:space="preserve">                                                    </w:t>
    </w:r>
    <w:r>
      <w:rPr>
        <w:rFonts w:ascii="Arial" w:hAnsi="Arial" w:cs="Arial"/>
        <w:b/>
        <w:smallCaps/>
        <w:sz w:val="22"/>
        <w:szCs w:val="22"/>
        <w:lang w:eastAsia="en-US"/>
      </w:rPr>
      <w:t xml:space="preserve">                                  </w:t>
    </w:r>
    <w:r w:rsidRPr="003B5AE2">
      <w:rPr>
        <w:rFonts w:ascii="Arial" w:hAnsi="Arial" w:cs="Arial"/>
        <w:b/>
        <w:smallCaps/>
        <w:sz w:val="22"/>
        <w:szCs w:val="22"/>
        <w:lang w:eastAsia="en-US"/>
      </w:rPr>
      <w:t xml:space="preserve"> ROLE PROFILE</w:t>
    </w:r>
  </w:p>
  <w:p w14:paraId="6DB38911" w14:textId="77777777" w:rsidR="0044104D" w:rsidRDefault="0044104D">
    <w:pPr>
      <w:pStyle w:val="Header"/>
      <w:ind w:left="0"/>
      <w:jc w:val="center"/>
      <w:rPr>
        <w:rFonts w:ascii="Gill Sans MT" w:hAnsi="Gill Sans MT" w:cs="Gill Sans MT"/>
        <w:b/>
        <w:bCs/>
        <w:smallCaps/>
      </w:rPr>
    </w:pPr>
    <w:r>
      <w:rPr>
        <w:rFonts w:ascii="Gill Sans MT" w:hAnsi="Gill Sans MT" w:cs="Gill Sans MT"/>
        <w:b/>
        <w:bCs/>
        <w:smallCap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9"/>
    <w:lvl w:ilvl="0">
      <w:start w:val="1"/>
      <w:numFmt w:val="bullet"/>
      <w:pStyle w:val="Style2"/>
      <w:lvlText w:val=""/>
      <w:lvlJc w:val="left"/>
      <w:pPr>
        <w:tabs>
          <w:tab w:val="num" w:pos="696"/>
        </w:tabs>
        <w:ind w:left="696" w:hanging="360"/>
      </w:pPr>
      <w:rPr>
        <w:rFonts w:ascii="Symbol" w:hAnsi="Symbol" w:cs="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cs="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cs="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cs="Symbol"/>
      </w:rPr>
    </w:lvl>
  </w:abstractNum>
  <w:num w:numId="1" w16cid:durableId="914628375">
    <w:abstractNumId w:val="0"/>
  </w:num>
  <w:num w:numId="2" w16cid:durableId="1264456977">
    <w:abstractNumId w:val="1"/>
  </w:num>
  <w:num w:numId="3" w16cid:durableId="281812767">
    <w:abstractNumId w:val="2"/>
  </w:num>
  <w:num w:numId="4" w16cid:durableId="1757747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66"/>
    <w:rsid w:val="001B1C59"/>
    <w:rsid w:val="002262E6"/>
    <w:rsid w:val="00276665"/>
    <w:rsid w:val="00304CC2"/>
    <w:rsid w:val="003E20A0"/>
    <w:rsid w:val="0044104D"/>
    <w:rsid w:val="004B6A3F"/>
    <w:rsid w:val="0075202D"/>
    <w:rsid w:val="007663C5"/>
    <w:rsid w:val="00916816"/>
    <w:rsid w:val="0095520D"/>
    <w:rsid w:val="009D164A"/>
    <w:rsid w:val="00A65149"/>
    <w:rsid w:val="00A81434"/>
    <w:rsid w:val="00B55CDD"/>
    <w:rsid w:val="00BA0688"/>
    <w:rsid w:val="00BA5311"/>
    <w:rsid w:val="00BD48EF"/>
    <w:rsid w:val="00C24854"/>
    <w:rsid w:val="00D378C9"/>
    <w:rsid w:val="00D5175E"/>
    <w:rsid w:val="00D73236"/>
    <w:rsid w:val="00E07340"/>
    <w:rsid w:val="00EA3E5B"/>
    <w:rsid w:val="00FA44D6"/>
    <w:rsid w:val="00FE3215"/>
    <w:rsid w:val="00FF5066"/>
    <w:rsid w:val="196562AA"/>
    <w:rsid w:val="2C9FA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2375EA"/>
  <w15:chartTrackingRefBased/>
  <w15:docId w15:val="{366B8F18-AB55-4D39-9377-48EFD41A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66"/>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paragraph" w:styleId="Heading1">
    <w:name w:val="heading 1"/>
    <w:basedOn w:val="Normal"/>
    <w:next w:val="Normal"/>
    <w:link w:val="Heading1Char"/>
    <w:uiPriority w:val="9"/>
    <w:qFormat/>
    <w:rsid w:val="00FF506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F506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F506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F506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F506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F50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0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0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0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06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F506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F506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F506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F506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F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066"/>
    <w:rPr>
      <w:rFonts w:eastAsiaTheme="majorEastAsia" w:cstheme="majorBidi"/>
      <w:color w:val="272727" w:themeColor="text1" w:themeTint="D8"/>
    </w:rPr>
  </w:style>
  <w:style w:type="paragraph" w:styleId="Title">
    <w:name w:val="Title"/>
    <w:basedOn w:val="Normal"/>
    <w:next w:val="Normal"/>
    <w:link w:val="TitleChar"/>
    <w:uiPriority w:val="10"/>
    <w:qFormat/>
    <w:rsid w:val="00FF50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066"/>
    <w:pPr>
      <w:spacing w:before="160"/>
      <w:jc w:val="center"/>
    </w:pPr>
    <w:rPr>
      <w:i/>
      <w:iCs/>
      <w:color w:val="404040" w:themeColor="text1" w:themeTint="BF"/>
    </w:rPr>
  </w:style>
  <w:style w:type="character" w:customStyle="1" w:styleId="QuoteChar">
    <w:name w:val="Quote Char"/>
    <w:basedOn w:val="DefaultParagraphFont"/>
    <w:link w:val="Quote"/>
    <w:uiPriority w:val="29"/>
    <w:rsid w:val="00FF5066"/>
    <w:rPr>
      <w:i/>
      <w:iCs/>
      <w:color w:val="404040" w:themeColor="text1" w:themeTint="BF"/>
    </w:rPr>
  </w:style>
  <w:style w:type="paragraph" w:styleId="ListParagraph">
    <w:name w:val="List Paragraph"/>
    <w:basedOn w:val="Normal"/>
    <w:uiPriority w:val="34"/>
    <w:qFormat/>
    <w:rsid w:val="00FF5066"/>
    <w:pPr>
      <w:ind w:left="720"/>
      <w:contextualSpacing/>
    </w:pPr>
  </w:style>
  <w:style w:type="character" w:styleId="IntenseEmphasis">
    <w:name w:val="Intense Emphasis"/>
    <w:basedOn w:val="DefaultParagraphFont"/>
    <w:uiPriority w:val="21"/>
    <w:qFormat/>
    <w:rsid w:val="00FF5066"/>
    <w:rPr>
      <w:i/>
      <w:iCs/>
      <w:color w:val="2E74B5" w:themeColor="accent1" w:themeShade="BF"/>
    </w:rPr>
  </w:style>
  <w:style w:type="paragraph" w:styleId="IntenseQuote">
    <w:name w:val="Intense Quote"/>
    <w:basedOn w:val="Normal"/>
    <w:next w:val="Normal"/>
    <w:link w:val="IntenseQuoteChar"/>
    <w:uiPriority w:val="30"/>
    <w:qFormat/>
    <w:rsid w:val="00FF506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F5066"/>
    <w:rPr>
      <w:i/>
      <w:iCs/>
      <w:color w:val="2E74B5" w:themeColor="accent1" w:themeShade="BF"/>
    </w:rPr>
  </w:style>
  <w:style w:type="character" w:styleId="IntenseReference">
    <w:name w:val="Intense Reference"/>
    <w:basedOn w:val="DefaultParagraphFont"/>
    <w:uiPriority w:val="32"/>
    <w:qFormat/>
    <w:rsid w:val="00FF5066"/>
    <w:rPr>
      <w:b/>
      <w:bCs/>
      <w:smallCaps/>
      <w:color w:val="2E74B5" w:themeColor="accent1" w:themeShade="BF"/>
      <w:spacing w:val="5"/>
    </w:rPr>
  </w:style>
  <w:style w:type="paragraph" w:customStyle="1" w:styleId="Style2">
    <w:name w:val="Style2"/>
    <w:basedOn w:val="Normal"/>
    <w:uiPriority w:val="99"/>
    <w:rsid w:val="00FF5066"/>
    <w:pPr>
      <w:numPr>
        <w:numId w:val="1"/>
      </w:numPr>
      <w:tabs>
        <w:tab w:val="clear" w:pos="696"/>
        <w:tab w:val="num" w:pos="360"/>
      </w:tabs>
      <w:ind w:left="360"/>
    </w:pPr>
  </w:style>
  <w:style w:type="paragraph" w:styleId="Footer">
    <w:name w:val="footer"/>
    <w:basedOn w:val="Normal"/>
    <w:link w:val="FooterChar"/>
    <w:uiPriority w:val="99"/>
    <w:rsid w:val="00FF5066"/>
    <w:pPr>
      <w:tabs>
        <w:tab w:val="center" w:pos="4153"/>
        <w:tab w:val="right" w:pos="8306"/>
      </w:tabs>
      <w:ind w:left="1560"/>
    </w:pPr>
  </w:style>
  <w:style w:type="character" w:customStyle="1" w:styleId="FooterChar">
    <w:name w:val="Footer Char"/>
    <w:basedOn w:val="DefaultParagraphFont"/>
    <w:link w:val="Footer"/>
    <w:uiPriority w:val="99"/>
    <w:rsid w:val="00FF5066"/>
    <w:rPr>
      <w:rFonts w:ascii="Times New Roman" w:eastAsia="Times New Roman" w:hAnsi="Times New Roman" w:cs="Times New Roman"/>
      <w:kern w:val="0"/>
      <w:sz w:val="24"/>
      <w:szCs w:val="24"/>
      <w:lang w:val="en-GB" w:eastAsia="ar-SA"/>
      <w14:ligatures w14:val="none"/>
    </w:rPr>
  </w:style>
  <w:style w:type="paragraph" w:styleId="Header">
    <w:name w:val="header"/>
    <w:basedOn w:val="Normal"/>
    <w:link w:val="HeaderChar"/>
    <w:uiPriority w:val="99"/>
    <w:rsid w:val="00FF5066"/>
    <w:pPr>
      <w:tabs>
        <w:tab w:val="center" w:pos="4153"/>
        <w:tab w:val="right" w:pos="8306"/>
      </w:tabs>
      <w:ind w:left="1560"/>
    </w:pPr>
  </w:style>
  <w:style w:type="character" w:customStyle="1" w:styleId="HeaderChar">
    <w:name w:val="Header Char"/>
    <w:basedOn w:val="DefaultParagraphFont"/>
    <w:link w:val="Header"/>
    <w:uiPriority w:val="99"/>
    <w:rsid w:val="00FF5066"/>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63B.53BD3C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Faraj, Abdulmajid</dc:creator>
  <cp:keywords/>
  <dc:description/>
  <cp:lastModifiedBy>Nsabo, Jackson</cp:lastModifiedBy>
  <cp:revision>2</cp:revision>
  <dcterms:created xsi:type="dcterms:W3CDTF">2024-07-25T09:13:00Z</dcterms:created>
  <dcterms:modified xsi:type="dcterms:W3CDTF">2024-07-25T09:13:00Z</dcterms:modified>
</cp:coreProperties>
</file>