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AE0C" w14:textId="77777777" w:rsidR="002E170D" w:rsidRPr="00246A4C" w:rsidRDefault="002E170D" w:rsidP="009E3F2E">
      <w:pPr>
        <w:rPr>
          <w:rFonts w:ascii="Lato" w:hAnsi="Lato" w:cs="Arial"/>
          <w:b/>
          <w:i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01407D" w:rsidRPr="00246A4C" w14:paraId="19BCAE0E" w14:textId="77777777" w:rsidTr="00543A17">
        <w:trPr>
          <w:trHeight w:val="413"/>
        </w:trPr>
        <w:tc>
          <w:tcPr>
            <w:tcW w:w="9498" w:type="dxa"/>
            <w:gridSpan w:val="3"/>
          </w:tcPr>
          <w:p w14:paraId="19BCAE0D" w14:textId="4FD8E39E" w:rsidR="002B21C3" w:rsidRPr="00246A4C" w:rsidRDefault="00174203" w:rsidP="002B21C3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 xml:space="preserve">TITLE: </w:t>
            </w:r>
            <w:r w:rsidR="00EF33BF" w:rsidRPr="00246A4C">
              <w:rPr>
                <w:rFonts w:ascii="Lato" w:hAnsi="Lato" w:cs="Arial"/>
                <w:sz w:val="22"/>
                <w:szCs w:val="22"/>
                <w:lang w:eastAsia="en-GB"/>
              </w:rPr>
              <w:t> </w:t>
            </w:r>
            <w:r w:rsidR="007A7C71">
              <w:rPr>
                <w:rFonts w:ascii="Lato" w:hAnsi="Lato" w:cs="Arial"/>
                <w:sz w:val="22"/>
                <w:szCs w:val="22"/>
                <w:lang w:eastAsia="en-GB"/>
              </w:rPr>
              <w:t>Supply Chain Officer-</w:t>
            </w:r>
            <w:r w:rsidR="00300ED3" w:rsidRPr="00116BC9">
              <w:rPr>
                <w:rFonts w:ascii="Lato" w:hAnsi="Lato"/>
                <w:sz w:val="22"/>
                <w:szCs w:val="22"/>
              </w:rPr>
              <w:t xml:space="preserve">Procurement </w:t>
            </w:r>
          </w:p>
        </w:tc>
      </w:tr>
      <w:tr w:rsidR="0001407D" w:rsidRPr="00246A4C" w14:paraId="19BCAE11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9BCAE0F" w14:textId="49BC5E08" w:rsidR="00EF33BF" w:rsidRPr="00246A4C" w:rsidRDefault="00F55B51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246A4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AA7F8D" w:rsidRPr="00246A4C">
              <w:rPr>
                <w:rFonts w:ascii="Lato" w:hAnsi="Lato" w:cs="Arial"/>
                <w:b/>
                <w:sz w:val="22"/>
                <w:szCs w:val="22"/>
              </w:rPr>
              <w:t xml:space="preserve"> Operations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9BCAE10" w14:textId="6BC3D710" w:rsidR="00174203" w:rsidRPr="00246A4C" w:rsidRDefault="00F55B51">
            <w:pPr>
              <w:tabs>
                <w:tab w:val="left" w:pos="1693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9A0BD2">
              <w:rPr>
                <w:rFonts w:ascii="Lato" w:hAnsi="Lato" w:cs="Arial"/>
                <w:b/>
                <w:sz w:val="22"/>
                <w:szCs w:val="22"/>
              </w:rPr>
              <w:t>: Maralal-Samburu</w:t>
            </w:r>
          </w:p>
        </w:tc>
      </w:tr>
      <w:tr w:rsidR="0001407D" w:rsidRPr="00246A4C" w14:paraId="19BCAE15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19BCAE12" w14:textId="3A35F3AE" w:rsidR="00F55B51" w:rsidRPr="00246A4C" w:rsidRDefault="00EF33BF" w:rsidP="002E170D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246A4C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AA7F8D" w:rsidRPr="00246A4C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9BCAE14" w14:textId="3AF050A8" w:rsidR="00267F7F" w:rsidRPr="00246A4C" w:rsidRDefault="00B5365E" w:rsidP="00AE3ED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CONTRACT</w:t>
            </w:r>
            <w:r w:rsidR="00E2250C" w:rsidRPr="00246A4C">
              <w:rPr>
                <w:rFonts w:ascii="Lato" w:hAnsi="Lato" w:cs="Arial"/>
                <w:b/>
                <w:sz w:val="22"/>
                <w:szCs w:val="22"/>
              </w:rPr>
              <w:t xml:space="preserve"> LENGTH</w:t>
            </w:r>
            <w:r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AA7F8D" w:rsidRPr="00246A4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AA7F8D" w:rsidRPr="00246A4C">
              <w:rPr>
                <w:rFonts w:ascii="Lato" w:hAnsi="Lato" w:cs="Arial"/>
                <w:b/>
                <w:i/>
                <w:sz w:val="22"/>
                <w:szCs w:val="22"/>
              </w:rPr>
              <w:t>12 Months</w:t>
            </w:r>
            <w:r w:rsidR="009A0BD2">
              <w:rPr>
                <w:rFonts w:ascii="Lato" w:hAnsi="Lato" w:cs="Arial"/>
                <w:b/>
                <w:i/>
                <w:sz w:val="22"/>
                <w:szCs w:val="22"/>
              </w:rPr>
              <w:t xml:space="preserve"> contingent to donor funding </w:t>
            </w:r>
          </w:p>
        </w:tc>
      </w:tr>
      <w:tr w:rsidR="0001407D" w:rsidRPr="00246A4C" w14:paraId="19BCAE1F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9BCAE16" w14:textId="77777777" w:rsidR="00770638" w:rsidRPr="00246A4C" w:rsidRDefault="00770638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CHILD SAFEGUARDING: (select only one)</w:t>
            </w:r>
          </w:p>
          <w:p w14:paraId="19BCAE1D" w14:textId="77777777" w:rsidR="00D43470" w:rsidRPr="00246A4C" w:rsidRDefault="00D43470" w:rsidP="00D43470">
            <w:pPr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  <w:lang w:val="en-US"/>
              </w:rPr>
              <w:t xml:space="preserve">Level 3:  the post holder will have contact with children and/or young people </w:t>
            </w:r>
            <w:r w:rsidRPr="00246A4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246A4C">
              <w:rPr>
                <w:rFonts w:ascii="Lato" w:hAnsi="Lato" w:cs="Arial"/>
                <w:sz w:val="22"/>
                <w:szCs w:val="22"/>
                <w:lang w:val="en-US"/>
              </w:rPr>
              <w:t xml:space="preserve"> frequently </w:t>
            </w:r>
            <w:r w:rsidRPr="00246A4C">
              <w:rPr>
                <w:rFonts w:ascii="Lato" w:hAnsi="Lato" w:cs="Arial"/>
                <w:sz w:val="22"/>
                <w:szCs w:val="22"/>
              </w:rPr>
              <w:t xml:space="preserve">(e.g. once a week or more) </w:t>
            </w:r>
            <w:r w:rsidRPr="00246A4C">
              <w:rPr>
                <w:rFonts w:ascii="Lato" w:hAnsi="Lato" w:cs="Arial"/>
                <w:sz w:val="22"/>
                <w:szCs w:val="22"/>
                <w:u w:val="single"/>
              </w:rPr>
              <w:t>or</w:t>
            </w:r>
            <w:r w:rsidRPr="00246A4C">
              <w:rPr>
                <w:rFonts w:ascii="Lato" w:hAnsi="Lato" w:cs="Arial"/>
                <w:sz w:val="22"/>
                <w:szCs w:val="22"/>
              </w:rPr>
              <w:t xml:space="preserve"> intensively (e.g. four days in one month or more or overnight) because they work country programs; or ar</w:t>
            </w:r>
            <w:r w:rsidR="00EF20E6" w:rsidRPr="00246A4C">
              <w:rPr>
                <w:rFonts w:ascii="Lato" w:hAnsi="Lato" w:cs="Arial"/>
                <w:sz w:val="22"/>
                <w:szCs w:val="22"/>
              </w:rPr>
              <w:t>e visiting country programs; or</w:t>
            </w:r>
            <w:r w:rsidRPr="00246A4C">
              <w:rPr>
                <w:rFonts w:ascii="Lato" w:hAnsi="Lato" w:cs="Arial"/>
                <w:sz w:val="22"/>
                <w:szCs w:val="22"/>
              </w:rPr>
              <w:t xml:space="preserve"> because they are responsible for implementing the police checking/vetting process staff.</w:t>
            </w:r>
          </w:p>
          <w:p w14:paraId="19BCAE1E" w14:textId="77777777" w:rsidR="00770638" w:rsidRPr="00246A4C" w:rsidRDefault="00770638">
            <w:pPr>
              <w:tabs>
                <w:tab w:val="left" w:pos="984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1407D" w:rsidRPr="00246A4C" w14:paraId="19BCAE24" w14:textId="77777777" w:rsidTr="00543A17">
        <w:trPr>
          <w:trHeight w:val="1765"/>
        </w:trPr>
        <w:tc>
          <w:tcPr>
            <w:tcW w:w="9498" w:type="dxa"/>
            <w:gridSpan w:val="3"/>
          </w:tcPr>
          <w:p w14:paraId="5D4A7922" w14:textId="77777777" w:rsidR="00615991" w:rsidRDefault="002B21C3" w:rsidP="00AA7F8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246A4C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246A4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85320C3" w14:textId="0ABAA83C" w:rsidR="00615991" w:rsidRPr="00765C29" w:rsidRDefault="00615991" w:rsidP="00FA3888">
            <w:pPr>
              <w:rPr>
                <w:rFonts w:ascii="Lato" w:hAnsi="Lato"/>
                <w:sz w:val="22"/>
                <w:szCs w:val="22"/>
              </w:rPr>
            </w:pPr>
            <w:r w:rsidRPr="00116BC9">
              <w:rPr>
                <w:rFonts w:ascii="Lato" w:hAnsi="Lato"/>
                <w:sz w:val="22"/>
                <w:szCs w:val="22"/>
              </w:rPr>
              <w:t xml:space="preserve">The </w:t>
            </w:r>
            <w:r w:rsidR="00546B07">
              <w:rPr>
                <w:rFonts w:ascii="Lato" w:hAnsi="Lato"/>
                <w:sz w:val="22"/>
                <w:szCs w:val="22"/>
              </w:rPr>
              <w:t>Supply chain Officer-</w:t>
            </w:r>
            <w:r w:rsidRPr="00116BC9">
              <w:rPr>
                <w:rFonts w:ascii="Lato" w:hAnsi="Lato"/>
                <w:sz w:val="22"/>
                <w:szCs w:val="22"/>
              </w:rPr>
              <w:t xml:space="preserve">Procurement r (Buying) is responsible </w:t>
            </w:r>
            <w:r w:rsidR="000F3F7E" w:rsidRPr="00116BC9">
              <w:rPr>
                <w:rFonts w:ascii="Lato" w:hAnsi="Lato"/>
                <w:sz w:val="22"/>
                <w:szCs w:val="22"/>
              </w:rPr>
              <w:t>for purchasing</w:t>
            </w:r>
            <w:r w:rsidRPr="00116BC9">
              <w:rPr>
                <w:rFonts w:ascii="Lato" w:hAnsi="Lato"/>
                <w:sz w:val="22"/>
                <w:szCs w:val="22"/>
              </w:rPr>
              <w:t xml:space="preserve"> of goods and services </w:t>
            </w:r>
            <w:r w:rsidR="00FA3888">
              <w:rPr>
                <w:rFonts w:ascii="Lato" w:hAnsi="Lato"/>
                <w:sz w:val="22"/>
                <w:szCs w:val="22"/>
              </w:rPr>
              <w:t xml:space="preserve">based </w:t>
            </w:r>
            <w:r w:rsidRPr="00116BC9">
              <w:rPr>
                <w:rFonts w:ascii="Lato" w:hAnsi="Lato"/>
                <w:sz w:val="22"/>
                <w:szCs w:val="22"/>
              </w:rPr>
              <w:t xml:space="preserve">on needs of </w:t>
            </w:r>
            <w:r w:rsidR="00FA3888" w:rsidRPr="00116BC9">
              <w:rPr>
                <w:rFonts w:ascii="Lato" w:hAnsi="Lato"/>
                <w:sz w:val="22"/>
                <w:szCs w:val="22"/>
              </w:rPr>
              <w:t>KCO</w:t>
            </w:r>
            <w:r w:rsidR="00FA3888">
              <w:rPr>
                <w:rFonts w:ascii="Lato" w:hAnsi="Lato"/>
                <w:sz w:val="22"/>
                <w:szCs w:val="22"/>
              </w:rPr>
              <w:t>, m</w:t>
            </w:r>
            <w:r w:rsidR="00FA3888">
              <w:rPr>
                <w:rFonts w:ascii="Lato" w:hAnsi="Lato"/>
              </w:rPr>
              <w:t>anage</w:t>
            </w:r>
            <w:r w:rsidRPr="00765C29">
              <w:rPr>
                <w:rFonts w:ascii="Lato" w:hAnsi="Lato"/>
                <w:sz w:val="22"/>
                <w:szCs w:val="22"/>
              </w:rPr>
              <w:t xml:space="preserve"> orders and relations for complex portfolio of programmes. The Officer will also support the </w:t>
            </w:r>
            <w:r w:rsidR="00FA3888" w:rsidRPr="00765C29">
              <w:rPr>
                <w:rFonts w:ascii="Lato" w:hAnsi="Lato" w:cs="Arial"/>
                <w:bCs/>
                <w:sz w:val="22"/>
                <w:szCs w:val="22"/>
              </w:rPr>
              <w:t>Senior Supply Chain Coordinator-Procurement</w:t>
            </w:r>
            <w:r w:rsidR="00FA3888" w:rsidRPr="00FA3888">
              <w:rPr>
                <w:rFonts w:ascii="Lato" w:hAnsi="Lato"/>
                <w:color w:val="FF0000"/>
                <w:sz w:val="22"/>
                <w:szCs w:val="22"/>
              </w:rPr>
              <w:t xml:space="preserve"> </w:t>
            </w:r>
            <w:r w:rsidRPr="00765C29">
              <w:rPr>
                <w:rFonts w:ascii="Lato" w:hAnsi="Lato"/>
                <w:sz w:val="22"/>
                <w:szCs w:val="22"/>
              </w:rPr>
              <w:t>in:</w:t>
            </w:r>
          </w:p>
          <w:p w14:paraId="681C9920" w14:textId="126AD7B2" w:rsidR="00615991" w:rsidRPr="00116BC9" w:rsidRDefault="00615991" w:rsidP="00615991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116BC9">
              <w:rPr>
                <w:rFonts w:ascii="Lato" w:hAnsi="Lato"/>
              </w:rPr>
              <w:t>Ensuring that the right supplies and services are procured and that there is timely procurement and delivery of goods and services to programmes to deliver outstanding results for children.</w:t>
            </w:r>
          </w:p>
          <w:p w14:paraId="2E18F503" w14:textId="77777777" w:rsidR="00C4663B" w:rsidRDefault="00615991" w:rsidP="00C4663B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116BC9">
              <w:rPr>
                <w:rFonts w:ascii="Lato" w:hAnsi="Lato"/>
              </w:rPr>
              <w:t>Ensuring best value for money is achieved through competitive and transparent procurement processes.</w:t>
            </w:r>
          </w:p>
          <w:p w14:paraId="19BCAE22" w14:textId="63E5D3FE" w:rsidR="00480895" w:rsidRPr="00116BC9" w:rsidRDefault="00AA7F8D" w:rsidP="00116BC9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116BC9">
              <w:rPr>
                <w:rFonts w:ascii="Lato" w:hAnsi="Lato" w:cs="Arial"/>
              </w:rPr>
              <w:t>In</w:t>
            </w:r>
            <w:r w:rsidR="00480895" w:rsidRPr="00116BC9">
              <w:rPr>
                <w:rFonts w:ascii="Lato" w:hAnsi="Lato" w:cs="Arial"/>
              </w:rPr>
              <w:t xml:space="preserve"> the event of a major humanitarian emergency, the role holder will be expected to work outside the normal </w:t>
            </w:r>
            <w:r w:rsidR="00F5619F" w:rsidRPr="00116BC9">
              <w:rPr>
                <w:rFonts w:ascii="Lato" w:hAnsi="Lato" w:cs="Arial"/>
              </w:rPr>
              <w:t xml:space="preserve">role profile </w:t>
            </w:r>
            <w:r w:rsidR="00480895" w:rsidRPr="00116BC9">
              <w:rPr>
                <w:rFonts w:ascii="Lato" w:hAnsi="Lato" w:cs="Arial"/>
              </w:rPr>
              <w:t>and be able to vary working hours accordingly.</w:t>
            </w:r>
          </w:p>
          <w:p w14:paraId="19BCAE23" w14:textId="77777777" w:rsidR="00480895" w:rsidRPr="00246A4C" w:rsidRDefault="00480895" w:rsidP="00556B70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1407D" w:rsidRPr="00246A4C" w14:paraId="19BCAE30" w14:textId="77777777" w:rsidTr="00AA7F8D">
        <w:trPr>
          <w:trHeight w:val="656"/>
        </w:trPr>
        <w:tc>
          <w:tcPr>
            <w:tcW w:w="9498" w:type="dxa"/>
            <w:gridSpan w:val="3"/>
          </w:tcPr>
          <w:p w14:paraId="19BCAE25" w14:textId="77777777" w:rsidR="00FC67B6" w:rsidRPr="00246A4C" w:rsidRDefault="002B21C3" w:rsidP="00FC67B6">
            <w:pPr>
              <w:tabs>
                <w:tab w:val="left" w:pos="2410"/>
              </w:tabs>
              <w:snapToGrid w:val="0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SCOPE OF ROLE</w:t>
            </w:r>
            <w:r w:rsidR="00174203" w:rsidRPr="00246A4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</w:p>
          <w:p w14:paraId="19BCAE27" w14:textId="73D45DAF" w:rsidR="00174203" w:rsidRDefault="00174203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Reports to</w:t>
            </w:r>
            <w:r w:rsidR="00AA7F8D" w:rsidRPr="00246A4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CA2B76" w:rsidRPr="00246A4C">
              <w:rPr>
                <w:rFonts w:ascii="Lato" w:hAnsi="Lato" w:cs="Arial"/>
                <w:b/>
                <w:sz w:val="22"/>
                <w:szCs w:val="22"/>
              </w:rPr>
              <w:t xml:space="preserve">Senior </w:t>
            </w:r>
            <w:r w:rsidR="00AA7F8D" w:rsidRPr="00246A4C">
              <w:rPr>
                <w:rFonts w:ascii="Lato" w:hAnsi="Lato" w:cs="Arial"/>
                <w:b/>
                <w:sz w:val="22"/>
                <w:szCs w:val="22"/>
              </w:rPr>
              <w:t>Supply Chain Coordinator</w:t>
            </w:r>
            <w:r w:rsidR="00CA2B76" w:rsidRPr="00246A4C">
              <w:rPr>
                <w:rFonts w:ascii="Lato" w:hAnsi="Lato" w:cs="Arial"/>
                <w:b/>
                <w:sz w:val="22"/>
                <w:szCs w:val="22"/>
              </w:rPr>
              <w:t>-Procurement</w:t>
            </w:r>
          </w:p>
          <w:p w14:paraId="6B55D4F1" w14:textId="77777777" w:rsidR="009A0BD2" w:rsidRDefault="009A0BD2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161FBBE6" w14:textId="6E0E27B9" w:rsidR="009A0BD2" w:rsidRDefault="009A0BD2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Location and support:</w:t>
            </w:r>
          </w:p>
          <w:p w14:paraId="7673E246" w14:textId="070A57AA" w:rsidR="009A0BD2" w:rsidRPr="009A0BD2" w:rsidRDefault="009A0BD2">
            <w:pPr>
              <w:rPr>
                <w:rFonts w:ascii="Lato" w:hAnsi="Lato" w:cs="Arial"/>
                <w:bCs/>
                <w:i/>
                <w:sz w:val="22"/>
                <w:szCs w:val="22"/>
              </w:rPr>
            </w:pPr>
            <w:r w:rsidRPr="009A0BD2">
              <w:rPr>
                <w:rFonts w:ascii="Lato" w:hAnsi="Lato" w:cs="Arial"/>
                <w:bCs/>
                <w:sz w:val="22"/>
                <w:szCs w:val="22"/>
              </w:rPr>
              <w:t>The position holder will be located in Samburu, Maralal</w:t>
            </w:r>
            <w:r>
              <w:rPr>
                <w:rFonts w:ascii="Lato" w:hAnsi="Lato" w:cs="Arial"/>
                <w:bCs/>
                <w:sz w:val="22"/>
                <w:szCs w:val="22"/>
              </w:rPr>
              <w:t xml:space="preserve"> and support Turkana field office procurements with routine/occasional travel to Turkana field office. </w:t>
            </w:r>
          </w:p>
          <w:p w14:paraId="19BCAE2F" w14:textId="0E26311D" w:rsidR="00C34EA2" w:rsidRPr="00246A4C" w:rsidRDefault="00C34EA2" w:rsidP="00AA7F8D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01407D" w:rsidRPr="00246A4C" w14:paraId="19BCAE34" w14:textId="77777777" w:rsidTr="00543A17">
        <w:tc>
          <w:tcPr>
            <w:tcW w:w="9498" w:type="dxa"/>
            <w:gridSpan w:val="3"/>
          </w:tcPr>
          <w:p w14:paraId="0CC567E8" w14:textId="030298E9" w:rsidR="00705969" w:rsidRPr="00246A4C" w:rsidRDefault="00705969" w:rsidP="00705969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 xml:space="preserve">KEY AREAS OF </w:t>
            </w:r>
            <w:r w:rsidR="002F7EDE" w:rsidRPr="00246A4C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0C2FFA4A" w14:textId="77777777" w:rsidR="00705969" w:rsidRPr="00246A4C" w:rsidRDefault="00705969" w:rsidP="00705969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27A1958B" w14:textId="77777777" w:rsidR="00705969" w:rsidRPr="00116BC9" w:rsidRDefault="00705969" w:rsidP="00705969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Procuring Goods and Services (Buying)</w:t>
            </w:r>
          </w:p>
          <w:p w14:paraId="1CCE0B0B" w14:textId="3497D5D8" w:rsidR="00C4663B" w:rsidRDefault="00C4663B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CF40F0">
              <w:rPr>
                <w:rFonts w:ascii="Lato" w:hAnsi="Lato" w:cs="Arial"/>
              </w:rPr>
              <w:t>Improve accountability to donors and beneficiaries through implementation of regular reporting and strong control mechanisms and Assist in the improvement of the quality and timeliness of projects delivery.</w:t>
            </w:r>
          </w:p>
          <w:p w14:paraId="3723DEBA" w14:textId="7DE6DD8B" w:rsidR="00327495" w:rsidRPr="00246A4C" w:rsidRDefault="00327495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Ensure overall provision and adherence of Save the Children’s minimum standards of procurement policies procedures and oversee the implementation of the procurement activities. </w:t>
            </w:r>
          </w:p>
          <w:p w14:paraId="4479E736" w14:textId="3A38EA46" w:rsidR="00327495" w:rsidRPr="00246A4C" w:rsidRDefault="00327495" w:rsidP="00B42A6B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Ensure that all procurements in the capital office/field offices are conducted in an efficient and transparent manner, in line with procurement policy &amp; scheme of delegation of </w:t>
            </w:r>
            <w:r w:rsidR="00756145" w:rsidRPr="00246A4C">
              <w:rPr>
                <w:rFonts w:ascii="Lato" w:hAnsi="Lato"/>
              </w:rPr>
              <w:t>SCI.</w:t>
            </w:r>
          </w:p>
          <w:p w14:paraId="05C49910" w14:textId="34806542" w:rsidR="00705969" w:rsidRPr="00246A4C" w:rsidRDefault="00705969" w:rsidP="00327495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246A4C">
              <w:rPr>
                <w:rFonts w:ascii="Lato" w:hAnsi="Lato" w:cs="Calibri"/>
                <w:sz w:val="22"/>
                <w:szCs w:val="22"/>
              </w:rPr>
              <w:t xml:space="preserve">Advise on best sources of supply in coordination with the </w:t>
            </w:r>
            <w:r w:rsidR="00844F94" w:rsidRPr="00246A4C">
              <w:rPr>
                <w:rFonts w:ascii="Lato" w:hAnsi="Lato" w:cs="Calibri"/>
                <w:sz w:val="22"/>
                <w:szCs w:val="22"/>
              </w:rPr>
              <w:t xml:space="preserve">Senior </w:t>
            </w:r>
            <w:r w:rsidR="002447A1" w:rsidRPr="00246A4C">
              <w:rPr>
                <w:rFonts w:ascii="Lato" w:hAnsi="Lato" w:cs="Calibri"/>
                <w:sz w:val="22"/>
                <w:szCs w:val="22"/>
              </w:rPr>
              <w:t xml:space="preserve">Supply Chain </w:t>
            </w:r>
            <w:r w:rsidR="00C4663B" w:rsidRPr="00246A4C">
              <w:rPr>
                <w:rFonts w:ascii="Lato" w:hAnsi="Lato" w:cs="Calibri"/>
                <w:sz w:val="22"/>
                <w:szCs w:val="22"/>
              </w:rPr>
              <w:t>Coordinator</w:t>
            </w:r>
            <w:r w:rsidR="002447A1" w:rsidRPr="00246A4C">
              <w:rPr>
                <w:rFonts w:ascii="Lato" w:hAnsi="Lato" w:cs="Calibri"/>
                <w:sz w:val="22"/>
                <w:szCs w:val="22"/>
              </w:rPr>
              <w:t>-Procurement.</w:t>
            </w:r>
          </w:p>
          <w:p w14:paraId="58FFB715" w14:textId="536317B0" w:rsidR="0006141A" w:rsidRPr="00246A4C" w:rsidRDefault="0006141A" w:rsidP="00327495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246A4C">
              <w:rPr>
                <w:rFonts w:ascii="Lato" w:hAnsi="Lato" w:cs="Calibri"/>
                <w:sz w:val="22"/>
                <w:szCs w:val="22"/>
              </w:rPr>
              <w:t xml:space="preserve">Support with Market Assessment and Supplier </w:t>
            </w:r>
            <w:r w:rsidR="00652D10" w:rsidRPr="00246A4C">
              <w:rPr>
                <w:rFonts w:ascii="Lato" w:hAnsi="Lato" w:cs="Calibri"/>
                <w:sz w:val="22"/>
                <w:szCs w:val="22"/>
              </w:rPr>
              <w:t>Prequalification</w:t>
            </w:r>
            <w:r w:rsidRPr="00246A4C">
              <w:rPr>
                <w:rFonts w:ascii="Lato" w:hAnsi="Lato" w:cs="Calibri"/>
                <w:sz w:val="22"/>
                <w:szCs w:val="22"/>
              </w:rPr>
              <w:t xml:space="preserve"> process as per the set guidelines for the assigned categories</w:t>
            </w:r>
            <w:r w:rsidR="00652D10" w:rsidRPr="00246A4C">
              <w:rPr>
                <w:rFonts w:ascii="Lato" w:hAnsi="Lato" w:cs="Calibri"/>
                <w:sz w:val="22"/>
                <w:szCs w:val="22"/>
              </w:rPr>
              <w:t>/field office.</w:t>
            </w:r>
          </w:p>
          <w:p w14:paraId="6230A718" w14:textId="429FCDDE" w:rsidR="00705969" w:rsidRPr="00246A4C" w:rsidRDefault="00705969" w:rsidP="00327495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246A4C">
              <w:rPr>
                <w:rFonts w:ascii="Lato" w:hAnsi="Lato"/>
                <w:sz w:val="22"/>
                <w:szCs w:val="22"/>
              </w:rPr>
              <w:t>Verify purchase requests ensuring all required information is provided</w:t>
            </w:r>
            <w:r w:rsidR="00CB2D1C" w:rsidRPr="00246A4C">
              <w:rPr>
                <w:rFonts w:ascii="Lato" w:hAnsi="Lato"/>
                <w:sz w:val="22"/>
                <w:szCs w:val="22"/>
              </w:rPr>
              <w:t>,</w:t>
            </w:r>
            <w:r w:rsidR="00C35480" w:rsidRPr="00246A4C">
              <w:rPr>
                <w:rFonts w:ascii="Lato" w:hAnsi="Lato"/>
                <w:sz w:val="22"/>
                <w:szCs w:val="22"/>
              </w:rPr>
              <w:t xml:space="preserve"> </w:t>
            </w:r>
            <w:r w:rsidR="00CB2D1C" w:rsidRPr="00246A4C">
              <w:rPr>
                <w:rFonts w:ascii="Lato" w:hAnsi="Lato" w:cs="Calibri"/>
                <w:sz w:val="22"/>
                <w:szCs w:val="22"/>
              </w:rPr>
              <w:t>release PR for approval</w:t>
            </w:r>
            <w:r w:rsidR="00CB2D1C" w:rsidRPr="00246A4C">
              <w:rPr>
                <w:rFonts w:ascii="Lato" w:hAnsi="Lato"/>
                <w:sz w:val="22"/>
                <w:szCs w:val="22"/>
              </w:rPr>
              <w:t xml:space="preserve"> and </w:t>
            </w:r>
            <w:r w:rsidR="00EA5D6F" w:rsidRPr="00246A4C">
              <w:rPr>
                <w:rFonts w:ascii="Lato" w:hAnsi="Lato"/>
                <w:sz w:val="22"/>
                <w:szCs w:val="22"/>
              </w:rPr>
              <w:t>follow to issuance of Purchase Order. Submit</w:t>
            </w:r>
            <w:r w:rsidR="00C35480" w:rsidRPr="00246A4C">
              <w:rPr>
                <w:rFonts w:ascii="Lato" w:hAnsi="Lato"/>
                <w:sz w:val="22"/>
                <w:szCs w:val="22"/>
              </w:rPr>
              <w:t xml:space="preserve"> weekly PR</w:t>
            </w:r>
            <w:r w:rsidR="00EA5D6F" w:rsidRPr="00246A4C">
              <w:rPr>
                <w:rFonts w:ascii="Lato" w:hAnsi="Lato"/>
                <w:sz w:val="22"/>
                <w:szCs w:val="22"/>
              </w:rPr>
              <w:t xml:space="preserve"> and PO</w:t>
            </w:r>
            <w:r w:rsidR="00C35480" w:rsidRPr="00246A4C">
              <w:rPr>
                <w:rFonts w:ascii="Lato" w:hAnsi="Lato"/>
                <w:sz w:val="22"/>
                <w:szCs w:val="22"/>
              </w:rPr>
              <w:t xml:space="preserve"> status reports to</w:t>
            </w:r>
            <w:r w:rsidR="00C35480" w:rsidRPr="00246A4C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EA5D6F" w:rsidRPr="00246A4C">
              <w:rPr>
                <w:rFonts w:ascii="Lato" w:hAnsi="Lato" w:cs="Calibri"/>
                <w:sz w:val="22"/>
                <w:szCs w:val="22"/>
              </w:rPr>
              <w:t xml:space="preserve">the </w:t>
            </w:r>
            <w:r w:rsidR="00C35480" w:rsidRPr="00246A4C">
              <w:rPr>
                <w:rFonts w:ascii="Lato" w:hAnsi="Lato" w:cs="Calibri"/>
                <w:sz w:val="22"/>
                <w:szCs w:val="22"/>
              </w:rPr>
              <w:t>Senior Supply Chain Coordinator-Procurement.</w:t>
            </w:r>
          </w:p>
          <w:p w14:paraId="6A7E15E4" w14:textId="0FF48A49" w:rsidR="00906CE9" w:rsidRPr="00246A4C" w:rsidRDefault="00906CE9" w:rsidP="00327495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116BC9">
              <w:rPr>
                <w:rFonts w:ascii="Lato" w:hAnsi="Lato" w:cs="Calibri"/>
                <w:sz w:val="22"/>
                <w:szCs w:val="22"/>
              </w:rPr>
              <w:lastRenderedPageBreak/>
              <w:t xml:space="preserve">Follow Procurement </w:t>
            </w:r>
            <w:r w:rsidR="00EA5D6F" w:rsidRPr="00116BC9">
              <w:rPr>
                <w:rFonts w:ascii="Lato" w:hAnsi="Lato" w:cs="Calibri"/>
                <w:sz w:val="22"/>
                <w:szCs w:val="22"/>
              </w:rPr>
              <w:t>policies</w:t>
            </w:r>
            <w:r w:rsidRPr="00116BC9">
              <w:rPr>
                <w:rFonts w:ascii="Lato" w:hAnsi="Lato" w:cs="Calibri"/>
                <w:sz w:val="22"/>
                <w:szCs w:val="22"/>
              </w:rPr>
              <w:t xml:space="preserve"> and guidelines in Supplier Award decisions under the applicable threshold.</w:t>
            </w:r>
          </w:p>
          <w:p w14:paraId="7F872AF7" w14:textId="3CB9690C" w:rsidR="00705969" w:rsidRPr="00246A4C" w:rsidRDefault="00705969" w:rsidP="00327495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116BC9">
              <w:rPr>
                <w:rFonts w:ascii="Lato" w:hAnsi="Lato"/>
                <w:sz w:val="22"/>
                <w:szCs w:val="22"/>
              </w:rPr>
              <w:t>Process Purchase Requests using pre-established FWAs and Pre-Qualified Supplier (PQS) lists and support</w:t>
            </w:r>
            <w:r w:rsidR="00936C27" w:rsidRPr="00116BC9">
              <w:rPr>
                <w:rFonts w:ascii="Lato" w:hAnsi="Lato"/>
                <w:sz w:val="22"/>
                <w:szCs w:val="22"/>
              </w:rPr>
              <w:t xml:space="preserve"> Senior </w:t>
            </w:r>
            <w:r w:rsidRPr="00116BC9">
              <w:rPr>
                <w:rFonts w:ascii="Lato" w:hAnsi="Lato"/>
                <w:sz w:val="22"/>
                <w:szCs w:val="22"/>
              </w:rPr>
              <w:t>Procurement Officer</w:t>
            </w:r>
            <w:r w:rsidR="00936C27" w:rsidRPr="00116BC9">
              <w:rPr>
                <w:rFonts w:ascii="Lato" w:hAnsi="Lato"/>
                <w:sz w:val="22"/>
                <w:szCs w:val="22"/>
              </w:rPr>
              <w:t xml:space="preserve"> and </w:t>
            </w:r>
            <w:r w:rsidR="00936C27" w:rsidRPr="00246A4C">
              <w:rPr>
                <w:rFonts w:ascii="Lato" w:hAnsi="Lato" w:cs="Calibri"/>
                <w:sz w:val="22"/>
                <w:szCs w:val="22"/>
              </w:rPr>
              <w:t xml:space="preserve">Senior Supply Chain Coordinator-procurement </w:t>
            </w:r>
            <w:r w:rsidRPr="00116BC9">
              <w:rPr>
                <w:rFonts w:ascii="Lato" w:hAnsi="Lato"/>
                <w:sz w:val="22"/>
                <w:szCs w:val="22"/>
              </w:rPr>
              <w:t>on comparative bid analysis, Procurement committees</w:t>
            </w:r>
            <w:r w:rsidR="00327495" w:rsidRPr="00116BC9">
              <w:rPr>
                <w:rFonts w:ascii="Lato" w:hAnsi="Lato"/>
                <w:sz w:val="22"/>
                <w:szCs w:val="22"/>
              </w:rPr>
              <w:t xml:space="preserve"> meeting minute</w:t>
            </w:r>
            <w:r w:rsidRPr="00116BC9">
              <w:rPr>
                <w:rFonts w:ascii="Lato" w:hAnsi="Lato"/>
                <w:sz w:val="22"/>
                <w:szCs w:val="22"/>
              </w:rPr>
              <w:t xml:space="preserve"> and PO</w:t>
            </w:r>
            <w:r w:rsidR="00327495" w:rsidRPr="00116BC9">
              <w:rPr>
                <w:rFonts w:ascii="Lato" w:hAnsi="Lato"/>
                <w:sz w:val="22"/>
                <w:szCs w:val="22"/>
              </w:rPr>
              <w:t>/contract</w:t>
            </w:r>
            <w:r w:rsidRPr="00116BC9">
              <w:rPr>
                <w:rFonts w:ascii="Lato" w:hAnsi="Lato"/>
                <w:sz w:val="22"/>
                <w:szCs w:val="22"/>
              </w:rPr>
              <w:t xml:space="preserve"> </w:t>
            </w:r>
            <w:r w:rsidR="00756145" w:rsidRPr="00756145">
              <w:rPr>
                <w:rFonts w:ascii="Lato" w:hAnsi="Lato"/>
                <w:sz w:val="22"/>
                <w:szCs w:val="22"/>
              </w:rPr>
              <w:t>processes.</w:t>
            </w:r>
          </w:p>
          <w:p w14:paraId="7F885178" w14:textId="2FFFC38F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Ensure that items procured match programmatic requests and are of good quality and </w:t>
            </w:r>
            <w:r w:rsidR="00327495" w:rsidRPr="00246A4C">
              <w:rPr>
                <w:rFonts w:ascii="Lato" w:hAnsi="Lato"/>
              </w:rPr>
              <w:t xml:space="preserve">observe </w:t>
            </w:r>
            <w:r w:rsidRPr="00246A4C">
              <w:rPr>
                <w:rFonts w:ascii="Lato" w:hAnsi="Lato"/>
              </w:rPr>
              <w:t>value for money</w:t>
            </w:r>
            <w:r w:rsidR="00327495" w:rsidRPr="00246A4C">
              <w:rPr>
                <w:rFonts w:ascii="Lato" w:hAnsi="Lato"/>
              </w:rPr>
              <w:t xml:space="preserve"> all the </w:t>
            </w:r>
            <w:r w:rsidR="00756145" w:rsidRPr="00246A4C">
              <w:rPr>
                <w:rFonts w:ascii="Lato" w:hAnsi="Lato"/>
              </w:rPr>
              <w:t>time.</w:t>
            </w:r>
          </w:p>
          <w:p w14:paraId="2BAA5FA8" w14:textId="01FE0265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Support</w:t>
            </w:r>
            <w:r w:rsidR="00C35896" w:rsidRPr="00246A4C">
              <w:rPr>
                <w:rFonts w:ascii="Lato" w:hAnsi="Lato"/>
              </w:rPr>
              <w:t xml:space="preserve"> Senior Procurement Officer and Senior Supply Chain Coordinator-</w:t>
            </w:r>
            <w:r w:rsidR="00246A4C" w:rsidRPr="00246A4C">
              <w:rPr>
                <w:rFonts w:ascii="Lato" w:hAnsi="Lato"/>
              </w:rPr>
              <w:t>P</w:t>
            </w:r>
            <w:r w:rsidR="00C35896" w:rsidRPr="00246A4C">
              <w:rPr>
                <w:rFonts w:ascii="Lato" w:hAnsi="Lato"/>
              </w:rPr>
              <w:t>rocurement</w:t>
            </w:r>
            <w:r w:rsidRPr="00246A4C">
              <w:rPr>
                <w:rFonts w:ascii="Lato" w:hAnsi="Lato"/>
              </w:rPr>
              <w:t xml:space="preserve"> the to ensure that all orders are processed in timely manner</w:t>
            </w:r>
            <w:r w:rsidR="00327495" w:rsidRPr="00246A4C">
              <w:rPr>
                <w:rFonts w:ascii="Lato" w:hAnsi="Lato"/>
              </w:rPr>
              <w:t xml:space="preserve"> and</w:t>
            </w:r>
            <w:r w:rsidRPr="00246A4C">
              <w:rPr>
                <w:rFonts w:ascii="Lato" w:hAnsi="Lato"/>
              </w:rPr>
              <w:t xml:space="preserve"> status updates are communicated to programmes, and that all relevant documentation is filed appropriately.</w:t>
            </w:r>
          </w:p>
          <w:p w14:paraId="42247BA2" w14:textId="71AC0855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Monitor Procurement activities for </w:t>
            </w:r>
            <w:r w:rsidR="00327495" w:rsidRPr="00246A4C">
              <w:rPr>
                <w:rFonts w:ascii="Lato" w:hAnsi="Lato"/>
              </w:rPr>
              <w:t>red flags of</w:t>
            </w:r>
            <w:r w:rsidRPr="00246A4C">
              <w:rPr>
                <w:rFonts w:ascii="Lato" w:hAnsi="Lato"/>
              </w:rPr>
              <w:t xml:space="preserve"> fraud/ corruption and report these to the </w:t>
            </w:r>
            <w:r w:rsidR="008310B0" w:rsidRPr="00246A4C">
              <w:rPr>
                <w:rFonts w:ascii="Lato" w:hAnsi="Lato"/>
              </w:rPr>
              <w:t>Senior Supply Chain Coordinator-</w:t>
            </w:r>
            <w:r w:rsidR="00327495" w:rsidRPr="00246A4C">
              <w:rPr>
                <w:rFonts w:ascii="Lato" w:hAnsi="Lato"/>
              </w:rPr>
              <w:t>procurement and</w:t>
            </w:r>
            <w:r w:rsidR="008310B0" w:rsidRPr="00246A4C">
              <w:rPr>
                <w:rFonts w:ascii="Lato" w:hAnsi="Lato"/>
              </w:rPr>
              <w:t xml:space="preserve"> </w:t>
            </w:r>
            <w:r w:rsidRPr="00246A4C">
              <w:rPr>
                <w:rFonts w:ascii="Lato" w:hAnsi="Lato"/>
              </w:rPr>
              <w:t>Head of Supply Chain</w:t>
            </w:r>
          </w:p>
          <w:p w14:paraId="0CA7DA42" w14:textId="60685F3E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Ensure Save the Children’s and </w:t>
            </w:r>
            <w:r w:rsidR="008310B0" w:rsidRPr="00246A4C">
              <w:rPr>
                <w:rFonts w:ascii="Lato" w:hAnsi="Lato"/>
              </w:rPr>
              <w:t>donors'</w:t>
            </w:r>
            <w:r w:rsidRPr="00246A4C">
              <w:rPr>
                <w:rFonts w:ascii="Lato" w:hAnsi="Lato"/>
              </w:rPr>
              <w:t xml:space="preserve"> Procurement procedures and policies are being adhered to and provide guidance regarding their application at the field level.</w:t>
            </w:r>
          </w:p>
          <w:p w14:paraId="1E6CD8BD" w14:textId="05E101CA" w:rsidR="00705969" w:rsidRPr="00246A4C" w:rsidRDefault="00190FA5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Track and </w:t>
            </w:r>
            <w:r w:rsidR="00705969" w:rsidRPr="00246A4C">
              <w:rPr>
                <w:rFonts w:ascii="Lato" w:hAnsi="Lato"/>
              </w:rPr>
              <w:t>Monitor Contract/ FWA Compliance, create catalogues where required and manage supplier enablement in ProSave</w:t>
            </w:r>
            <w:r w:rsidRPr="00246A4C">
              <w:rPr>
                <w:rFonts w:ascii="Lato" w:hAnsi="Lato"/>
              </w:rPr>
              <w:t xml:space="preserve">. Ensure all contracts </w:t>
            </w:r>
            <w:r w:rsidR="00D67E73" w:rsidRPr="00246A4C">
              <w:rPr>
                <w:rFonts w:ascii="Lato" w:hAnsi="Lato"/>
              </w:rPr>
              <w:t>are retendered/</w:t>
            </w:r>
            <w:r w:rsidRPr="00246A4C">
              <w:rPr>
                <w:rFonts w:ascii="Lato" w:hAnsi="Lato"/>
              </w:rPr>
              <w:t>renewed</w:t>
            </w:r>
            <w:r w:rsidR="008310B0" w:rsidRPr="00246A4C">
              <w:rPr>
                <w:rFonts w:ascii="Lato" w:hAnsi="Lato"/>
              </w:rPr>
              <w:t>/terminated</w:t>
            </w:r>
            <w:r w:rsidRPr="00246A4C">
              <w:rPr>
                <w:rFonts w:ascii="Lato" w:hAnsi="Lato"/>
              </w:rPr>
              <w:t xml:space="preserve"> </w:t>
            </w:r>
            <w:r w:rsidR="008310B0" w:rsidRPr="00246A4C">
              <w:rPr>
                <w:rFonts w:ascii="Lato" w:hAnsi="Lato"/>
              </w:rPr>
              <w:t>in</w:t>
            </w:r>
            <w:r w:rsidRPr="00246A4C">
              <w:rPr>
                <w:rFonts w:ascii="Lato" w:hAnsi="Lato"/>
              </w:rPr>
              <w:t xml:space="preserve"> </w:t>
            </w:r>
            <w:r w:rsidR="008310B0" w:rsidRPr="00246A4C">
              <w:rPr>
                <w:rFonts w:ascii="Lato" w:hAnsi="Lato"/>
              </w:rPr>
              <w:t xml:space="preserve">a </w:t>
            </w:r>
            <w:r w:rsidRPr="00246A4C">
              <w:rPr>
                <w:rFonts w:ascii="Lato" w:hAnsi="Lato"/>
              </w:rPr>
              <w:t xml:space="preserve">timely </w:t>
            </w:r>
            <w:r w:rsidR="008310B0" w:rsidRPr="00246A4C">
              <w:rPr>
                <w:rFonts w:ascii="Lato" w:hAnsi="Lato"/>
              </w:rPr>
              <w:t>manner</w:t>
            </w:r>
            <w:r w:rsidR="00327495" w:rsidRPr="00246A4C">
              <w:rPr>
                <w:rFonts w:ascii="Lato" w:hAnsi="Lato"/>
              </w:rPr>
              <w:t xml:space="preserve"> and reflects on ProSave</w:t>
            </w:r>
            <w:r w:rsidR="00D05008" w:rsidRPr="00246A4C">
              <w:rPr>
                <w:rFonts w:ascii="Lato" w:hAnsi="Lato"/>
              </w:rPr>
              <w:t xml:space="preserve"> as stipulated by </w:t>
            </w:r>
            <w:r w:rsidR="00A57243" w:rsidRPr="00246A4C">
              <w:rPr>
                <w:rFonts w:ascii="Lato" w:hAnsi="Lato"/>
              </w:rPr>
              <w:t xml:space="preserve">the </w:t>
            </w:r>
            <w:r w:rsidR="00D05008" w:rsidRPr="00246A4C">
              <w:rPr>
                <w:rFonts w:ascii="Lato" w:hAnsi="Lato"/>
              </w:rPr>
              <w:t>Procurement Manual.</w:t>
            </w:r>
            <w:r w:rsidR="00A57243" w:rsidRPr="00246A4C">
              <w:rPr>
                <w:rFonts w:ascii="Lato" w:hAnsi="Lato"/>
              </w:rPr>
              <w:t xml:space="preserve"> </w:t>
            </w:r>
          </w:p>
          <w:p w14:paraId="2902A319" w14:textId="42134942" w:rsidR="001D3CF2" w:rsidRPr="00246A4C" w:rsidRDefault="001D3CF2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Consolidates all required documentation for presentation to Finance for timely supplier payment for materials and services delivered.</w:t>
            </w:r>
          </w:p>
          <w:p w14:paraId="02CDA81A" w14:textId="77DC30E0" w:rsidR="00DB6193" w:rsidRPr="00116BC9" w:rsidRDefault="00246A4C" w:rsidP="00DB6193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Produce a weekly report on PRs progressed and those rejected with reasons.</w:t>
            </w:r>
          </w:p>
          <w:p w14:paraId="50C39E6E" w14:textId="77777777" w:rsidR="00705969" w:rsidRPr="00246A4C" w:rsidRDefault="00705969" w:rsidP="00705969">
            <w:pPr>
              <w:pStyle w:val="ListParagraph"/>
              <w:rPr>
                <w:rFonts w:ascii="Lato" w:hAnsi="Lato"/>
              </w:rPr>
            </w:pPr>
          </w:p>
          <w:p w14:paraId="7BA1BEA5" w14:textId="5C27319C" w:rsidR="00705969" w:rsidRPr="00116BC9" w:rsidRDefault="00705969" w:rsidP="008310B0">
            <w:pPr>
              <w:tabs>
                <w:tab w:val="left" w:pos="6151"/>
              </w:tabs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Supplier Management</w:t>
            </w:r>
            <w:r w:rsidR="008310B0" w:rsidRPr="00116BC9">
              <w:rPr>
                <w:rFonts w:ascii="Lato" w:hAnsi="Lato"/>
                <w:b/>
                <w:i/>
                <w:sz w:val="22"/>
                <w:szCs w:val="22"/>
              </w:rPr>
              <w:tab/>
            </w:r>
          </w:p>
          <w:p w14:paraId="071BB43C" w14:textId="08AE8E13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 w:cstheme="minorBidi"/>
              </w:rPr>
            </w:pPr>
            <w:r w:rsidRPr="00246A4C">
              <w:rPr>
                <w:rFonts w:ascii="Lato" w:hAnsi="Lato"/>
              </w:rPr>
              <w:t xml:space="preserve">Manage our supply base by tracking supplier performance, actively liaising with suppliers, and undertaking supplier risk management </w:t>
            </w:r>
            <w:r w:rsidR="00DB6193" w:rsidRPr="00246A4C">
              <w:rPr>
                <w:rFonts w:ascii="Lato" w:hAnsi="Lato"/>
              </w:rPr>
              <w:t>e.g.,</w:t>
            </w:r>
            <w:r w:rsidRPr="00246A4C">
              <w:rPr>
                <w:rFonts w:ascii="Lato" w:hAnsi="Lato"/>
              </w:rPr>
              <w:t xml:space="preserve"> vetting</w:t>
            </w:r>
            <w:r w:rsidR="00327495" w:rsidRPr="00246A4C">
              <w:rPr>
                <w:rFonts w:ascii="Lato" w:hAnsi="Lato"/>
              </w:rPr>
              <w:t xml:space="preserve"> and </w:t>
            </w:r>
            <w:r w:rsidR="005A366E" w:rsidRPr="00246A4C">
              <w:rPr>
                <w:rFonts w:ascii="Lato" w:hAnsi="Lato"/>
              </w:rPr>
              <w:t>register all necessary supplier info into the system (ProSave)</w:t>
            </w:r>
          </w:p>
          <w:p w14:paraId="5D802A38" w14:textId="7E9A51FF" w:rsidR="004F3DFC" w:rsidRPr="00246A4C" w:rsidRDefault="004F3DFC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 w:cstheme="minorBidi"/>
              </w:rPr>
            </w:pPr>
            <w:r w:rsidRPr="00246A4C">
              <w:rPr>
                <w:rFonts w:ascii="Lato" w:hAnsi="Lato"/>
              </w:rPr>
              <w:t xml:space="preserve"> Ensure that contractual conditions and performance indicators are understood by the suppliers.</w:t>
            </w:r>
          </w:p>
          <w:p w14:paraId="1DB8A21F" w14:textId="77777777" w:rsidR="00BD5B93" w:rsidRPr="00246A4C" w:rsidRDefault="004F3DFC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 w:cstheme="minorBidi"/>
              </w:rPr>
            </w:pPr>
            <w:r w:rsidRPr="00246A4C">
              <w:rPr>
                <w:rFonts w:ascii="Lato" w:hAnsi="Lato"/>
              </w:rPr>
              <w:t>Identify &amp; resolve or escalate contract-related issues both internally and externally.</w:t>
            </w:r>
          </w:p>
          <w:p w14:paraId="7E0674B9" w14:textId="0148A5A4" w:rsidR="004F3DFC" w:rsidRPr="00246A4C" w:rsidRDefault="005A366E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 w:cstheme="minorBidi"/>
              </w:rPr>
            </w:pPr>
            <w:r w:rsidRPr="00246A4C">
              <w:rPr>
                <w:rFonts w:ascii="Lato" w:hAnsi="Lato"/>
              </w:rPr>
              <w:t>Analyse</w:t>
            </w:r>
            <w:r w:rsidR="004F3DFC" w:rsidRPr="00246A4C">
              <w:rPr>
                <w:rFonts w:ascii="Lato" w:hAnsi="Lato"/>
              </w:rPr>
              <w:t xml:space="preserve"> supplier performance based on customer feedback information &amp; other sources and coordinate with supplier for improvement.</w:t>
            </w:r>
          </w:p>
          <w:p w14:paraId="4CDE11AD" w14:textId="77777777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 w:cstheme="minorBidi"/>
              </w:rPr>
            </w:pPr>
            <w:r w:rsidRPr="00246A4C">
              <w:rPr>
                <w:rFonts w:ascii="Lato" w:hAnsi="Lato" w:cstheme="minorBidi"/>
              </w:rPr>
              <w:t>Make suppliers aware of Save the Children values, policies and procedures and their need to comply as part of agreements.</w:t>
            </w:r>
          </w:p>
          <w:p w14:paraId="7E58F64E" w14:textId="77777777" w:rsidR="00705969" w:rsidRPr="00246A4C" w:rsidRDefault="00705969" w:rsidP="00705969">
            <w:pPr>
              <w:pStyle w:val="ListParagraph"/>
              <w:rPr>
                <w:rFonts w:ascii="Lato" w:hAnsi="Lato" w:cstheme="minorBidi"/>
              </w:rPr>
            </w:pPr>
          </w:p>
          <w:p w14:paraId="35EE1415" w14:textId="77777777" w:rsidR="00705969" w:rsidRPr="00116BC9" w:rsidRDefault="00705969" w:rsidP="00705969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Team Management and Capacity Building</w:t>
            </w:r>
          </w:p>
          <w:p w14:paraId="3542ED31" w14:textId="2B8D16EB" w:rsidR="00705969" w:rsidRPr="00246A4C" w:rsidRDefault="00705969" w:rsidP="00705969">
            <w:pPr>
              <w:pStyle w:val="ListParagraph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Develop strong relationships with field office programmes to support them in improving their Procurement practices and review all Procurement Plans together with the </w:t>
            </w:r>
            <w:r w:rsidR="002C182A" w:rsidRPr="00246A4C">
              <w:rPr>
                <w:rFonts w:ascii="Lato" w:hAnsi="Lato"/>
              </w:rPr>
              <w:t>Senior Procurement Officer and Senior Supply Chain Coordinator-</w:t>
            </w:r>
            <w:r w:rsidR="00DB6193" w:rsidRPr="00246A4C">
              <w:rPr>
                <w:rFonts w:ascii="Lato" w:hAnsi="Lato"/>
              </w:rPr>
              <w:t>procurement.</w:t>
            </w:r>
            <w:r w:rsidR="002C182A" w:rsidRPr="00246A4C">
              <w:rPr>
                <w:rFonts w:ascii="Lato" w:hAnsi="Lato"/>
              </w:rPr>
              <w:t xml:space="preserve"> </w:t>
            </w:r>
          </w:p>
          <w:p w14:paraId="639244DE" w14:textId="77777777" w:rsidR="00705969" w:rsidRPr="00116BC9" w:rsidRDefault="00705969" w:rsidP="00705969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Performance Management</w:t>
            </w:r>
          </w:p>
          <w:p w14:paraId="7D68F134" w14:textId="5EB4FFB0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Produce management information reports on a monthly and quarterly basis, including data analysis and recommendations on improving the efficiency of our Procurement </w:t>
            </w:r>
            <w:r w:rsidR="00DB6193" w:rsidRPr="00246A4C">
              <w:rPr>
                <w:rFonts w:ascii="Lato" w:hAnsi="Lato"/>
              </w:rPr>
              <w:t>processes.</w:t>
            </w:r>
          </w:p>
          <w:p w14:paraId="3DFA620F" w14:textId="1C625767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Support the </w:t>
            </w:r>
            <w:r w:rsidR="002904BC" w:rsidRPr="00246A4C">
              <w:rPr>
                <w:rFonts w:ascii="Lato" w:hAnsi="Lato"/>
              </w:rPr>
              <w:t xml:space="preserve">Senior Supply Chain Coordinator-procurement </w:t>
            </w:r>
            <w:r w:rsidRPr="00246A4C">
              <w:rPr>
                <w:rFonts w:ascii="Lato" w:hAnsi="Lato"/>
              </w:rPr>
              <w:t xml:space="preserve">in monitoring the Procurement function performance against KPIs and targets, developing and implementing the necessary corrective actions for buying activities to improve performance. </w:t>
            </w:r>
          </w:p>
          <w:p w14:paraId="4990B131" w14:textId="60C1FB15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Ensure international Procurement, importation and custom clearance of goods are in line with programme budgets and </w:t>
            </w:r>
            <w:r w:rsidR="00DB6193" w:rsidRPr="00246A4C">
              <w:rPr>
                <w:rFonts w:ascii="Lato" w:hAnsi="Lato"/>
              </w:rPr>
              <w:t>needs.</w:t>
            </w:r>
          </w:p>
          <w:p w14:paraId="28F30868" w14:textId="41350DDD" w:rsidR="00C807FD" w:rsidRPr="00246A4C" w:rsidRDefault="00C807FD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Ensure that the benefits realized through competitive procurement process/negotiations is recorded and reported to the supply chain coordinator – Procurement for further approvals seeking.</w:t>
            </w:r>
          </w:p>
          <w:p w14:paraId="4EEA732D" w14:textId="77777777" w:rsidR="00705969" w:rsidRPr="00116BC9" w:rsidRDefault="00705969" w:rsidP="00705969">
            <w:pPr>
              <w:rPr>
                <w:rFonts w:ascii="Lato" w:hAnsi="Lato"/>
                <w:b/>
                <w:i/>
                <w:sz w:val="22"/>
                <w:szCs w:val="22"/>
              </w:rPr>
            </w:pPr>
          </w:p>
          <w:p w14:paraId="13515F0A" w14:textId="77777777" w:rsidR="00705969" w:rsidRPr="00116BC9" w:rsidRDefault="00705969" w:rsidP="00705969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Systems, Tools and Processes</w:t>
            </w:r>
          </w:p>
          <w:p w14:paraId="33B7C65E" w14:textId="0CCA4B9E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Promote and ensure compliance to our Procurement </w:t>
            </w:r>
            <w:r w:rsidR="00C807FD" w:rsidRPr="00246A4C">
              <w:rPr>
                <w:rFonts w:ascii="Lato" w:hAnsi="Lato"/>
              </w:rPr>
              <w:t>Policy, Procedures</w:t>
            </w:r>
            <w:r w:rsidRPr="00246A4C">
              <w:rPr>
                <w:rFonts w:ascii="Lato" w:hAnsi="Lato"/>
              </w:rPr>
              <w:t xml:space="preserve"> and quality </w:t>
            </w:r>
            <w:r w:rsidR="00DB6193" w:rsidRPr="00246A4C">
              <w:rPr>
                <w:rFonts w:ascii="Lato" w:hAnsi="Lato"/>
              </w:rPr>
              <w:t>standards.</w:t>
            </w:r>
          </w:p>
          <w:p w14:paraId="2C41E5C8" w14:textId="3FD8B8EE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Provide </w:t>
            </w:r>
            <w:r w:rsidR="00C807FD" w:rsidRPr="00246A4C">
              <w:rPr>
                <w:rFonts w:ascii="Lato" w:hAnsi="Lato"/>
              </w:rPr>
              <w:t xml:space="preserve">procurement and </w:t>
            </w:r>
            <w:r w:rsidRPr="00246A4C">
              <w:rPr>
                <w:rFonts w:ascii="Lato" w:hAnsi="Lato"/>
              </w:rPr>
              <w:t>ProSave support</w:t>
            </w:r>
            <w:r w:rsidR="00C807FD" w:rsidRPr="00246A4C">
              <w:rPr>
                <w:rFonts w:ascii="Lato" w:hAnsi="Lato"/>
              </w:rPr>
              <w:t xml:space="preserve"> and </w:t>
            </w:r>
            <w:r w:rsidRPr="00246A4C">
              <w:rPr>
                <w:rFonts w:ascii="Lato" w:hAnsi="Lato"/>
              </w:rPr>
              <w:t>advice for requisitioners and our FOs</w:t>
            </w:r>
          </w:p>
          <w:p w14:paraId="7718F721" w14:textId="783B6104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Regularly Review and update price </w:t>
            </w:r>
            <w:r w:rsidR="00C807FD" w:rsidRPr="00246A4C">
              <w:rPr>
                <w:rFonts w:ascii="Lato" w:hAnsi="Lato"/>
              </w:rPr>
              <w:t>lists, supplier</w:t>
            </w:r>
            <w:r w:rsidRPr="00246A4C">
              <w:rPr>
                <w:rFonts w:ascii="Lato" w:hAnsi="Lato"/>
              </w:rPr>
              <w:t xml:space="preserve"> information/ vetting and specification of goods and services in ProSave</w:t>
            </w:r>
          </w:p>
          <w:p w14:paraId="13CDA626" w14:textId="77777777" w:rsidR="00705969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Support head office initiatives around global supply chain systems, as required with specific focus on Procurement as guided by our Regional and Centre Offices.</w:t>
            </w:r>
          </w:p>
          <w:p w14:paraId="536BCEB4" w14:textId="7A4BC2D1" w:rsidR="00705969" w:rsidRPr="00246A4C" w:rsidRDefault="00050700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Publishing</w:t>
            </w:r>
            <w:r w:rsidR="00705969" w:rsidRPr="00246A4C">
              <w:rPr>
                <w:rFonts w:ascii="Lato" w:hAnsi="Lato"/>
              </w:rPr>
              <w:t xml:space="preserve"> Framework Agreements</w:t>
            </w:r>
            <w:r w:rsidR="00C807FD" w:rsidRPr="00246A4C">
              <w:rPr>
                <w:rFonts w:ascii="Lato" w:hAnsi="Lato"/>
              </w:rPr>
              <w:t>,</w:t>
            </w:r>
            <w:r w:rsidR="00705969" w:rsidRPr="00246A4C">
              <w:rPr>
                <w:rFonts w:ascii="Lato" w:hAnsi="Lato"/>
              </w:rPr>
              <w:t xml:space="preserve"> </w:t>
            </w:r>
            <w:r w:rsidR="00DB6193" w:rsidRPr="00246A4C">
              <w:rPr>
                <w:rFonts w:ascii="Lato" w:hAnsi="Lato"/>
              </w:rPr>
              <w:t>Contracts and</w:t>
            </w:r>
            <w:r w:rsidR="00C807FD" w:rsidRPr="00246A4C">
              <w:rPr>
                <w:rFonts w:ascii="Lato" w:hAnsi="Lato"/>
              </w:rPr>
              <w:t xml:space="preserve"> </w:t>
            </w:r>
            <w:r w:rsidR="00705969" w:rsidRPr="00246A4C">
              <w:rPr>
                <w:rFonts w:ascii="Lato" w:hAnsi="Lato"/>
              </w:rPr>
              <w:t xml:space="preserve">catalogues </w:t>
            </w:r>
            <w:r w:rsidR="00C807FD" w:rsidRPr="00246A4C">
              <w:rPr>
                <w:rFonts w:ascii="Lato" w:hAnsi="Lato"/>
              </w:rPr>
              <w:t xml:space="preserve">into online </w:t>
            </w:r>
            <w:r w:rsidR="00705969" w:rsidRPr="00246A4C">
              <w:rPr>
                <w:rFonts w:ascii="Lato" w:hAnsi="Lato"/>
              </w:rPr>
              <w:t xml:space="preserve">in ProSave that staff can order </w:t>
            </w:r>
            <w:r w:rsidR="00C4663B" w:rsidRPr="00246A4C">
              <w:rPr>
                <w:rFonts w:ascii="Lato" w:hAnsi="Lato"/>
              </w:rPr>
              <w:t>directly.</w:t>
            </w:r>
          </w:p>
          <w:p w14:paraId="046051F8" w14:textId="61E5BB99" w:rsidR="00C807FD" w:rsidRPr="00246A4C" w:rsidRDefault="00705969" w:rsidP="00327495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Working with the supply base to ready them/support them for sourcing and ordering through ProSave.</w:t>
            </w:r>
          </w:p>
          <w:p w14:paraId="5A1F441F" w14:textId="77777777" w:rsidR="00C807FD" w:rsidRPr="00116BC9" w:rsidRDefault="00C807FD" w:rsidP="00C807FD">
            <w:pPr>
              <w:jc w:val="both"/>
              <w:rPr>
                <w:rFonts w:ascii="Lato" w:hAnsi="Lato"/>
                <w:bCs/>
                <w:sz w:val="22"/>
                <w:szCs w:val="22"/>
              </w:rPr>
            </w:pPr>
          </w:p>
          <w:p w14:paraId="7C854AED" w14:textId="77777777" w:rsidR="00C807FD" w:rsidRPr="00116BC9" w:rsidRDefault="00C807FD" w:rsidP="00C807FD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 xml:space="preserve">Filling and Reporting </w:t>
            </w:r>
          </w:p>
          <w:p w14:paraId="209854FE" w14:textId="3DD78CDA" w:rsidR="00C807FD" w:rsidRPr="00246A4C" w:rsidRDefault="00C807FD" w:rsidP="00C807FD">
            <w:pPr>
              <w:numPr>
                <w:ilvl w:val="0"/>
                <w:numId w:val="42"/>
              </w:numPr>
              <w:jc w:val="both"/>
              <w:rPr>
                <w:rFonts w:ascii="Lato" w:eastAsiaTheme="minorHAnsi" w:hAnsi="Lato" w:cs="Calibri"/>
                <w:sz w:val="22"/>
                <w:szCs w:val="22"/>
              </w:rPr>
            </w:pPr>
            <w:r w:rsidRPr="00246A4C">
              <w:rPr>
                <w:rFonts w:ascii="Lato" w:eastAsiaTheme="minorHAnsi" w:hAnsi="Lato" w:cs="Calibri"/>
                <w:sz w:val="22"/>
                <w:szCs w:val="22"/>
              </w:rPr>
              <w:t xml:space="preserve">Keep records of necessary correspondence and </w:t>
            </w:r>
            <w:r w:rsidR="003A1179" w:rsidRPr="00246A4C">
              <w:rPr>
                <w:rFonts w:ascii="Lato" w:eastAsiaTheme="minorHAnsi" w:hAnsi="Lato" w:cs="Calibri"/>
                <w:sz w:val="22"/>
                <w:szCs w:val="22"/>
              </w:rPr>
              <w:t>procurement reports</w:t>
            </w:r>
            <w:r w:rsidRPr="00246A4C">
              <w:rPr>
                <w:rFonts w:ascii="Lato" w:eastAsiaTheme="minorHAnsi" w:hAnsi="Lato" w:cs="Calibri"/>
                <w:sz w:val="22"/>
                <w:szCs w:val="22"/>
              </w:rPr>
              <w:t xml:space="preserve"> in the country and create accurate filing for future reference.</w:t>
            </w:r>
          </w:p>
          <w:p w14:paraId="0F016786" w14:textId="61CB81EF" w:rsidR="00C807FD" w:rsidRPr="00246A4C" w:rsidRDefault="00C807FD" w:rsidP="00C807FD">
            <w:pPr>
              <w:numPr>
                <w:ilvl w:val="0"/>
                <w:numId w:val="42"/>
              </w:numPr>
              <w:jc w:val="both"/>
              <w:rPr>
                <w:rFonts w:ascii="Lato" w:eastAsiaTheme="minorHAnsi" w:hAnsi="Lato" w:cs="Calibri"/>
                <w:sz w:val="22"/>
                <w:szCs w:val="22"/>
              </w:rPr>
            </w:pPr>
            <w:r w:rsidRPr="00246A4C">
              <w:rPr>
                <w:rFonts w:ascii="Lato" w:eastAsiaTheme="minorHAnsi" w:hAnsi="Lato" w:cs="Calibri"/>
                <w:sz w:val="22"/>
                <w:szCs w:val="22"/>
              </w:rPr>
              <w:t>Support supply chain coordinator – Procurement on relevant monthly supply chain KPI reports are produced and disseminated on time on monthly basis.</w:t>
            </w:r>
          </w:p>
          <w:p w14:paraId="43ED2B96" w14:textId="77777777" w:rsidR="00C807FD" w:rsidRPr="00246A4C" w:rsidRDefault="00C807FD" w:rsidP="00C807FD">
            <w:pPr>
              <w:numPr>
                <w:ilvl w:val="0"/>
                <w:numId w:val="42"/>
              </w:numPr>
              <w:jc w:val="both"/>
              <w:rPr>
                <w:rFonts w:ascii="Lato" w:eastAsiaTheme="minorHAnsi" w:hAnsi="Lato" w:cs="Calibri"/>
                <w:sz w:val="22"/>
                <w:szCs w:val="22"/>
              </w:rPr>
            </w:pPr>
            <w:r w:rsidRPr="00246A4C">
              <w:rPr>
                <w:rFonts w:ascii="Lato" w:eastAsiaTheme="minorHAnsi" w:hAnsi="Lato" w:cs="Calibri"/>
                <w:sz w:val="22"/>
                <w:szCs w:val="22"/>
              </w:rPr>
              <w:t>Ensure that all paperwork is kept according to the policies and procedures of the organisation and filed neatly with supporting documents in respective files.</w:t>
            </w:r>
          </w:p>
          <w:p w14:paraId="7CAE0443" w14:textId="77777777" w:rsidR="00C807FD" w:rsidRPr="00246A4C" w:rsidRDefault="00C807FD" w:rsidP="00C807FD">
            <w:pPr>
              <w:numPr>
                <w:ilvl w:val="0"/>
                <w:numId w:val="42"/>
              </w:numPr>
              <w:jc w:val="both"/>
              <w:rPr>
                <w:rFonts w:ascii="Lato" w:eastAsiaTheme="minorHAnsi" w:hAnsi="Lato" w:cs="Calibri"/>
                <w:sz w:val="22"/>
                <w:szCs w:val="22"/>
              </w:rPr>
            </w:pPr>
            <w:r w:rsidRPr="00246A4C">
              <w:rPr>
                <w:rFonts w:ascii="Lato" w:eastAsiaTheme="minorHAnsi" w:hAnsi="Lato" w:cs="Calibri"/>
                <w:sz w:val="22"/>
                <w:szCs w:val="22"/>
              </w:rPr>
              <w:t>Responsible for pooling of reports and contract management in ProSave and provide timely reports to the supply chain and relevant report user groups.</w:t>
            </w:r>
          </w:p>
          <w:p w14:paraId="3AE67853" w14:textId="4DAEC856" w:rsidR="00C807FD" w:rsidRPr="00246A4C" w:rsidRDefault="00C807FD" w:rsidP="00C807FD">
            <w:pPr>
              <w:numPr>
                <w:ilvl w:val="0"/>
                <w:numId w:val="42"/>
              </w:numPr>
              <w:jc w:val="both"/>
              <w:rPr>
                <w:rFonts w:ascii="Lato" w:eastAsiaTheme="minorHAnsi" w:hAnsi="Lato" w:cs="Calibri"/>
                <w:sz w:val="22"/>
                <w:szCs w:val="22"/>
              </w:rPr>
            </w:pPr>
            <w:r w:rsidRPr="00246A4C">
              <w:rPr>
                <w:rFonts w:ascii="Lato" w:eastAsiaTheme="minorHAnsi" w:hAnsi="Lato" w:cs="Calibri"/>
                <w:sz w:val="22"/>
                <w:szCs w:val="22"/>
              </w:rPr>
              <w:t xml:space="preserve">Undertake any other reasonable duties requested by the </w:t>
            </w:r>
            <w:r w:rsidR="00B230BF">
              <w:rPr>
                <w:rFonts w:ascii="Lato" w:eastAsiaTheme="minorHAnsi" w:hAnsi="Lato" w:cs="Calibri"/>
                <w:sz w:val="22"/>
                <w:szCs w:val="22"/>
              </w:rPr>
              <w:t>Senior S</w:t>
            </w:r>
            <w:r w:rsidRPr="00246A4C">
              <w:rPr>
                <w:rFonts w:ascii="Lato" w:eastAsiaTheme="minorHAnsi" w:hAnsi="Lato" w:cs="Calibri"/>
                <w:sz w:val="22"/>
                <w:szCs w:val="22"/>
              </w:rPr>
              <w:t xml:space="preserve">upply </w:t>
            </w:r>
            <w:r w:rsidR="00B230BF">
              <w:rPr>
                <w:rFonts w:ascii="Lato" w:eastAsiaTheme="minorHAnsi" w:hAnsi="Lato" w:cs="Calibri"/>
                <w:sz w:val="22"/>
                <w:szCs w:val="22"/>
              </w:rPr>
              <w:t>C</w:t>
            </w:r>
            <w:r w:rsidRPr="00246A4C">
              <w:rPr>
                <w:rFonts w:ascii="Lato" w:eastAsiaTheme="minorHAnsi" w:hAnsi="Lato" w:cs="Calibri"/>
                <w:sz w:val="22"/>
                <w:szCs w:val="22"/>
              </w:rPr>
              <w:t xml:space="preserve">hain </w:t>
            </w:r>
            <w:r w:rsidR="00756145">
              <w:rPr>
                <w:rFonts w:ascii="Lato" w:eastAsiaTheme="minorHAnsi" w:hAnsi="Lato" w:cs="Calibri"/>
                <w:sz w:val="22"/>
                <w:szCs w:val="22"/>
              </w:rPr>
              <w:t>C</w:t>
            </w:r>
            <w:r w:rsidR="00756145" w:rsidRPr="00246A4C">
              <w:rPr>
                <w:rFonts w:ascii="Lato" w:eastAsiaTheme="minorHAnsi" w:hAnsi="Lato" w:cs="Calibri"/>
                <w:sz w:val="22"/>
                <w:szCs w:val="22"/>
              </w:rPr>
              <w:t>oordinator.</w:t>
            </w:r>
          </w:p>
          <w:p w14:paraId="413D6D46" w14:textId="77777777" w:rsidR="00384D76" w:rsidRPr="00116BC9" w:rsidRDefault="00384D76" w:rsidP="00FE2898">
            <w:pPr>
              <w:rPr>
                <w:rFonts w:ascii="Lato" w:hAnsi="Lato"/>
                <w:b/>
                <w:i/>
                <w:sz w:val="22"/>
                <w:szCs w:val="22"/>
              </w:rPr>
            </w:pPr>
            <w:r w:rsidRPr="00116BC9">
              <w:rPr>
                <w:rFonts w:ascii="Lato" w:hAnsi="Lato"/>
                <w:b/>
                <w:i/>
                <w:sz w:val="22"/>
                <w:szCs w:val="22"/>
              </w:rPr>
              <w:t>Compliance</w:t>
            </w:r>
          </w:p>
          <w:p w14:paraId="4133CE2F" w14:textId="77777777" w:rsidR="00384D76" w:rsidRPr="00246A4C" w:rsidRDefault="00384D76" w:rsidP="00384D76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To ensure that all operations relating to the procurement, storage, handling, and distribution of medicines are in line with Good Distribution Practice Regulations. </w:t>
            </w:r>
          </w:p>
          <w:p w14:paraId="626C0AB7" w14:textId="77777777" w:rsidR="00384D76" w:rsidRPr="00246A4C" w:rsidRDefault="00384D76" w:rsidP="00384D76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To follow and implement Good Distribution Practice Procedures and report any deviations to the Responsible Person/Quality Manager.</w:t>
            </w:r>
          </w:p>
          <w:p w14:paraId="081E82BE" w14:textId="77777777" w:rsidR="00384D76" w:rsidRPr="00246A4C" w:rsidRDefault="00384D76" w:rsidP="00384D76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To carry out investigations as required by the Responsible Person/Quality Manager. </w:t>
            </w:r>
          </w:p>
          <w:p w14:paraId="378D7ABC" w14:textId="29324219" w:rsidR="00384D76" w:rsidRPr="00246A4C" w:rsidRDefault="00384D76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To contribute to the continuous improvement activities for Good Distribution Practice.</w:t>
            </w:r>
          </w:p>
          <w:p w14:paraId="55CAFAF3" w14:textId="77777777" w:rsidR="00705969" w:rsidRPr="003E63BC" w:rsidRDefault="003E63BC" w:rsidP="003E63BC">
            <w:pPr>
              <w:rPr>
                <w:rFonts w:ascii="Lato" w:eastAsiaTheme="minorHAnsi" w:hAnsi="Lato" w:cs="Calibri"/>
                <w:b/>
                <w:bCs/>
                <w:sz w:val="22"/>
                <w:szCs w:val="22"/>
              </w:rPr>
            </w:pPr>
            <w:r w:rsidRPr="003E63BC">
              <w:rPr>
                <w:rFonts w:ascii="Lato" w:eastAsiaTheme="minorHAnsi" w:hAnsi="Lato" w:cs="Calibri"/>
                <w:b/>
                <w:bCs/>
                <w:sz w:val="22"/>
                <w:szCs w:val="22"/>
              </w:rPr>
              <w:t>Other Supply Chain Support</w:t>
            </w:r>
          </w:p>
          <w:p w14:paraId="4A626E2E" w14:textId="20E397E5" w:rsidR="003E63BC" w:rsidRDefault="003E63BC" w:rsidP="003E63BC">
            <w:pPr>
              <w:pStyle w:val="ListParagraph"/>
              <w:numPr>
                <w:ilvl w:val="0"/>
                <w:numId w:val="49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Support other supply chain functions, like warehouse and asset management housed within the department, when necessary and called upon. </w:t>
            </w:r>
          </w:p>
          <w:p w14:paraId="19BCAE33" w14:textId="43D96A04" w:rsidR="003E63BC" w:rsidRPr="003E63BC" w:rsidRDefault="003E63BC" w:rsidP="003E63BC">
            <w:pPr>
              <w:pStyle w:val="ListParagraph"/>
              <w:rPr>
                <w:rFonts w:ascii="Lato" w:hAnsi="Lato" w:cs="Arial"/>
              </w:rPr>
            </w:pPr>
          </w:p>
        </w:tc>
      </w:tr>
      <w:tr w:rsidR="0001407D" w:rsidRPr="00246A4C" w14:paraId="19BCAE47" w14:textId="77777777" w:rsidTr="00FE2898">
        <w:trPr>
          <w:trHeight w:val="3392"/>
        </w:trPr>
        <w:tc>
          <w:tcPr>
            <w:tcW w:w="9498" w:type="dxa"/>
            <w:gridSpan w:val="3"/>
          </w:tcPr>
          <w:p w14:paraId="7E0DF796" w14:textId="77777777" w:rsidR="00664951" w:rsidRPr="00116BC9" w:rsidRDefault="00664951" w:rsidP="00664951">
            <w:pPr>
              <w:snapToGrid w:val="0"/>
              <w:rPr>
                <w:rFonts w:ascii="Lato" w:hAnsi="Lato" w:cs="Arial"/>
                <w:bCs/>
                <w:sz w:val="22"/>
                <w:szCs w:val="22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</w:rPr>
              <w:lastRenderedPageBreak/>
              <w:t xml:space="preserve">COMPETENCIES AND BEHAVIOURS </w:t>
            </w:r>
          </w:p>
          <w:p w14:paraId="78E0358B" w14:textId="77777777" w:rsidR="00664951" w:rsidRPr="00116BC9" w:rsidRDefault="00664951" w:rsidP="00664951">
            <w:pPr>
              <w:ind w:left="-24"/>
              <w:rPr>
                <w:rFonts w:ascii="Lato" w:hAnsi="Lato" w:cs="Arial"/>
                <w:bCs/>
                <w:sz w:val="22"/>
                <w:szCs w:val="22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</w:rPr>
              <w:t>Delivering Results (Accomplished)</w:t>
            </w:r>
          </w:p>
          <w:p w14:paraId="4C72FFAB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Maintains a broad strategic perspective at the same time as an awareness of the detail of a situation. </w:t>
            </w:r>
          </w:p>
          <w:p w14:paraId="72C72BCB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Establishes clear and compelling objectives with teams and individuals and monitors progress and performance. </w:t>
            </w:r>
          </w:p>
          <w:p w14:paraId="5DE8016E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Creates and applies measures and metrics to track performance. </w:t>
            </w:r>
          </w:p>
          <w:p w14:paraId="288BCE60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Holds others accountable for achieving results and challenges underperformance. </w:t>
            </w:r>
          </w:p>
          <w:p w14:paraId="1679048E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Demonstrates financial awareness and a concern for cost effectiveness. </w:t>
            </w:r>
          </w:p>
          <w:p w14:paraId="3BB08098" w14:textId="77777777" w:rsidR="00664951" w:rsidRPr="00116BC9" w:rsidRDefault="00664951" w:rsidP="00664951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7D422C38" w14:textId="77777777" w:rsidR="00664951" w:rsidRPr="00116BC9" w:rsidRDefault="00664951" w:rsidP="00664951">
            <w:pPr>
              <w:ind w:left="-24"/>
              <w:rPr>
                <w:rFonts w:ascii="Lato" w:hAnsi="Lato" w:cs="Arial"/>
                <w:bCs/>
                <w:sz w:val="22"/>
                <w:szCs w:val="22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</w:rPr>
              <w:t>Developing Self and Others (Accomplished)</w:t>
            </w:r>
          </w:p>
          <w:p w14:paraId="6EA75AD9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Gives regular positive and constructive feedback to others. </w:t>
            </w:r>
          </w:p>
          <w:p w14:paraId="25553670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Identifies clear development needs and development plans through regular constructive reviews of their own performance (and their team’s where appropriate) </w:t>
            </w:r>
          </w:p>
          <w:p w14:paraId="5116270D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lastRenderedPageBreak/>
              <w:t xml:space="preserve">Creates space for others to learn and provides challenging and stretching tasks and assignments when people are ready for them. </w:t>
            </w:r>
          </w:p>
          <w:p w14:paraId="59E4F8AF" w14:textId="0696DA14" w:rsidR="00664951" w:rsidRPr="00246A4C" w:rsidRDefault="00DB6193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Coaches’</w:t>
            </w:r>
            <w:r w:rsidR="00664951" w:rsidRPr="00246A4C">
              <w:rPr>
                <w:rFonts w:ascii="Lato" w:hAnsi="Lato"/>
              </w:rPr>
              <w:t xml:space="preserve"> others to learn from their experiences on the job and to use the resources available to </w:t>
            </w:r>
            <w:r w:rsidR="00756145" w:rsidRPr="00246A4C">
              <w:rPr>
                <w:rFonts w:ascii="Lato" w:hAnsi="Lato"/>
              </w:rPr>
              <w:t>them.</w:t>
            </w:r>
            <w:r w:rsidR="00664951" w:rsidRPr="00246A4C">
              <w:rPr>
                <w:rFonts w:ascii="Lato" w:hAnsi="Lato"/>
              </w:rPr>
              <w:t xml:space="preserve"> </w:t>
            </w:r>
          </w:p>
          <w:p w14:paraId="40253F0B" w14:textId="77777777" w:rsidR="00664951" w:rsidRPr="00116BC9" w:rsidRDefault="00664951" w:rsidP="00664951">
            <w:pPr>
              <w:ind w:left="-24"/>
              <w:rPr>
                <w:rFonts w:ascii="Lato" w:hAnsi="Lato" w:cs="Arial"/>
                <w:bCs/>
                <w:sz w:val="22"/>
                <w:szCs w:val="22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</w:rPr>
              <w:t>Problem Solving &amp; Decision Making (Skilled)</w:t>
            </w:r>
          </w:p>
          <w:p w14:paraId="6FF0714B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Gathers the right information and uses critical thinking to make effective and timely decisions.</w:t>
            </w:r>
          </w:p>
          <w:p w14:paraId="76374473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Knows when to involve others in a decision.</w:t>
            </w:r>
          </w:p>
          <w:p w14:paraId="4149F9DF" w14:textId="77777777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>Simplifies processes and procedures wherever possible.</w:t>
            </w:r>
          </w:p>
          <w:p w14:paraId="4E03B0DC" w14:textId="77777777" w:rsidR="00664951" w:rsidRPr="00116BC9" w:rsidRDefault="00664951" w:rsidP="00664951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</w:rPr>
              <w:t>Applying Technical &amp; Professional Expertise (Skilled)</w:t>
            </w:r>
          </w:p>
          <w:p w14:paraId="7EA4C162" w14:textId="6438EB55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Delivers work that reflects a good knowledge and application of technical and professional </w:t>
            </w:r>
            <w:r w:rsidR="00DB6193" w:rsidRPr="00246A4C">
              <w:rPr>
                <w:rFonts w:ascii="Lato" w:hAnsi="Lato"/>
              </w:rPr>
              <w:t>standards.</w:t>
            </w:r>
          </w:p>
          <w:p w14:paraId="119BC829" w14:textId="76A91350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Keeps up to date with trends in their work </w:t>
            </w:r>
            <w:r w:rsidR="00DB6193" w:rsidRPr="00246A4C">
              <w:rPr>
                <w:rFonts w:ascii="Lato" w:hAnsi="Lato"/>
              </w:rPr>
              <w:t>area.</w:t>
            </w:r>
          </w:p>
          <w:p w14:paraId="205A949A" w14:textId="4F56D26E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Maintains ethical and professional behaviour in accordance with relevant codes of </w:t>
            </w:r>
            <w:r w:rsidR="00DB6193" w:rsidRPr="00246A4C">
              <w:rPr>
                <w:rFonts w:ascii="Lato" w:hAnsi="Lato"/>
              </w:rPr>
              <w:t>conducts.</w:t>
            </w:r>
          </w:p>
          <w:p w14:paraId="4E03AB44" w14:textId="50D3B53B" w:rsidR="00664951" w:rsidRPr="00116BC9" w:rsidRDefault="00664951" w:rsidP="00664951">
            <w:pPr>
              <w:pStyle w:val="Pa13"/>
              <w:spacing w:after="40"/>
              <w:rPr>
                <w:rFonts w:ascii="Lato" w:hAnsi="Lato" w:cs="Arial"/>
                <w:bCs/>
                <w:sz w:val="22"/>
                <w:szCs w:val="22"/>
                <w:lang w:val="en-GB" w:eastAsia="ar-SA"/>
              </w:rPr>
            </w:pPr>
            <w:r w:rsidRPr="00116BC9">
              <w:rPr>
                <w:rFonts w:ascii="Lato" w:hAnsi="Lato" w:cs="Arial"/>
                <w:bCs/>
                <w:sz w:val="22"/>
                <w:szCs w:val="22"/>
                <w:lang w:val="en-GB" w:eastAsia="ar-SA"/>
              </w:rPr>
              <w:t xml:space="preserve">Working Effectively </w:t>
            </w:r>
            <w:r w:rsidR="00DB6193" w:rsidRPr="00DB6193">
              <w:rPr>
                <w:rFonts w:ascii="Lato" w:hAnsi="Lato" w:cs="Arial"/>
                <w:bCs/>
                <w:sz w:val="22"/>
                <w:szCs w:val="22"/>
                <w:lang w:val="en-GB" w:eastAsia="ar-SA"/>
              </w:rPr>
              <w:t>with</w:t>
            </w:r>
            <w:r w:rsidRPr="00116BC9">
              <w:rPr>
                <w:rFonts w:ascii="Lato" w:hAnsi="Lato" w:cs="Arial"/>
                <w:bCs/>
                <w:sz w:val="22"/>
                <w:szCs w:val="22"/>
                <w:lang w:val="en-GB" w:eastAsia="ar-SA"/>
              </w:rPr>
              <w:t xml:space="preserve"> Others (Accomplished)</w:t>
            </w:r>
          </w:p>
          <w:p w14:paraId="7DCE28F0" w14:textId="64DC6828" w:rsidR="00664951" w:rsidRPr="00246A4C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Enables people from a wide range of backgrounds and perspectives to contribute to positive </w:t>
            </w:r>
            <w:r w:rsidR="00DB6193" w:rsidRPr="00246A4C">
              <w:rPr>
                <w:rFonts w:ascii="Lato" w:hAnsi="Lato"/>
              </w:rPr>
              <w:t>outcomes.</w:t>
            </w:r>
            <w:r w:rsidRPr="00246A4C">
              <w:rPr>
                <w:rFonts w:ascii="Lato" w:hAnsi="Lato"/>
              </w:rPr>
              <w:t xml:space="preserve"> </w:t>
            </w:r>
          </w:p>
          <w:p w14:paraId="69058C33" w14:textId="7694AA8F" w:rsidR="00664951" w:rsidRDefault="00664951" w:rsidP="00FE2898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246A4C">
              <w:rPr>
                <w:rFonts w:ascii="Lato" w:hAnsi="Lato"/>
              </w:rPr>
              <w:t xml:space="preserve">Breaks down silo working and challenges behaviours that are not </w:t>
            </w:r>
            <w:r w:rsidR="00DB6193" w:rsidRPr="00246A4C">
              <w:rPr>
                <w:rFonts w:ascii="Lato" w:hAnsi="Lato"/>
              </w:rPr>
              <w:t>collaborative.</w:t>
            </w:r>
            <w:r w:rsidRPr="00246A4C">
              <w:rPr>
                <w:rFonts w:ascii="Lato" w:hAnsi="Lato"/>
              </w:rPr>
              <w:t xml:space="preserve"> </w:t>
            </w:r>
          </w:p>
          <w:p w14:paraId="3AC9141D" w14:textId="01430A5F" w:rsidR="0088438D" w:rsidRDefault="00664951" w:rsidP="0088438D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88438D">
              <w:rPr>
                <w:rFonts w:ascii="Lato" w:hAnsi="Lato"/>
              </w:rPr>
              <w:t xml:space="preserve">Knows when to follow and lend leadership to strengthen other </w:t>
            </w:r>
            <w:r w:rsidR="00DB6193" w:rsidRPr="0088438D">
              <w:rPr>
                <w:rFonts w:ascii="Lato" w:hAnsi="Lato"/>
              </w:rPr>
              <w:t>leaders.</w:t>
            </w:r>
          </w:p>
          <w:p w14:paraId="19BCAE46" w14:textId="2B7806AE" w:rsidR="008264D8" w:rsidRPr="0088438D" w:rsidRDefault="00664951" w:rsidP="0088438D">
            <w:pPr>
              <w:pStyle w:val="ListParagraph"/>
              <w:numPr>
                <w:ilvl w:val="0"/>
                <w:numId w:val="44"/>
              </w:numPr>
              <w:spacing w:after="35"/>
              <w:rPr>
                <w:rFonts w:ascii="Lato" w:hAnsi="Lato"/>
              </w:rPr>
            </w:pPr>
            <w:r w:rsidRPr="0088438D">
              <w:rPr>
                <w:rFonts w:ascii="Lato" w:hAnsi="Lato"/>
              </w:rPr>
              <w:t>Recognises when trust is broken and seeks to resolve conflict and re-establish trust</w:t>
            </w:r>
          </w:p>
        </w:tc>
      </w:tr>
      <w:tr w:rsidR="0001407D" w:rsidRPr="00246A4C" w14:paraId="19BCAE4C" w14:textId="77777777" w:rsidTr="00543A17">
        <w:tc>
          <w:tcPr>
            <w:tcW w:w="9498" w:type="dxa"/>
            <w:gridSpan w:val="3"/>
          </w:tcPr>
          <w:p w14:paraId="19BCAE48" w14:textId="77777777" w:rsidR="002B21C3" w:rsidRPr="00246A4C" w:rsidRDefault="00ED102A">
            <w:pPr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lastRenderedPageBreak/>
              <w:t xml:space="preserve">QUALIFICATIONS  </w:t>
            </w:r>
          </w:p>
          <w:p w14:paraId="459D2919" w14:textId="77777777" w:rsidR="00AA7F8D" w:rsidRPr="00116BC9" w:rsidRDefault="00AA7F8D" w:rsidP="00AA7F8D">
            <w:pPr>
              <w:tabs>
                <w:tab w:val="num" w:pos="1440"/>
              </w:tabs>
              <w:ind w:right="-694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116BC9">
              <w:rPr>
                <w:rFonts w:ascii="Lato" w:hAnsi="Lato" w:cs="Arial"/>
                <w:b/>
                <w:sz w:val="22"/>
                <w:szCs w:val="22"/>
              </w:rPr>
              <w:t>Essential</w:t>
            </w:r>
          </w:p>
          <w:p w14:paraId="2EDEA7FC" w14:textId="5036C6D1" w:rsidR="00AA7F8D" w:rsidRPr="00246A4C" w:rsidRDefault="00110638" w:rsidP="00664951">
            <w:pPr>
              <w:pStyle w:val="BodyText2"/>
              <w:numPr>
                <w:ilvl w:val="0"/>
                <w:numId w:val="36"/>
              </w:numPr>
              <w:rPr>
                <w:rFonts w:ascii="Lato" w:hAnsi="Lato" w:cs="Arial"/>
                <w:snapToGrid w:val="0"/>
                <w:sz w:val="22"/>
                <w:szCs w:val="22"/>
              </w:rPr>
            </w:pPr>
            <w:r w:rsidRPr="00116BC9">
              <w:rPr>
                <w:rFonts w:ascii="Lato" w:hAnsi="Lato" w:cs="Calibri"/>
                <w:sz w:val="22"/>
                <w:szCs w:val="22"/>
              </w:rPr>
              <w:t xml:space="preserve">University degree in Business Administration, Procurement or similar degree, or equivalent experience </w:t>
            </w:r>
            <w:r w:rsidR="00882A23" w:rsidRPr="00246A4C">
              <w:rPr>
                <w:rFonts w:ascii="Lato" w:hAnsi="Lato" w:cs="Arial"/>
                <w:sz w:val="22"/>
                <w:szCs w:val="22"/>
              </w:rPr>
              <w:t>3</w:t>
            </w:r>
            <w:r w:rsidR="00AA7F8D" w:rsidRPr="00246A4C">
              <w:rPr>
                <w:rFonts w:ascii="Lato" w:hAnsi="Lato" w:cs="Arial"/>
                <w:sz w:val="22"/>
                <w:szCs w:val="22"/>
              </w:rPr>
              <w:t xml:space="preserve"> years prior experience in logistics management in the NGO sector, within country programmes and in emergency response/humanitarian environments</w:t>
            </w:r>
          </w:p>
          <w:p w14:paraId="139DEAF2" w14:textId="4E535515" w:rsidR="005014ED" w:rsidRPr="00116BC9" w:rsidRDefault="005014ED" w:rsidP="00664951">
            <w:pPr>
              <w:numPr>
                <w:ilvl w:val="0"/>
                <w:numId w:val="36"/>
              </w:numPr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>A member of a professional body KISM/CIPS</w:t>
            </w:r>
          </w:p>
          <w:p w14:paraId="79090A5F" w14:textId="77777777" w:rsidR="000138E6" w:rsidRPr="00116BC9" w:rsidRDefault="000138E6" w:rsidP="00664951">
            <w:pPr>
              <w:numPr>
                <w:ilvl w:val="0"/>
                <w:numId w:val="36"/>
              </w:numPr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 xml:space="preserve">High professional ethics and integrity </w:t>
            </w:r>
          </w:p>
          <w:p w14:paraId="6ADFCE4D" w14:textId="4235DBBE" w:rsidR="000138E6" w:rsidRPr="00116BC9" w:rsidRDefault="000138E6" w:rsidP="00664951">
            <w:pPr>
              <w:numPr>
                <w:ilvl w:val="0"/>
                <w:numId w:val="36"/>
              </w:numPr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 xml:space="preserve">Good interpersonal and organizing </w:t>
            </w:r>
            <w:r w:rsidR="00756145" w:rsidRPr="00756145">
              <w:rPr>
                <w:rFonts w:ascii="Lato" w:hAnsi="Lato" w:cs="Arial"/>
                <w:sz w:val="22"/>
                <w:szCs w:val="22"/>
              </w:rPr>
              <w:t>skills.</w:t>
            </w:r>
          </w:p>
          <w:p w14:paraId="41CE980E" w14:textId="0825A5FF" w:rsidR="005014ED" w:rsidRPr="00116BC9" w:rsidRDefault="000138E6" w:rsidP="00664951">
            <w:pPr>
              <w:numPr>
                <w:ilvl w:val="0"/>
                <w:numId w:val="36"/>
              </w:numPr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>Strong communication skills</w:t>
            </w:r>
          </w:p>
          <w:p w14:paraId="2EDF2F49" w14:textId="0EF41195" w:rsidR="00AA7F8D" w:rsidRPr="00246A4C" w:rsidRDefault="00AA7F8D" w:rsidP="00664951">
            <w:pPr>
              <w:pStyle w:val="BodyText2"/>
              <w:numPr>
                <w:ilvl w:val="0"/>
                <w:numId w:val="36"/>
              </w:numPr>
              <w:rPr>
                <w:rFonts w:ascii="Lato" w:hAnsi="Lato" w:cs="Arial"/>
                <w:snapToGrid w:val="0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 xml:space="preserve">Proven experience in all technical areas of logistics operations including procurement, transport/distribution, warehousing and stock management, fleet management, asset management, </w:t>
            </w:r>
          </w:p>
          <w:p w14:paraId="4325DAF6" w14:textId="77777777" w:rsidR="00AA7F8D" w:rsidRPr="00246A4C" w:rsidRDefault="00AA7F8D" w:rsidP="00664951">
            <w:pPr>
              <w:pStyle w:val="BodyText2"/>
              <w:numPr>
                <w:ilvl w:val="0"/>
                <w:numId w:val="36"/>
              </w:numPr>
              <w:rPr>
                <w:rFonts w:ascii="Lato" w:hAnsi="Lato" w:cs="Arial"/>
                <w:snapToGrid w:val="0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Experience of working in remote field bases with limited infrastructure</w:t>
            </w:r>
          </w:p>
          <w:p w14:paraId="1E4DE83C" w14:textId="77777777" w:rsidR="00AA7F8D" w:rsidRPr="00246A4C" w:rsidRDefault="00AA7F8D" w:rsidP="00664951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Experiencing in managing, and supervising and training staff in supply chain</w:t>
            </w:r>
          </w:p>
          <w:p w14:paraId="2DD3099C" w14:textId="273BF0C6" w:rsidR="00AA7F8D" w:rsidRPr="00246A4C" w:rsidRDefault="00AA7F8D" w:rsidP="00664951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 xml:space="preserve">Ability to prepare Supply Chain </w:t>
            </w:r>
            <w:r w:rsidR="00DB6193" w:rsidRPr="00246A4C">
              <w:rPr>
                <w:rFonts w:ascii="Lato" w:hAnsi="Lato" w:cs="Arial"/>
                <w:sz w:val="22"/>
                <w:szCs w:val="22"/>
              </w:rPr>
              <w:t>reports.</w:t>
            </w:r>
            <w:r w:rsidRPr="00246A4C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53B31F00" w14:textId="77777777" w:rsidR="00AA7F8D" w:rsidRPr="00246A4C" w:rsidRDefault="00AA7F8D" w:rsidP="00664951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Ability to build relationships quickly with a wide range of people, both internally and externally</w:t>
            </w:r>
          </w:p>
          <w:p w14:paraId="13651C6B" w14:textId="4190B339" w:rsidR="00AA7F8D" w:rsidRPr="00246A4C" w:rsidRDefault="00AA7F8D" w:rsidP="00664951">
            <w:pPr>
              <w:numPr>
                <w:ilvl w:val="0"/>
                <w:numId w:val="36"/>
              </w:numPr>
              <w:suppressAutoHyphens/>
              <w:rPr>
                <w:rFonts w:ascii="Lato" w:hAnsi="Lato" w:cs="Arial"/>
                <w:snapToGrid w:val="0"/>
                <w:sz w:val="22"/>
                <w:szCs w:val="22"/>
              </w:rPr>
            </w:pPr>
            <w:r w:rsidRPr="00246A4C">
              <w:rPr>
                <w:rFonts w:ascii="Lato" w:hAnsi="Lato" w:cs="Arial"/>
                <w:snapToGrid w:val="0"/>
                <w:sz w:val="22"/>
                <w:szCs w:val="22"/>
              </w:rPr>
              <w:t xml:space="preserve">Willingness to work and travel in often difficult and insecure </w:t>
            </w:r>
            <w:r w:rsidR="009F16D3" w:rsidRPr="00246A4C">
              <w:rPr>
                <w:rFonts w:ascii="Lato" w:hAnsi="Lato" w:cs="Arial"/>
                <w:snapToGrid w:val="0"/>
                <w:sz w:val="22"/>
                <w:szCs w:val="22"/>
              </w:rPr>
              <w:t>environments.</w:t>
            </w:r>
          </w:p>
          <w:p w14:paraId="28FFE1C1" w14:textId="48838C04" w:rsidR="00AA7F8D" w:rsidRPr="00246A4C" w:rsidRDefault="00AA7F8D" w:rsidP="00664951">
            <w:pPr>
              <w:pStyle w:val="BodyText2"/>
              <w:numPr>
                <w:ilvl w:val="0"/>
                <w:numId w:val="36"/>
              </w:numPr>
              <w:rPr>
                <w:rFonts w:ascii="Lato" w:hAnsi="Lato" w:cs="Arial"/>
                <w:snapToGrid w:val="0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Fluent in English</w:t>
            </w:r>
            <w:r w:rsidR="00B379A5" w:rsidRPr="00246A4C">
              <w:rPr>
                <w:rFonts w:ascii="Lato" w:hAnsi="Lato" w:cs="Arial"/>
                <w:sz w:val="22"/>
                <w:szCs w:val="22"/>
              </w:rPr>
              <w:t xml:space="preserve"> and Swahili</w:t>
            </w:r>
            <w:r w:rsidRPr="00246A4C">
              <w:rPr>
                <w:rFonts w:ascii="Lato" w:hAnsi="Lato" w:cs="Arial"/>
                <w:sz w:val="22"/>
                <w:szCs w:val="22"/>
              </w:rPr>
              <w:t>, both written and oral</w:t>
            </w:r>
          </w:p>
          <w:p w14:paraId="6E199448" w14:textId="77777777" w:rsidR="00664951" w:rsidRPr="00246A4C" w:rsidRDefault="00664951" w:rsidP="00FE2898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Knowledge &amp; experience of dealing with service providers and contractors.</w:t>
            </w:r>
          </w:p>
          <w:p w14:paraId="665A7149" w14:textId="77777777" w:rsidR="00664951" w:rsidRPr="00246A4C" w:rsidRDefault="00664951" w:rsidP="00FE2898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Ability to work under pressure to deadlines.</w:t>
            </w:r>
          </w:p>
          <w:p w14:paraId="36B8E359" w14:textId="77777777" w:rsidR="00664951" w:rsidRPr="00246A4C" w:rsidRDefault="00664951" w:rsidP="00FE2898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Ability to work independently on his or her own initiative.</w:t>
            </w:r>
          </w:p>
          <w:p w14:paraId="799F44A6" w14:textId="6DF6A166" w:rsidR="00664951" w:rsidRPr="00246A4C" w:rsidRDefault="00664951" w:rsidP="00FE2898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Strong team skills</w:t>
            </w:r>
          </w:p>
          <w:p w14:paraId="1BD1BB93" w14:textId="77777777" w:rsidR="00AA7F8D" w:rsidRPr="00116BC9" w:rsidRDefault="00AA7F8D" w:rsidP="00AA7F8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116BC9">
              <w:rPr>
                <w:rFonts w:ascii="Lato" w:hAnsi="Lato" w:cs="Arial"/>
                <w:b/>
                <w:sz w:val="22"/>
                <w:szCs w:val="22"/>
              </w:rPr>
              <w:t>Desirable</w:t>
            </w:r>
            <w:r w:rsidRPr="00116BC9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703A7153" w14:textId="18920D1B" w:rsidR="001D5E25" w:rsidRPr="00116BC9" w:rsidRDefault="001D5E25" w:rsidP="00664951">
            <w:pPr>
              <w:numPr>
                <w:ilvl w:val="0"/>
                <w:numId w:val="36"/>
              </w:numPr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 xml:space="preserve">Experience in working with Enterprise Resource Platform (ERP’s) </w:t>
            </w:r>
          </w:p>
          <w:p w14:paraId="5815A5C2" w14:textId="1763F1A8" w:rsidR="00AA7F8D" w:rsidRPr="00116BC9" w:rsidRDefault="00AA7F8D" w:rsidP="00664951">
            <w:pPr>
              <w:numPr>
                <w:ilvl w:val="0"/>
                <w:numId w:val="36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>Technical experience/training in specific areas of Supply chain</w:t>
            </w:r>
            <w:r w:rsidR="00110638" w:rsidRPr="00116BC9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19BCAE4A" w14:textId="67385CA2" w:rsidR="00556B70" w:rsidRPr="00116BC9" w:rsidRDefault="00AA7F8D" w:rsidP="00664951">
            <w:pPr>
              <w:numPr>
                <w:ilvl w:val="0"/>
                <w:numId w:val="36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116BC9">
              <w:rPr>
                <w:rFonts w:ascii="Lato" w:hAnsi="Lato" w:cs="Arial"/>
                <w:sz w:val="22"/>
                <w:szCs w:val="22"/>
              </w:rPr>
              <w:t xml:space="preserve">Technical experience/knowledge in specific types of humanitarian intervention e.g. Child protection, Education, Health, WASH, Food Security, </w:t>
            </w:r>
            <w:r w:rsidR="002F7EDE" w:rsidRPr="002F7EDE">
              <w:rPr>
                <w:rFonts w:ascii="Lato" w:hAnsi="Lato" w:cs="Arial"/>
                <w:sz w:val="22"/>
                <w:szCs w:val="22"/>
              </w:rPr>
              <w:t>Construction</w:t>
            </w:r>
          </w:p>
          <w:p w14:paraId="19BCAE4B" w14:textId="77777777" w:rsidR="00556B70" w:rsidRPr="00246A4C" w:rsidRDefault="00556B70" w:rsidP="00CB20F1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1407D" w:rsidRPr="00246A4C" w14:paraId="19BCAE52" w14:textId="77777777" w:rsidTr="00EF1BB6">
        <w:trPr>
          <w:trHeight w:val="425"/>
        </w:trPr>
        <w:tc>
          <w:tcPr>
            <w:tcW w:w="9498" w:type="dxa"/>
            <w:gridSpan w:val="3"/>
          </w:tcPr>
          <w:p w14:paraId="19BCAE50" w14:textId="77777777" w:rsidR="00CE502B" w:rsidRPr="00246A4C" w:rsidRDefault="00CE502B" w:rsidP="00EF1BB6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lastRenderedPageBreak/>
              <w:t>Additional job responsibilities</w:t>
            </w:r>
          </w:p>
          <w:p w14:paraId="19BCAE51" w14:textId="77777777" w:rsidR="00480895" w:rsidRPr="00246A4C" w:rsidRDefault="00F5619F" w:rsidP="00F5619F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The</w:t>
            </w:r>
            <w:r w:rsidR="00CE502B" w:rsidRPr="00246A4C">
              <w:rPr>
                <w:rFonts w:ascii="Lato" w:hAnsi="Lato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246A4C">
              <w:rPr>
                <w:rFonts w:ascii="Lato" w:hAnsi="Lato" w:cs="Arial"/>
                <w:sz w:val="22"/>
                <w:szCs w:val="22"/>
              </w:rPr>
              <w:t xml:space="preserve">e and the </w:t>
            </w:r>
            <w:r w:rsidRPr="00246A4C">
              <w:rPr>
                <w:rFonts w:ascii="Lato" w:hAnsi="Lato" w:cs="Arial"/>
                <w:sz w:val="22"/>
                <w:szCs w:val="22"/>
              </w:rPr>
              <w:t>role</w:t>
            </w:r>
            <w:r w:rsidR="00CE502B" w:rsidRPr="00246A4C">
              <w:rPr>
                <w:rFonts w:ascii="Lato" w:hAnsi="Lato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01407D" w:rsidRPr="00246A4C" w14:paraId="19BCAE55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19BCAE53" w14:textId="77777777" w:rsidR="00F069CA" w:rsidRPr="00246A4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 xml:space="preserve">Equal Opportunities </w:t>
            </w:r>
          </w:p>
          <w:p w14:paraId="19BCAE54" w14:textId="77777777" w:rsidR="00F069CA" w:rsidRPr="00246A4C" w:rsidRDefault="00F069CA" w:rsidP="00F5619F">
            <w:pPr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F5619F" w:rsidRPr="00246A4C">
              <w:rPr>
                <w:rFonts w:ascii="Lato" w:hAnsi="Lato" w:cs="Arial"/>
                <w:sz w:val="22"/>
                <w:szCs w:val="22"/>
              </w:rPr>
              <w:t>role</w:t>
            </w:r>
            <w:r w:rsidRPr="00246A4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01407D" w:rsidRPr="00246A4C" w14:paraId="19BCAE58" w14:textId="77777777" w:rsidTr="00543A17">
        <w:tc>
          <w:tcPr>
            <w:tcW w:w="9498" w:type="dxa"/>
            <w:gridSpan w:val="3"/>
          </w:tcPr>
          <w:p w14:paraId="19BCAE56" w14:textId="77777777" w:rsidR="00520EAC" w:rsidRPr="00246A4C" w:rsidRDefault="00520EAC" w:rsidP="00520EAC">
            <w:pPr>
              <w:rPr>
                <w:rFonts w:ascii="Lato" w:hAnsi="Lato"/>
                <w:b/>
                <w:sz w:val="22"/>
                <w:szCs w:val="22"/>
              </w:rPr>
            </w:pPr>
            <w:r w:rsidRPr="00246A4C">
              <w:rPr>
                <w:rFonts w:ascii="Lato" w:hAnsi="Lato"/>
                <w:b/>
                <w:sz w:val="22"/>
                <w:szCs w:val="22"/>
              </w:rPr>
              <w:t>Child Safeguarding:</w:t>
            </w:r>
          </w:p>
          <w:p w14:paraId="19BCAE57" w14:textId="77777777" w:rsidR="00520EAC" w:rsidRPr="00246A4C" w:rsidRDefault="00520EAC" w:rsidP="007D3755">
            <w:pPr>
              <w:rPr>
                <w:rFonts w:ascii="Lato" w:hAnsi="Lato"/>
                <w:sz w:val="22"/>
                <w:szCs w:val="22"/>
              </w:rPr>
            </w:pPr>
            <w:r w:rsidRPr="00246A4C">
              <w:rPr>
                <w:rFonts w:ascii="Lato" w:hAnsi="Lato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246A4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01407D" w:rsidRPr="00246A4C" w14:paraId="19BCAE5B" w14:textId="77777777" w:rsidTr="00543A17">
        <w:tc>
          <w:tcPr>
            <w:tcW w:w="9498" w:type="dxa"/>
            <w:gridSpan w:val="3"/>
          </w:tcPr>
          <w:p w14:paraId="19BCAE59" w14:textId="77777777" w:rsidR="00EC46B9" w:rsidRPr="00246A4C" w:rsidRDefault="00EC46B9" w:rsidP="00EC46B9">
            <w:pPr>
              <w:rPr>
                <w:rFonts w:ascii="Lato" w:hAnsi="Lato"/>
                <w:b/>
                <w:sz w:val="22"/>
                <w:szCs w:val="22"/>
              </w:rPr>
            </w:pPr>
            <w:r w:rsidRPr="00246A4C">
              <w:rPr>
                <w:rFonts w:ascii="Lato" w:hAnsi="Lato"/>
                <w:b/>
                <w:sz w:val="22"/>
                <w:szCs w:val="22"/>
              </w:rPr>
              <w:t>Safeguarding our Staff:</w:t>
            </w:r>
          </w:p>
          <w:p w14:paraId="19BCAE5A" w14:textId="77777777" w:rsidR="00EC46B9" w:rsidRPr="00246A4C" w:rsidRDefault="00EC46B9" w:rsidP="00EC46B9">
            <w:pPr>
              <w:rPr>
                <w:rFonts w:ascii="Lato" w:hAnsi="Lato"/>
                <w:sz w:val="22"/>
                <w:szCs w:val="22"/>
              </w:rPr>
            </w:pPr>
            <w:r w:rsidRPr="00246A4C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01407D" w:rsidRPr="00246A4C" w14:paraId="19BCAE5E" w14:textId="77777777" w:rsidTr="00543A17">
        <w:tc>
          <w:tcPr>
            <w:tcW w:w="9498" w:type="dxa"/>
            <w:gridSpan w:val="3"/>
          </w:tcPr>
          <w:p w14:paraId="19BCAE5C" w14:textId="77777777" w:rsidR="00F069CA" w:rsidRPr="00246A4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19BCAE5D" w14:textId="77777777" w:rsidR="00F069CA" w:rsidRPr="00246A4C" w:rsidRDefault="00F5619F" w:rsidP="007770CA">
            <w:pPr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sz w:val="22"/>
                <w:szCs w:val="22"/>
              </w:rPr>
              <w:t>The role</w:t>
            </w:r>
            <w:r w:rsidR="00F069CA" w:rsidRPr="00246A4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tr w:rsidR="0001407D" w:rsidRPr="00246A4C" w14:paraId="19BCAE61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9BCAE5F" w14:textId="783AB2E4" w:rsidR="00F069CA" w:rsidRPr="00246A4C" w:rsidRDefault="00F069CA" w:rsidP="009376FF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JD written by</w:t>
            </w:r>
            <w:r w:rsidR="00183B33"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2F7EDE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1D5E25" w:rsidRPr="00246A4C">
              <w:rPr>
                <w:rFonts w:ascii="Lato" w:hAnsi="Lato" w:cs="Arial"/>
                <w:b/>
                <w:sz w:val="22"/>
                <w:szCs w:val="22"/>
              </w:rPr>
              <w:t>Agnes Rotich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CAE60" w14:textId="1D2A214C" w:rsidR="00F069CA" w:rsidRPr="00246A4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1D5E25" w:rsidRPr="00246A4C">
              <w:rPr>
                <w:rFonts w:ascii="Lato" w:hAnsi="Lato" w:cs="Arial"/>
                <w:b/>
                <w:sz w:val="22"/>
                <w:szCs w:val="22"/>
              </w:rPr>
              <w:t>12</w:t>
            </w:r>
            <w:r w:rsidR="0001407D" w:rsidRPr="00246A4C">
              <w:rPr>
                <w:rFonts w:ascii="Lato" w:hAnsi="Lato" w:cs="Arial"/>
                <w:b/>
                <w:sz w:val="22"/>
                <w:szCs w:val="22"/>
              </w:rPr>
              <w:t>/9/2023</w:t>
            </w:r>
          </w:p>
        </w:tc>
      </w:tr>
      <w:tr w:rsidR="0001407D" w:rsidRPr="00246A4C" w14:paraId="19BCAE64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9BCAE62" w14:textId="3B1A5DE8" w:rsidR="00F069CA" w:rsidRPr="00246A4C" w:rsidRDefault="00F069CA" w:rsidP="009376FF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JD agreed by:</w:t>
            </w:r>
            <w:r w:rsidR="005857FE">
              <w:rPr>
                <w:rFonts w:ascii="Lato" w:hAnsi="Lato" w:cs="Arial"/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4820" w:type="dxa"/>
          </w:tcPr>
          <w:p w14:paraId="19BCAE63" w14:textId="77777777" w:rsidR="00F069CA" w:rsidRPr="00246A4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Date:</w:t>
            </w:r>
          </w:p>
        </w:tc>
      </w:tr>
      <w:tr w:rsidR="0001407D" w:rsidRPr="00246A4C" w14:paraId="19BCAE67" w14:textId="77777777" w:rsidTr="00F069CA">
        <w:trPr>
          <w:trHeight w:val="425"/>
        </w:trPr>
        <w:tc>
          <w:tcPr>
            <w:tcW w:w="4678" w:type="dxa"/>
            <w:gridSpan w:val="2"/>
          </w:tcPr>
          <w:p w14:paraId="19BCAE65" w14:textId="77777777" w:rsidR="00F069CA" w:rsidRPr="00246A4C" w:rsidRDefault="00F5619F" w:rsidP="009376FF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U</w:t>
            </w:r>
            <w:r w:rsidR="00F069CA" w:rsidRPr="00246A4C">
              <w:rPr>
                <w:rFonts w:ascii="Lato" w:hAnsi="Lato" w:cs="Arial"/>
                <w:b/>
                <w:sz w:val="22"/>
                <w:szCs w:val="22"/>
              </w:rPr>
              <w:t>pdated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CAE66" w14:textId="77777777" w:rsidR="00F069CA" w:rsidRPr="00246A4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  <w:tr w:rsidR="0001407D" w:rsidRPr="00246A4C" w14:paraId="19BCAE6A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9BCAE68" w14:textId="77777777" w:rsidR="00F069CA" w:rsidRPr="00246A4C" w:rsidRDefault="00F069CA" w:rsidP="009376FF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Evaluated</w:t>
            </w:r>
            <w:r w:rsidR="00183B33"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CAE69" w14:textId="77777777" w:rsidR="00F069CA" w:rsidRPr="00246A4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246A4C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246A4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</w:tbl>
    <w:p w14:paraId="19BCAE6B" w14:textId="77777777" w:rsidR="00F9086D" w:rsidRPr="00246A4C" w:rsidRDefault="00F9086D" w:rsidP="00DF31B1">
      <w:pPr>
        <w:rPr>
          <w:rFonts w:ascii="Lato" w:hAnsi="Lato" w:cs="Arial"/>
          <w:sz w:val="22"/>
          <w:szCs w:val="22"/>
        </w:rPr>
      </w:pPr>
    </w:p>
    <w:p w14:paraId="19BCAE6C" w14:textId="77777777" w:rsidR="007D26DC" w:rsidRPr="00246A4C" w:rsidRDefault="007D26DC" w:rsidP="00DF31B1">
      <w:pPr>
        <w:rPr>
          <w:rFonts w:ascii="Lato" w:hAnsi="Lato" w:cs="Arial"/>
          <w:sz w:val="22"/>
          <w:szCs w:val="22"/>
        </w:rPr>
      </w:pPr>
    </w:p>
    <w:p w14:paraId="19BCAE6D" w14:textId="77777777" w:rsidR="007D26DC" w:rsidRPr="00246A4C" w:rsidRDefault="007D26DC" w:rsidP="00DF31B1">
      <w:pPr>
        <w:rPr>
          <w:rFonts w:ascii="Lato" w:hAnsi="Lato" w:cs="Arial"/>
          <w:sz w:val="22"/>
          <w:szCs w:val="22"/>
        </w:rPr>
      </w:pPr>
    </w:p>
    <w:p w14:paraId="19BCAE6E" w14:textId="77777777" w:rsidR="007D26DC" w:rsidRPr="00246A4C" w:rsidRDefault="007D26DC" w:rsidP="00DF31B1">
      <w:pPr>
        <w:rPr>
          <w:rFonts w:ascii="Lato" w:hAnsi="Lato" w:cs="Arial"/>
          <w:sz w:val="22"/>
          <w:szCs w:val="22"/>
        </w:rPr>
      </w:pPr>
    </w:p>
    <w:p w14:paraId="19BCAE6F" w14:textId="77777777" w:rsidR="00B83E89" w:rsidRPr="00246A4C" w:rsidRDefault="00B83E89" w:rsidP="00DF31B1">
      <w:pPr>
        <w:rPr>
          <w:rFonts w:ascii="Lato" w:hAnsi="Lato" w:cs="Arial"/>
          <w:sz w:val="22"/>
          <w:szCs w:val="22"/>
        </w:rPr>
      </w:pPr>
    </w:p>
    <w:sectPr w:rsidR="00B83E89" w:rsidRPr="00246A4C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3FF07" w14:textId="77777777" w:rsidR="00F56655" w:rsidRDefault="00F56655">
      <w:r>
        <w:separator/>
      </w:r>
    </w:p>
  </w:endnote>
  <w:endnote w:type="continuationSeparator" w:id="0">
    <w:p w14:paraId="159D1378" w14:textId="77777777" w:rsidR="00F56655" w:rsidRDefault="00F5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 Light">
    <w:altName w:val="Gill Sans Std Light"/>
    <w:charset w:val="00"/>
    <w:family w:val="swiss"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5DBE" w14:textId="77777777" w:rsidR="00F56655" w:rsidRDefault="00F56655">
      <w:r>
        <w:separator/>
      </w:r>
    </w:p>
  </w:footnote>
  <w:footnote w:type="continuationSeparator" w:id="0">
    <w:p w14:paraId="164B31EA" w14:textId="77777777" w:rsidR="00F56655" w:rsidRDefault="00F5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AE74" w14:textId="77777777" w:rsidR="001B2A90" w:rsidRPr="00F5619F" w:rsidRDefault="0088438D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19BCA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9BCAE75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9BCAE76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1A53EB1"/>
    <w:multiLevelType w:val="hybridMultilevel"/>
    <w:tmpl w:val="89260052"/>
    <w:lvl w:ilvl="0" w:tplc="2BEC8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A625A"/>
    <w:multiLevelType w:val="hybridMultilevel"/>
    <w:tmpl w:val="AA841648"/>
    <w:lvl w:ilvl="0" w:tplc="E1B449BA">
      <w:numFmt w:val="bullet"/>
      <w:lvlText w:val=""/>
      <w:lvlJc w:val="left"/>
      <w:pPr>
        <w:tabs>
          <w:tab w:val="num" w:pos="585"/>
        </w:tabs>
        <w:ind w:left="585" w:hanging="585"/>
      </w:pPr>
      <w:rPr>
        <w:rFonts w:ascii="Wingdings" w:eastAsia="Times New Roman" w:hAnsi="Wingdings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5C5DA7"/>
    <w:multiLevelType w:val="hybridMultilevel"/>
    <w:tmpl w:val="5210B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77688"/>
    <w:multiLevelType w:val="hybridMultilevel"/>
    <w:tmpl w:val="301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77DD6"/>
    <w:multiLevelType w:val="hybridMultilevel"/>
    <w:tmpl w:val="BA2C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1007A"/>
    <w:multiLevelType w:val="hybridMultilevel"/>
    <w:tmpl w:val="EB82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44559E"/>
    <w:multiLevelType w:val="hybridMultilevel"/>
    <w:tmpl w:val="956253BE"/>
    <w:lvl w:ilvl="0" w:tplc="FF2270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E04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AFD32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2A95EC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2E6D2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4D10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EF7A4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695F2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14E2B0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0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21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1BD562E"/>
    <w:multiLevelType w:val="hybridMultilevel"/>
    <w:tmpl w:val="E24652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2159C3"/>
    <w:multiLevelType w:val="hybridMultilevel"/>
    <w:tmpl w:val="A030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66248"/>
    <w:multiLevelType w:val="hybridMultilevel"/>
    <w:tmpl w:val="7AD8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F77BB6"/>
    <w:multiLevelType w:val="hybridMultilevel"/>
    <w:tmpl w:val="9F8C3C84"/>
    <w:lvl w:ilvl="0" w:tplc="2BEC8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9" w15:restartNumberingAfterBreak="0">
    <w:nsid w:val="5FAA4070"/>
    <w:multiLevelType w:val="hybridMultilevel"/>
    <w:tmpl w:val="0310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D60FDF"/>
    <w:multiLevelType w:val="hybridMultilevel"/>
    <w:tmpl w:val="1CB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DB046B0"/>
    <w:multiLevelType w:val="hybridMultilevel"/>
    <w:tmpl w:val="0F521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47" w15:restartNumberingAfterBreak="0">
    <w:nsid w:val="782E552F"/>
    <w:multiLevelType w:val="hybridMultilevel"/>
    <w:tmpl w:val="59DCD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2C0795"/>
    <w:multiLevelType w:val="hybridMultilevel"/>
    <w:tmpl w:val="363A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73268">
    <w:abstractNumId w:val="29"/>
  </w:num>
  <w:num w:numId="2" w16cid:durableId="1843424352">
    <w:abstractNumId w:val="20"/>
  </w:num>
  <w:num w:numId="3" w16cid:durableId="1198741594">
    <w:abstractNumId w:val="28"/>
  </w:num>
  <w:num w:numId="4" w16cid:durableId="1172456762">
    <w:abstractNumId w:val="0"/>
  </w:num>
  <w:num w:numId="5" w16cid:durableId="633215843">
    <w:abstractNumId w:val="31"/>
  </w:num>
  <w:num w:numId="6" w16cid:durableId="410926148">
    <w:abstractNumId w:val="16"/>
  </w:num>
  <w:num w:numId="7" w16cid:durableId="445974429">
    <w:abstractNumId w:val="30"/>
  </w:num>
  <w:num w:numId="8" w16cid:durableId="771897587">
    <w:abstractNumId w:val="18"/>
  </w:num>
  <w:num w:numId="9" w16cid:durableId="348333118">
    <w:abstractNumId w:val="7"/>
  </w:num>
  <w:num w:numId="10" w16cid:durableId="393433428">
    <w:abstractNumId w:val="22"/>
  </w:num>
  <w:num w:numId="11" w16cid:durableId="2030794956">
    <w:abstractNumId w:val="42"/>
  </w:num>
  <w:num w:numId="12" w16cid:durableId="636296902">
    <w:abstractNumId w:val="21"/>
  </w:num>
  <w:num w:numId="13" w16cid:durableId="1744985089">
    <w:abstractNumId w:val="45"/>
  </w:num>
  <w:num w:numId="14" w16cid:durableId="1123381991">
    <w:abstractNumId w:val="25"/>
  </w:num>
  <w:num w:numId="15" w16cid:durableId="2135176409">
    <w:abstractNumId w:val="34"/>
  </w:num>
  <w:num w:numId="16" w16cid:durableId="1805081668">
    <w:abstractNumId w:val="26"/>
  </w:num>
  <w:num w:numId="17" w16cid:durableId="32079498">
    <w:abstractNumId w:val="9"/>
  </w:num>
  <w:num w:numId="18" w16cid:durableId="125398893">
    <w:abstractNumId w:val="43"/>
  </w:num>
  <w:num w:numId="19" w16cid:durableId="1468356668">
    <w:abstractNumId w:val="14"/>
  </w:num>
  <w:num w:numId="20" w16cid:durableId="1403599567">
    <w:abstractNumId w:val="6"/>
  </w:num>
  <w:num w:numId="21" w16cid:durableId="1175806836">
    <w:abstractNumId w:val="40"/>
  </w:num>
  <w:num w:numId="22" w16cid:durableId="1851065473">
    <w:abstractNumId w:val="37"/>
  </w:num>
  <w:num w:numId="23" w16cid:durableId="1747218200">
    <w:abstractNumId w:val="35"/>
  </w:num>
  <w:num w:numId="24" w16cid:durableId="660891211">
    <w:abstractNumId w:val="46"/>
  </w:num>
  <w:num w:numId="25" w16cid:durableId="813714830">
    <w:abstractNumId w:val="38"/>
  </w:num>
  <w:num w:numId="26" w16cid:durableId="609314064">
    <w:abstractNumId w:val="19"/>
  </w:num>
  <w:num w:numId="27" w16cid:durableId="56324307">
    <w:abstractNumId w:val="36"/>
  </w:num>
  <w:num w:numId="28" w16cid:durableId="43717803">
    <w:abstractNumId w:val="13"/>
  </w:num>
  <w:num w:numId="29" w16cid:durableId="1932737309">
    <w:abstractNumId w:val="1"/>
  </w:num>
  <w:num w:numId="30" w16cid:durableId="588582962">
    <w:abstractNumId w:val="2"/>
  </w:num>
  <w:num w:numId="31" w16cid:durableId="578902661">
    <w:abstractNumId w:val="3"/>
  </w:num>
  <w:num w:numId="32" w16cid:durableId="1136946102">
    <w:abstractNumId w:val="4"/>
  </w:num>
  <w:num w:numId="33" w16cid:durableId="873081924">
    <w:abstractNumId w:val="33"/>
  </w:num>
  <w:num w:numId="34" w16cid:durableId="876431819">
    <w:abstractNumId w:val="8"/>
  </w:num>
  <w:num w:numId="35" w16cid:durableId="1603418091">
    <w:abstractNumId w:val="23"/>
  </w:num>
  <w:num w:numId="36" w16cid:durableId="797844453">
    <w:abstractNumId w:val="5"/>
  </w:num>
  <w:num w:numId="37" w16cid:durableId="1052193540">
    <w:abstractNumId w:val="32"/>
  </w:num>
  <w:num w:numId="38" w16cid:durableId="429011284">
    <w:abstractNumId w:val="12"/>
  </w:num>
  <w:num w:numId="39" w16cid:durableId="535312377">
    <w:abstractNumId w:val="39"/>
  </w:num>
  <w:num w:numId="40" w16cid:durableId="2007509748">
    <w:abstractNumId w:val="44"/>
  </w:num>
  <w:num w:numId="41" w16cid:durableId="1893615242">
    <w:abstractNumId w:val="10"/>
  </w:num>
  <w:num w:numId="42" w16cid:durableId="1253590425">
    <w:abstractNumId w:val="47"/>
  </w:num>
  <w:num w:numId="43" w16cid:durableId="1508905032">
    <w:abstractNumId w:val="17"/>
  </w:num>
  <w:num w:numId="44" w16cid:durableId="618225585">
    <w:abstractNumId w:val="24"/>
  </w:num>
  <w:num w:numId="45" w16cid:durableId="808980911">
    <w:abstractNumId w:val="11"/>
  </w:num>
  <w:num w:numId="46" w16cid:durableId="790562542">
    <w:abstractNumId w:val="15"/>
  </w:num>
  <w:num w:numId="47" w16cid:durableId="627780704">
    <w:abstractNumId w:val="27"/>
  </w:num>
  <w:num w:numId="48" w16cid:durableId="712315967">
    <w:abstractNumId w:val="41"/>
  </w:num>
  <w:num w:numId="49" w16cid:durableId="1136803002">
    <w:abstractNumId w:val="4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sDQ3NjQ1Mzc0MTZR0lEKTi0uzszPAykwqQUA5DJtBSwAAAA="/>
  </w:docVars>
  <w:rsids>
    <w:rsidRoot w:val="00520EAC"/>
    <w:rsid w:val="00007D0B"/>
    <w:rsid w:val="000138E6"/>
    <w:rsid w:val="0001407D"/>
    <w:rsid w:val="00014716"/>
    <w:rsid w:val="00032CD6"/>
    <w:rsid w:val="00034B58"/>
    <w:rsid w:val="000439E4"/>
    <w:rsid w:val="00050700"/>
    <w:rsid w:val="0006141A"/>
    <w:rsid w:val="00091A58"/>
    <w:rsid w:val="00092DD0"/>
    <w:rsid w:val="000A0163"/>
    <w:rsid w:val="000B2430"/>
    <w:rsid w:val="000E09C6"/>
    <w:rsid w:val="000F3F7E"/>
    <w:rsid w:val="00110638"/>
    <w:rsid w:val="00116BC9"/>
    <w:rsid w:val="0015099B"/>
    <w:rsid w:val="0015532E"/>
    <w:rsid w:val="00174203"/>
    <w:rsid w:val="0017754D"/>
    <w:rsid w:val="00177DC4"/>
    <w:rsid w:val="00183B33"/>
    <w:rsid w:val="00190FA5"/>
    <w:rsid w:val="00197A5F"/>
    <w:rsid w:val="001B2A90"/>
    <w:rsid w:val="001B461D"/>
    <w:rsid w:val="001D1F88"/>
    <w:rsid w:val="001D3CF2"/>
    <w:rsid w:val="001D5E25"/>
    <w:rsid w:val="001E3518"/>
    <w:rsid w:val="002065ED"/>
    <w:rsid w:val="002152F1"/>
    <w:rsid w:val="00225770"/>
    <w:rsid w:val="00236CFE"/>
    <w:rsid w:val="002447A1"/>
    <w:rsid w:val="00246A4C"/>
    <w:rsid w:val="00255049"/>
    <w:rsid w:val="00260E7B"/>
    <w:rsid w:val="002647FD"/>
    <w:rsid w:val="00267F7F"/>
    <w:rsid w:val="002700EA"/>
    <w:rsid w:val="00287B36"/>
    <w:rsid w:val="002904BC"/>
    <w:rsid w:val="00290500"/>
    <w:rsid w:val="002916E8"/>
    <w:rsid w:val="00297EEF"/>
    <w:rsid w:val="002B21C3"/>
    <w:rsid w:val="002C182A"/>
    <w:rsid w:val="002D4A35"/>
    <w:rsid w:val="002E170D"/>
    <w:rsid w:val="002E34C0"/>
    <w:rsid w:val="002F526C"/>
    <w:rsid w:val="002F7EDE"/>
    <w:rsid w:val="00300ED3"/>
    <w:rsid w:val="00307F0C"/>
    <w:rsid w:val="00324580"/>
    <w:rsid w:val="00327495"/>
    <w:rsid w:val="00341E13"/>
    <w:rsid w:val="00382DCB"/>
    <w:rsid w:val="00384D76"/>
    <w:rsid w:val="003A1179"/>
    <w:rsid w:val="003B081D"/>
    <w:rsid w:val="003B2EB5"/>
    <w:rsid w:val="003B5432"/>
    <w:rsid w:val="003E63BC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2411"/>
    <w:rsid w:val="004C3FFF"/>
    <w:rsid w:val="004C44EA"/>
    <w:rsid w:val="004E2B71"/>
    <w:rsid w:val="004F3DFC"/>
    <w:rsid w:val="005014ED"/>
    <w:rsid w:val="00502CDE"/>
    <w:rsid w:val="00514D77"/>
    <w:rsid w:val="00520EAC"/>
    <w:rsid w:val="005358D9"/>
    <w:rsid w:val="005406B9"/>
    <w:rsid w:val="00543A17"/>
    <w:rsid w:val="005443A6"/>
    <w:rsid w:val="00546B07"/>
    <w:rsid w:val="00550A08"/>
    <w:rsid w:val="00553DE4"/>
    <w:rsid w:val="00556B70"/>
    <w:rsid w:val="005602C8"/>
    <w:rsid w:val="005857FE"/>
    <w:rsid w:val="00586599"/>
    <w:rsid w:val="005A366E"/>
    <w:rsid w:val="005D08E0"/>
    <w:rsid w:val="005E10A4"/>
    <w:rsid w:val="005F161F"/>
    <w:rsid w:val="00601D69"/>
    <w:rsid w:val="00615991"/>
    <w:rsid w:val="006171BF"/>
    <w:rsid w:val="006224AD"/>
    <w:rsid w:val="00624CD4"/>
    <w:rsid w:val="00640C69"/>
    <w:rsid w:val="00647D3A"/>
    <w:rsid w:val="00652A42"/>
    <w:rsid w:val="00652D10"/>
    <w:rsid w:val="006547A3"/>
    <w:rsid w:val="00664951"/>
    <w:rsid w:val="0069034A"/>
    <w:rsid w:val="006934BA"/>
    <w:rsid w:val="006958F8"/>
    <w:rsid w:val="006A1B3A"/>
    <w:rsid w:val="006A391E"/>
    <w:rsid w:val="006D3CEE"/>
    <w:rsid w:val="006D7BC5"/>
    <w:rsid w:val="006F46C2"/>
    <w:rsid w:val="00705969"/>
    <w:rsid w:val="0072183D"/>
    <w:rsid w:val="00721B13"/>
    <w:rsid w:val="00743D76"/>
    <w:rsid w:val="00756145"/>
    <w:rsid w:val="00756550"/>
    <w:rsid w:val="00762004"/>
    <w:rsid w:val="00765C29"/>
    <w:rsid w:val="00770638"/>
    <w:rsid w:val="00775625"/>
    <w:rsid w:val="007770CA"/>
    <w:rsid w:val="007830B1"/>
    <w:rsid w:val="007A7C71"/>
    <w:rsid w:val="007B47F6"/>
    <w:rsid w:val="007D26DC"/>
    <w:rsid w:val="007D3755"/>
    <w:rsid w:val="007E4508"/>
    <w:rsid w:val="007F0E5A"/>
    <w:rsid w:val="007F13A8"/>
    <w:rsid w:val="007F3ECE"/>
    <w:rsid w:val="007F729D"/>
    <w:rsid w:val="00805BE2"/>
    <w:rsid w:val="008178C0"/>
    <w:rsid w:val="00822219"/>
    <w:rsid w:val="008264D8"/>
    <w:rsid w:val="008310B0"/>
    <w:rsid w:val="00844F94"/>
    <w:rsid w:val="00850C04"/>
    <w:rsid w:val="0088006A"/>
    <w:rsid w:val="00882A23"/>
    <w:rsid w:val="0088438D"/>
    <w:rsid w:val="008A071A"/>
    <w:rsid w:val="008A626C"/>
    <w:rsid w:val="008C2354"/>
    <w:rsid w:val="008C5A62"/>
    <w:rsid w:val="0090541F"/>
    <w:rsid w:val="00906CE9"/>
    <w:rsid w:val="00920C0C"/>
    <w:rsid w:val="00920E86"/>
    <w:rsid w:val="00920FDB"/>
    <w:rsid w:val="00921058"/>
    <w:rsid w:val="00927BE8"/>
    <w:rsid w:val="009356CE"/>
    <w:rsid w:val="00936C27"/>
    <w:rsid w:val="009376FF"/>
    <w:rsid w:val="009547DB"/>
    <w:rsid w:val="00984B86"/>
    <w:rsid w:val="009A0BD2"/>
    <w:rsid w:val="009C17CE"/>
    <w:rsid w:val="009D22D1"/>
    <w:rsid w:val="009D2BAF"/>
    <w:rsid w:val="009E3F2E"/>
    <w:rsid w:val="009F16D3"/>
    <w:rsid w:val="009F4B09"/>
    <w:rsid w:val="00A449FC"/>
    <w:rsid w:val="00A50785"/>
    <w:rsid w:val="00A56833"/>
    <w:rsid w:val="00A57243"/>
    <w:rsid w:val="00A62515"/>
    <w:rsid w:val="00A6746E"/>
    <w:rsid w:val="00A9158C"/>
    <w:rsid w:val="00AA77CC"/>
    <w:rsid w:val="00AA7F8D"/>
    <w:rsid w:val="00AB2CE5"/>
    <w:rsid w:val="00AC7F69"/>
    <w:rsid w:val="00AD38C8"/>
    <w:rsid w:val="00AE3EDF"/>
    <w:rsid w:val="00AE56E5"/>
    <w:rsid w:val="00B04818"/>
    <w:rsid w:val="00B109CA"/>
    <w:rsid w:val="00B1119E"/>
    <w:rsid w:val="00B13CC8"/>
    <w:rsid w:val="00B14F8E"/>
    <w:rsid w:val="00B21B76"/>
    <w:rsid w:val="00B230BF"/>
    <w:rsid w:val="00B379A5"/>
    <w:rsid w:val="00B42A6B"/>
    <w:rsid w:val="00B5365E"/>
    <w:rsid w:val="00B64DB1"/>
    <w:rsid w:val="00B66510"/>
    <w:rsid w:val="00B830C1"/>
    <w:rsid w:val="00B83E89"/>
    <w:rsid w:val="00B84E72"/>
    <w:rsid w:val="00B85F11"/>
    <w:rsid w:val="00B9157F"/>
    <w:rsid w:val="00B9362F"/>
    <w:rsid w:val="00B971ED"/>
    <w:rsid w:val="00BA2A12"/>
    <w:rsid w:val="00BB07B0"/>
    <w:rsid w:val="00BC0F16"/>
    <w:rsid w:val="00BC471B"/>
    <w:rsid w:val="00BD0C49"/>
    <w:rsid w:val="00BD5B93"/>
    <w:rsid w:val="00BD6538"/>
    <w:rsid w:val="00BE556E"/>
    <w:rsid w:val="00C13528"/>
    <w:rsid w:val="00C15D29"/>
    <w:rsid w:val="00C21E23"/>
    <w:rsid w:val="00C34EA2"/>
    <w:rsid w:val="00C35480"/>
    <w:rsid w:val="00C35896"/>
    <w:rsid w:val="00C4663B"/>
    <w:rsid w:val="00C61C6F"/>
    <w:rsid w:val="00C6257E"/>
    <w:rsid w:val="00C648FE"/>
    <w:rsid w:val="00C71F41"/>
    <w:rsid w:val="00C807FD"/>
    <w:rsid w:val="00C82E63"/>
    <w:rsid w:val="00C95100"/>
    <w:rsid w:val="00C978E6"/>
    <w:rsid w:val="00CA2B76"/>
    <w:rsid w:val="00CA3D46"/>
    <w:rsid w:val="00CB20F1"/>
    <w:rsid w:val="00CB2D1C"/>
    <w:rsid w:val="00CE502B"/>
    <w:rsid w:val="00D05008"/>
    <w:rsid w:val="00D21C42"/>
    <w:rsid w:val="00D26C4F"/>
    <w:rsid w:val="00D329A6"/>
    <w:rsid w:val="00D33A59"/>
    <w:rsid w:val="00D412AB"/>
    <w:rsid w:val="00D42548"/>
    <w:rsid w:val="00D43470"/>
    <w:rsid w:val="00D5085F"/>
    <w:rsid w:val="00D520E4"/>
    <w:rsid w:val="00D64C59"/>
    <w:rsid w:val="00D67E73"/>
    <w:rsid w:val="00D70B92"/>
    <w:rsid w:val="00DB49BD"/>
    <w:rsid w:val="00DB6193"/>
    <w:rsid w:val="00DF31B1"/>
    <w:rsid w:val="00E03B54"/>
    <w:rsid w:val="00E14DF1"/>
    <w:rsid w:val="00E2250C"/>
    <w:rsid w:val="00E53475"/>
    <w:rsid w:val="00E71694"/>
    <w:rsid w:val="00E71952"/>
    <w:rsid w:val="00E722A3"/>
    <w:rsid w:val="00E760A1"/>
    <w:rsid w:val="00E77359"/>
    <w:rsid w:val="00E83956"/>
    <w:rsid w:val="00EA19E3"/>
    <w:rsid w:val="00EA44F5"/>
    <w:rsid w:val="00EA5D6F"/>
    <w:rsid w:val="00EB1BA4"/>
    <w:rsid w:val="00EC1B3B"/>
    <w:rsid w:val="00EC46B9"/>
    <w:rsid w:val="00ED102A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56655"/>
    <w:rsid w:val="00F706C7"/>
    <w:rsid w:val="00F73DCC"/>
    <w:rsid w:val="00F810FA"/>
    <w:rsid w:val="00F9086D"/>
    <w:rsid w:val="00FA3888"/>
    <w:rsid w:val="00FC2071"/>
    <w:rsid w:val="00FC67B6"/>
    <w:rsid w:val="00FE0CD1"/>
    <w:rsid w:val="00FE2898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CAE0B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05969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Pa13">
    <w:name w:val="Pa13"/>
    <w:basedOn w:val="Normal"/>
    <w:next w:val="Normal"/>
    <w:uiPriority w:val="99"/>
    <w:rsid w:val="00664951"/>
    <w:pPr>
      <w:autoSpaceDE w:val="0"/>
      <w:autoSpaceDN w:val="0"/>
      <w:adjustRightInd w:val="0"/>
      <w:spacing w:line="221" w:lineRule="atLeast"/>
    </w:pPr>
    <w:rPr>
      <w:rFonts w:ascii="Gill Sans Std Light" w:hAnsi="Gill Sans Std Light"/>
      <w:szCs w:val="24"/>
      <w:lang w:val="en-US"/>
    </w:rPr>
  </w:style>
  <w:style w:type="character" w:customStyle="1" w:styleId="WW8Num2z0">
    <w:name w:val="WW8Num2z0"/>
    <w:rsid w:val="00664951"/>
    <w:rPr>
      <w:rFonts w:ascii="Symbol" w:hAnsi="Symbol"/>
    </w:rPr>
  </w:style>
  <w:style w:type="paragraph" w:styleId="Revision">
    <w:name w:val="Revision"/>
    <w:hidden/>
    <w:uiPriority w:val="99"/>
    <w:semiHidden/>
    <w:rsid w:val="00B42A6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a005f-abf5-431a-9649-a5740b651672">
      <Terms xmlns="http://schemas.microsoft.com/office/infopath/2007/PartnerControls"/>
    </lcf76f155ced4ddcb4097134ff3c332f>
    <TaxCatchAll xmlns="b1a25d56-6f3d-4cf9-8f75-af00573b6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91C3AB189445A82625B69179BCC4" ma:contentTypeVersion="15" ma:contentTypeDescription="Create a new document." ma:contentTypeScope="" ma:versionID="79601a5142c75322867ffb771f1d3f0b">
  <xsd:schema xmlns:xsd="http://www.w3.org/2001/XMLSchema" xmlns:xs="http://www.w3.org/2001/XMLSchema" xmlns:p="http://schemas.microsoft.com/office/2006/metadata/properties" xmlns:ns2="3eca005f-abf5-431a-9649-a5740b651672" xmlns:ns3="785390bb-11ba-4ae5-9ca6-328a16bef388" xmlns:ns4="b1a25d56-6f3d-4cf9-8f75-af00573b6dbd" targetNamespace="http://schemas.microsoft.com/office/2006/metadata/properties" ma:root="true" ma:fieldsID="b34f845f84c0cca7dbbfb7df4d108443" ns2:_="" ns3:_="" ns4:_="">
    <xsd:import namespace="3eca005f-abf5-431a-9649-a5740b651672"/>
    <xsd:import namespace="785390bb-11ba-4ae5-9ca6-328a16bef388"/>
    <xsd:import namespace="b1a25d56-6f3d-4cf9-8f75-af00573b6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005f-abf5-431a-9649-a5740b651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390bb-11ba-4ae5-9ca6-328a16bef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6f23d2-f173-4238-b5af-a1fb817df431}" ma:internalName="TaxCatchAll" ma:showField="CatchAllData" ma:web="785390bb-11ba-4ae5-9ca6-328a16bef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35289-FFE8-4DC6-AF14-0A91853DE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C40D2-4479-49F2-B5C4-5295EDC79032}">
  <ds:schemaRefs>
    <ds:schemaRef ds:uri="http://schemas.microsoft.com/office/2006/metadata/properties"/>
    <ds:schemaRef ds:uri="http://schemas.microsoft.com/office/infopath/2007/PartnerControls"/>
    <ds:schemaRef ds:uri="3eca005f-abf5-431a-9649-a5740b651672"/>
    <ds:schemaRef ds:uri="b1a25d56-6f3d-4cf9-8f75-af00573b6dbd"/>
  </ds:schemaRefs>
</ds:datastoreItem>
</file>

<file path=customXml/itemProps3.xml><?xml version="1.0" encoding="utf-8"?>
<ds:datastoreItem xmlns:ds="http://schemas.openxmlformats.org/officeDocument/2006/customXml" ds:itemID="{38C0B35B-8E9E-4D60-B1FA-EF2562186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24C70-E309-4834-8DB1-3A5BC8F1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a005f-abf5-431a-9649-a5740b651672"/>
    <ds:schemaRef ds:uri="785390bb-11ba-4ae5-9ca6-328a16bef388"/>
    <ds:schemaRef ds:uri="b1a25d56-6f3d-4cf9-8f75-af00573b6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10630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Kirui, Janet</cp:lastModifiedBy>
  <cp:revision>2</cp:revision>
  <cp:lastPrinted>2011-08-02T10:07:00Z</cp:lastPrinted>
  <dcterms:created xsi:type="dcterms:W3CDTF">2024-07-10T06:41:00Z</dcterms:created>
  <dcterms:modified xsi:type="dcterms:W3CDTF">2024-07-10T06:41:00Z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0x01010068B291C3AB189445A82625B69179BCC4</vt:lpwstr>
  </property>
  <property fmtid="{D5CDD505-2E9C-101B-9397-08002B2CF9AE}" pid="4" name="GrammarlyDocumentId">
    <vt:lpwstr>db094ad1880b62fe057c80c7676eed3150acfe01db1724695d7aa83af5858029</vt:lpwstr>
  </property>
</Properties>
</file>