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7"/>
        <w:gridCol w:w="331"/>
        <w:gridCol w:w="4820"/>
      </w:tblGrid>
      <w:tr w:rsidR="00174203" w:rsidRPr="00242023" w14:paraId="4A2D8E74" w14:textId="77777777" w:rsidTr="00543A17">
        <w:trPr>
          <w:trHeight w:val="413"/>
        </w:trPr>
        <w:tc>
          <w:tcPr>
            <w:tcW w:w="9498" w:type="dxa"/>
            <w:gridSpan w:val="3"/>
          </w:tcPr>
          <w:p w14:paraId="5ED2705D" w14:textId="69474F06" w:rsidR="002B21C3" w:rsidRPr="00242023" w:rsidRDefault="00174203" w:rsidP="00242023">
            <w:pPr>
              <w:tabs>
                <w:tab w:val="left" w:pos="1418"/>
              </w:tabs>
              <w:jc w:val="both"/>
              <w:rPr>
                <w:rFonts w:ascii="Gill Sans MT" w:hAnsi="Gill Sans MT" w:cs="Arial"/>
                <w:szCs w:val="24"/>
                <w:lang w:eastAsia="en-GB"/>
              </w:rPr>
            </w:pPr>
            <w:r w:rsidRPr="00242023">
              <w:rPr>
                <w:rFonts w:ascii="Gill Sans MT" w:hAnsi="Gill Sans MT" w:cs="Arial"/>
                <w:b/>
                <w:szCs w:val="24"/>
              </w:rPr>
              <w:t xml:space="preserve">TITLE: </w:t>
            </w:r>
            <w:r w:rsidR="00EF33BF" w:rsidRPr="00242023">
              <w:rPr>
                <w:rFonts w:ascii="Gill Sans MT" w:hAnsi="Gill Sans MT" w:cs="Arial"/>
                <w:szCs w:val="24"/>
                <w:lang w:eastAsia="en-GB"/>
              </w:rPr>
              <w:t> </w:t>
            </w:r>
            <w:r w:rsidR="00A63035" w:rsidRPr="00242023">
              <w:rPr>
                <w:rFonts w:ascii="Gill Sans MT" w:hAnsi="Gill Sans MT" w:cs="Arial"/>
                <w:b/>
                <w:szCs w:val="24"/>
              </w:rPr>
              <w:t>Child Participation Assistant</w:t>
            </w:r>
          </w:p>
        </w:tc>
      </w:tr>
      <w:tr w:rsidR="00174203" w:rsidRPr="00242023" w14:paraId="23D4B419" w14:textId="77777777" w:rsidTr="000D3E5E">
        <w:trPr>
          <w:trHeight w:val="404"/>
        </w:trPr>
        <w:tc>
          <w:tcPr>
            <w:tcW w:w="4347" w:type="dxa"/>
            <w:tcBorders>
              <w:bottom w:val="single" w:sz="4" w:space="0" w:color="auto"/>
            </w:tcBorders>
          </w:tcPr>
          <w:p w14:paraId="50BEDCD8" w14:textId="4D2B8E92" w:rsidR="00EF33BF" w:rsidRPr="00242023" w:rsidRDefault="00F55B51" w:rsidP="00242023">
            <w:pPr>
              <w:tabs>
                <w:tab w:val="left" w:pos="1418"/>
              </w:tabs>
              <w:jc w:val="both"/>
              <w:rPr>
                <w:rFonts w:ascii="Gill Sans MT" w:hAnsi="Gill Sans MT" w:cs="Arial"/>
                <w:szCs w:val="24"/>
              </w:rPr>
            </w:pPr>
            <w:r w:rsidRPr="00242023">
              <w:rPr>
                <w:rFonts w:ascii="Gill Sans MT" w:hAnsi="Gill Sans MT" w:cs="Arial"/>
                <w:b/>
                <w:szCs w:val="24"/>
              </w:rPr>
              <w:t>TEAM/PROGRAMME</w:t>
            </w:r>
            <w:r w:rsidR="00174203" w:rsidRPr="00242023">
              <w:rPr>
                <w:rFonts w:ascii="Gill Sans MT" w:hAnsi="Gill Sans MT" w:cs="Arial"/>
                <w:b/>
                <w:szCs w:val="24"/>
              </w:rPr>
              <w:t>:</w:t>
            </w:r>
            <w:r w:rsidR="00A63035" w:rsidRPr="00242023">
              <w:rPr>
                <w:rFonts w:ascii="Gill Sans MT" w:hAnsi="Gill Sans MT" w:cs="Arial"/>
                <w:b/>
                <w:szCs w:val="24"/>
              </w:rPr>
              <w:t xml:space="preserve"> </w:t>
            </w:r>
          </w:p>
        </w:tc>
        <w:tc>
          <w:tcPr>
            <w:tcW w:w="5151" w:type="dxa"/>
            <w:gridSpan w:val="2"/>
            <w:tcBorders>
              <w:bottom w:val="single" w:sz="4" w:space="0" w:color="auto"/>
            </w:tcBorders>
          </w:tcPr>
          <w:p w14:paraId="452B291A" w14:textId="2D4A16BB" w:rsidR="00174203" w:rsidRPr="00242023" w:rsidRDefault="00F55B51" w:rsidP="00242023">
            <w:pPr>
              <w:tabs>
                <w:tab w:val="left" w:pos="1693"/>
              </w:tabs>
              <w:jc w:val="both"/>
              <w:rPr>
                <w:rFonts w:ascii="Gill Sans MT" w:hAnsi="Gill Sans MT" w:cs="Arial"/>
                <w:b/>
                <w:szCs w:val="24"/>
              </w:rPr>
            </w:pPr>
            <w:r w:rsidRPr="00242023">
              <w:rPr>
                <w:rFonts w:ascii="Gill Sans MT" w:hAnsi="Gill Sans MT" w:cs="Arial"/>
                <w:b/>
                <w:szCs w:val="24"/>
              </w:rPr>
              <w:t>LOCATION</w:t>
            </w:r>
            <w:r w:rsidR="00174203" w:rsidRPr="00242023">
              <w:rPr>
                <w:rFonts w:ascii="Gill Sans MT" w:hAnsi="Gill Sans MT" w:cs="Arial"/>
                <w:b/>
                <w:szCs w:val="24"/>
              </w:rPr>
              <w:t xml:space="preserve">: </w:t>
            </w:r>
            <w:r w:rsidR="00A63035" w:rsidRPr="00242023">
              <w:rPr>
                <w:rFonts w:ascii="Gill Sans MT" w:hAnsi="Gill Sans MT" w:cs="Arial"/>
                <w:b/>
                <w:szCs w:val="24"/>
              </w:rPr>
              <w:t>Juba</w:t>
            </w:r>
          </w:p>
        </w:tc>
      </w:tr>
      <w:tr w:rsidR="00174203" w:rsidRPr="00242023" w14:paraId="6B395027" w14:textId="77777777" w:rsidTr="000D3E5E">
        <w:trPr>
          <w:trHeight w:val="425"/>
        </w:trPr>
        <w:tc>
          <w:tcPr>
            <w:tcW w:w="4347" w:type="dxa"/>
            <w:tcBorders>
              <w:bottom w:val="single" w:sz="4" w:space="0" w:color="auto"/>
            </w:tcBorders>
          </w:tcPr>
          <w:p w14:paraId="320DDAE8" w14:textId="1C1FB189" w:rsidR="00F55B51" w:rsidRPr="00242023" w:rsidRDefault="00EF33BF" w:rsidP="00242023">
            <w:pPr>
              <w:tabs>
                <w:tab w:val="left" w:pos="1134"/>
              </w:tabs>
              <w:jc w:val="both"/>
              <w:rPr>
                <w:rFonts w:ascii="Gill Sans MT" w:hAnsi="Gill Sans MT" w:cs="Arial"/>
                <w:szCs w:val="24"/>
              </w:rPr>
            </w:pPr>
            <w:r w:rsidRPr="00242023">
              <w:rPr>
                <w:rFonts w:ascii="Gill Sans MT" w:hAnsi="Gill Sans MT" w:cs="Arial"/>
                <w:b/>
                <w:szCs w:val="24"/>
              </w:rPr>
              <w:t>GRADE</w:t>
            </w:r>
            <w:r w:rsidR="00F55B51" w:rsidRPr="00242023">
              <w:rPr>
                <w:rFonts w:ascii="Gill Sans MT" w:hAnsi="Gill Sans MT" w:cs="Arial"/>
                <w:szCs w:val="24"/>
              </w:rPr>
              <w:t xml:space="preserve">: </w:t>
            </w:r>
            <w:r w:rsidR="00A63035" w:rsidRPr="00242023">
              <w:rPr>
                <w:rFonts w:ascii="Gill Sans MT" w:hAnsi="Gill Sans MT" w:cs="Arial"/>
                <w:szCs w:val="24"/>
              </w:rPr>
              <w:t>5</w:t>
            </w:r>
          </w:p>
        </w:tc>
        <w:tc>
          <w:tcPr>
            <w:tcW w:w="5151" w:type="dxa"/>
            <w:gridSpan w:val="2"/>
            <w:tcBorders>
              <w:bottom w:val="single" w:sz="4" w:space="0" w:color="auto"/>
            </w:tcBorders>
          </w:tcPr>
          <w:p w14:paraId="5893B61E" w14:textId="76D81736" w:rsidR="00624CD4" w:rsidRPr="00242023" w:rsidRDefault="00B5365E" w:rsidP="00242023">
            <w:pPr>
              <w:tabs>
                <w:tab w:val="left" w:pos="984"/>
                <w:tab w:val="left" w:pos="3148"/>
              </w:tabs>
              <w:jc w:val="both"/>
              <w:rPr>
                <w:rFonts w:ascii="Gill Sans MT" w:hAnsi="Gill Sans MT" w:cs="Arial"/>
                <w:b/>
                <w:szCs w:val="24"/>
              </w:rPr>
            </w:pPr>
            <w:r w:rsidRPr="00242023">
              <w:rPr>
                <w:rFonts w:ascii="Gill Sans MT" w:hAnsi="Gill Sans MT" w:cs="Arial"/>
                <w:b/>
                <w:szCs w:val="24"/>
              </w:rPr>
              <w:t>CONTRACT</w:t>
            </w:r>
            <w:r w:rsidR="00E2250C" w:rsidRPr="00242023">
              <w:rPr>
                <w:rFonts w:ascii="Gill Sans MT" w:hAnsi="Gill Sans MT" w:cs="Arial"/>
                <w:b/>
                <w:szCs w:val="24"/>
              </w:rPr>
              <w:t xml:space="preserve"> LENGTH</w:t>
            </w:r>
            <w:r w:rsidRPr="00242023">
              <w:rPr>
                <w:rFonts w:ascii="Gill Sans MT" w:hAnsi="Gill Sans MT" w:cs="Arial"/>
                <w:b/>
                <w:szCs w:val="24"/>
              </w:rPr>
              <w:t>:</w:t>
            </w:r>
            <w:r w:rsidR="00CE63C6" w:rsidRPr="00242023">
              <w:rPr>
                <w:rFonts w:ascii="Gill Sans MT" w:hAnsi="Gill Sans MT" w:cs="Arial"/>
                <w:b/>
                <w:szCs w:val="24"/>
              </w:rPr>
              <w:t xml:space="preserve"> </w:t>
            </w:r>
            <w:r w:rsidR="00843AFE" w:rsidRPr="00242023">
              <w:rPr>
                <w:rFonts w:ascii="Gill Sans MT" w:hAnsi="Gill Sans MT" w:cs="Arial"/>
                <w:szCs w:val="24"/>
              </w:rPr>
              <w:t>6</w:t>
            </w:r>
            <w:r w:rsidR="00FE7AE4" w:rsidRPr="00242023">
              <w:rPr>
                <w:rFonts w:ascii="Gill Sans MT" w:hAnsi="Gill Sans MT" w:cs="Arial"/>
                <w:szCs w:val="24"/>
              </w:rPr>
              <w:t xml:space="preserve"> </w:t>
            </w:r>
            <w:r w:rsidR="00CE63C6" w:rsidRPr="00242023">
              <w:rPr>
                <w:rFonts w:ascii="Gill Sans MT" w:hAnsi="Gill Sans MT" w:cs="Arial"/>
                <w:szCs w:val="24"/>
              </w:rPr>
              <w:t>Months</w:t>
            </w:r>
            <w:r w:rsidR="00CE63C6" w:rsidRPr="00242023">
              <w:rPr>
                <w:rFonts w:ascii="Gill Sans MT" w:hAnsi="Gill Sans MT" w:cs="Arial"/>
                <w:szCs w:val="24"/>
              </w:rPr>
              <w:tab/>
            </w:r>
          </w:p>
          <w:p w14:paraId="35BE93D0" w14:textId="77777777" w:rsidR="00267F7F" w:rsidRPr="00242023" w:rsidRDefault="00267F7F" w:rsidP="00242023">
            <w:pPr>
              <w:tabs>
                <w:tab w:val="left" w:pos="984"/>
              </w:tabs>
              <w:jc w:val="both"/>
              <w:rPr>
                <w:rFonts w:ascii="Gill Sans MT" w:hAnsi="Gill Sans MT" w:cs="Arial"/>
                <w:b/>
                <w:i/>
                <w:color w:val="808080"/>
                <w:szCs w:val="24"/>
              </w:rPr>
            </w:pPr>
            <w:r w:rsidRPr="00242023">
              <w:rPr>
                <w:rFonts w:ascii="Gill Sans MT" w:hAnsi="Gill Sans MT" w:cs="Arial"/>
                <w:b/>
                <w:szCs w:val="24"/>
              </w:rPr>
              <w:t xml:space="preserve"> </w:t>
            </w:r>
          </w:p>
        </w:tc>
      </w:tr>
      <w:tr w:rsidR="00770638" w:rsidRPr="00242023" w14:paraId="34FD5891" w14:textId="77777777" w:rsidTr="00543A17">
        <w:trPr>
          <w:trHeight w:val="425"/>
        </w:trPr>
        <w:tc>
          <w:tcPr>
            <w:tcW w:w="9498" w:type="dxa"/>
            <w:gridSpan w:val="3"/>
            <w:tcBorders>
              <w:bottom w:val="single" w:sz="4" w:space="0" w:color="auto"/>
            </w:tcBorders>
          </w:tcPr>
          <w:p w14:paraId="10C4CDD9" w14:textId="77777777" w:rsidR="00770638" w:rsidRPr="00242023" w:rsidRDefault="00770638" w:rsidP="00242023">
            <w:pPr>
              <w:tabs>
                <w:tab w:val="left" w:pos="984"/>
              </w:tabs>
              <w:jc w:val="both"/>
              <w:rPr>
                <w:rFonts w:ascii="Gill Sans MT" w:hAnsi="Gill Sans MT" w:cs="Arial"/>
                <w:b/>
                <w:szCs w:val="24"/>
              </w:rPr>
            </w:pPr>
            <w:r w:rsidRPr="00242023">
              <w:rPr>
                <w:rFonts w:ascii="Gill Sans MT" w:hAnsi="Gill Sans MT" w:cs="Arial"/>
                <w:b/>
                <w:szCs w:val="24"/>
              </w:rPr>
              <w:t>CHILD SAFEGUARDING: (select only one)</w:t>
            </w:r>
          </w:p>
          <w:p w14:paraId="13B42F94" w14:textId="326EF06C" w:rsidR="00D43470" w:rsidRPr="00242023" w:rsidRDefault="00CE63C6" w:rsidP="00242023">
            <w:pPr>
              <w:spacing w:before="240"/>
              <w:jc w:val="both"/>
              <w:rPr>
                <w:rFonts w:ascii="Gill Sans MT" w:hAnsi="Gill Sans MT" w:cs="Arial"/>
                <w:szCs w:val="24"/>
              </w:rPr>
            </w:pPr>
            <w:r w:rsidRPr="00242023">
              <w:rPr>
                <w:rFonts w:ascii="Gill Sans MT" w:hAnsi="Gill Sans MT" w:cs="Arial"/>
                <w:szCs w:val="24"/>
                <w:lang w:val="en-US"/>
              </w:rPr>
              <w:t xml:space="preserve">Level 3:  the role holder will have contact with children and/or young people </w:t>
            </w:r>
            <w:r w:rsidRPr="00242023">
              <w:rPr>
                <w:rFonts w:ascii="Gill Sans MT" w:hAnsi="Gill Sans MT" w:cs="Arial"/>
                <w:i/>
                <w:iCs/>
                <w:szCs w:val="24"/>
                <w:u w:val="single"/>
                <w:lang w:val="en-US"/>
              </w:rPr>
              <w:t>either</w:t>
            </w:r>
            <w:r w:rsidRPr="00242023">
              <w:rPr>
                <w:rFonts w:ascii="Gill Sans MT" w:hAnsi="Gill Sans MT" w:cs="Arial"/>
                <w:szCs w:val="24"/>
                <w:lang w:val="en-US"/>
              </w:rPr>
              <w:t xml:space="preserve"> frequently </w:t>
            </w:r>
            <w:r w:rsidRPr="00242023">
              <w:rPr>
                <w:rFonts w:ascii="Gill Sans MT" w:hAnsi="Gill Sans MT" w:cs="Arial"/>
                <w:szCs w:val="24"/>
              </w:rPr>
              <w:t xml:space="preserve">(e.g. once a week or more) </w:t>
            </w:r>
            <w:r w:rsidRPr="00242023">
              <w:rPr>
                <w:rFonts w:ascii="Gill Sans MT" w:hAnsi="Gill Sans MT" w:cs="Arial"/>
                <w:szCs w:val="24"/>
                <w:u w:val="single"/>
              </w:rPr>
              <w:t>or</w:t>
            </w:r>
            <w:r w:rsidRPr="00242023">
              <w:rPr>
                <w:rFonts w:ascii="Gill Sans MT" w:hAnsi="Gill Sans MT" w:cs="Arial"/>
                <w:szCs w:val="24"/>
              </w:rPr>
              <w:t xml:space="preserve"> intensively (e.g. four days in one month or more or overnight) because they work in country programs; or are visiting country programs; ore because they are responsible for implementing the police checking/vetting process staff.</w:t>
            </w:r>
          </w:p>
          <w:p w14:paraId="0291F8AB" w14:textId="77777777" w:rsidR="00770638" w:rsidRPr="00242023" w:rsidRDefault="00770638" w:rsidP="00242023">
            <w:pPr>
              <w:tabs>
                <w:tab w:val="left" w:pos="984"/>
              </w:tabs>
              <w:jc w:val="both"/>
              <w:rPr>
                <w:rFonts w:ascii="Gill Sans MT" w:hAnsi="Gill Sans MT" w:cs="Arial"/>
                <w:szCs w:val="24"/>
              </w:rPr>
            </w:pPr>
          </w:p>
        </w:tc>
      </w:tr>
      <w:tr w:rsidR="00174203" w:rsidRPr="00242023" w14:paraId="7D958D97" w14:textId="77777777" w:rsidTr="00543A17">
        <w:trPr>
          <w:trHeight w:val="1765"/>
        </w:trPr>
        <w:tc>
          <w:tcPr>
            <w:tcW w:w="9498" w:type="dxa"/>
            <w:gridSpan w:val="3"/>
          </w:tcPr>
          <w:p w14:paraId="07D09F75" w14:textId="77777777" w:rsidR="00CE63C6" w:rsidRPr="00242023" w:rsidRDefault="002B21C3" w:rsidP="00242023">
            <w:pPr>
              <w:jc w:val="both"/>
              <w:rPr>
                <w:rFonts w:ascii="Gill Sans MT" w:hAnsi="Gill Sans MT" w:cs="Arial"/>
                <w:b/>
                <w:szCs w:val="24"/>
              </w:rPr>
            </w:pPr>
            <w:r w:rsidRPr="00242023">
              <w:rPr>
                <w:rFonts w:ascii="Gill Sans MT" w:hAnsi="Gill Sans MT" w:cs="Arial"/>
                <w:b/>
                <w:szCs w:val="24"/>
              </w:rPr>
              <w:t>ROLE</w:t>
            </w:r>
            <w:r w:rsidR="00D5085F" w:rsidRPr="00242023">
              <w:rPr>
                <w:rFonts w:ascii="Gill Sans MT" w:hAnsi="Gill Sans MT" w:cs="Arial"/>
                <w:b/>
                <w:szCs w:val="24"/>
              </w:rPr>
              <w:t xml:space="preserve"> PURPOSE</w:t>
            </w:r>
            <w:r w:rsidRPr="00242023">
              <w:rPr>
                <w:rFonts w:ascii="Gill Sans MT" w:hAnsi="Gill Sans MT" w:cs="Arial"/>
                <w:b/>
                <w:szCs w:val="24"/>
              </w:rPr>
              <w:t>:</w:t>
            </w:r>
            <w:r w:rsidR="00984B86" w:rsidRPr="00242023">
              <w:rPr>
                <w:rFonts w:ascii="Gill Sans MT" w:hAnsi="Gill Sans MT" w:cs="Arial"/>
                <w:b/>
                <w:szCs w:val="24"/>
              </w:rPr>
              <w:t xml:space="preserve"> </w:t>
            </w:r>
          </w:p>
          <w:p w14:paraId="6FF15234" w14:textId="58B11E0C" w:rsidR="00787C21" w:rsidRPr="00242023" w:rsidRDefault="00A63035" w:rsidP="00242023">
            <w:pPr>
              <w:rPr>
                <w:rFonts w:ascii="Gill Sans MT" w:hAnsi="Gill Sans MT" w:cs="Arial"/>
                <w:szCs w:val="24"/>
              </w:rPr>
            </w:pPr>
            <w:r w:rsidRPr="00242023">
              <w:rPr>
                <w:rFonts w:ascii="Gill Sans MT" w:hAnsi="Gill Sans MT" w:cs="Arial"/>
                <w:szCs w:val="24"/>
              </w:rPr>
              <w:t>Under the strategic guidance direct supervision by Child Participation Coordinator, the Child Participation Assistant will be responsible for supporting Child participation integration with/in Child Protection, Child Rights Governance, Education, Health, and Nutrition, FSL, Advocacy and Child Safeguarding.</w:t>
            </w:r>
          </w:p>
          <w:p w14:paraId="17EB7C98" w14:textId="77777777" w:rsidR="00787C21" w:rsidRPr="00242023" w:rsidRDefault="00787C21" w:rsidP="00242023">
            <w:pPr>
              <w:tabs>
                <w:tab w:val="left" w:pos="5954"/>
              </w:tabs>
              <w:spacing w:before="240"/>
              <w:jc w:val="both"/>
              <w:rPr>
                <w:rFonts w:ascii="Gill Sans MT" w:hAnsi="Gill Sans MT" w:cs="Arial"/>
                <w:color w:val="000000"/>
                <w:szCs w:val="24"/>
              </w:rPr>
            </w:pPr>
            <w:r w:rsidRPr="00242023">
              <w:rPr>
                <w:rFonts w:ascii="Gill Sans MT" w:hAnsi="Gill Sans MT" w:cs="Arial"/>
                <w:color w:val="000000"/>
                <w:szCs w:val="24"/>
              </w:rPr>
              <w:t>The incumbent of this position represents Save the Children values and principles in interactions with staff and external audiences. These values and principles include commitment to the mission of Save the Children international, team orientation, quality management and leadership development, introducing systems and procedures to strengthen staff motivation and productivity. In the event of a major humanitarian emergency, the role holder will be expected to work outside the normal role profile and be able to vary working hours accordingly.</w:t>
            </w:r>
          </w:p>
          <w:p w14:paraId="1C04C20F" w14:textId="77777777" w:rsidR="00480895" w:rsidRPr="00242023" w:rsidRDefault="00480895" w:rsidP="00242023">
            <w:pPr>
              <w:tabs>
                <w:tab w:val="left" w:pos="5954"/>
              </w:tabs>
              <w:spacing w:before="240"/>
              <w:jc w:val="both"/>
              <w:rPr>
                <w:rFonts w:ascii="Gill Sans MT" w:hAnsi="Gill Sans MT" w:cs="Arial"/>
                <w:color w:val="FF0000"/>
                <w:szCs w:val="24"/>
              </w:rPr>
            </w:pPr>
          </w:p>
        </w:tc>
      </w:tr>
      <w:tr w:rsidR="00174203" w:rsidRPr="00242023" w14:paraId="65A4029A" w14:textId="77777777" w:rsidTr="00543A17">
        <w:trPr>
          <w:trHeight w:val="1275"/>
        </w:trPr>
        <w:tc>
          <w:tcPr>
            <w:tcW w:w="9498" w:type="dxa"/>
            <w:gridSpan w:val="3"/>
          </w:tcPr>
          <w:p w14:paraId="6D65D962" w14:textId="77777777" w:rsidR="00FC67B6" w:rsidRPr="00242023" w:rsidRDefault="002B21C3" w:rsidP="00242023">
            <w:pPr>
              <w:tabs>
                <w:tab w:val="left" w:pos="2410"/>
              </w:tabs>
              <w:snapToGrid w:val="0"/>
              <w:jc w:val="both"/>
              <w:rPr>
                <w:rFonts w:ascii="Gill Sans MT" w:hAnsi="Gill Sans MT" w:cs="Arial"/>
                <w:b/>
                <w:i/>
                <w:color w:val="808080"/>
                <w:szCs w:val="24"/>
              </w:rPr>
            </w:pPr>
            <w:r w:rsidRPr="00242023">
              <w:rPr>
                <w:rFonts w:ascii="Gill Sans MT" w:hAnsi="Gill Sans MT" w:cs="Arial"/>
                <w:b/>
                <w:szCs w:val="24"/>
              </w:rPr>
              <w:t>SCOPE OF ROLE</w:t>
            </w:r>
            <w:r w:rsidR="00174203" w:rsidRPr="00242023">
              <w:rPr>
                <w:rFonts w:ascii="Gill Sans MT" w:hAnsi="Gill Sans MT" w:cs="Arial"/>
                <w:b/>
                <w:szCs w:val="24"/>
              </w:rPr>
              <w:t xml:space="preserve">: </w:t>
            </w:r>
          </w:p>
          <w:p w14:paraId="7751646F" w14:textId="77777777" w:rsidR="00174203" w:rsidRPr="00242023" w:rsidRDefault="00174203" w:rsidP="00242023">
            <w:pPr>
              <w:tabs>
                <w:tab w:val="left" w:pos="2410"/>
              </w:tabs>
              <w:jc w:val="both"/>
              <w:rPr>
                <w:rFonts w:ascii="Gill Sans MT" w:hAnsi="Gill Sans MT" w:cs="Arial"/>
                <w:b/>
                <w:i/>
                <w:color w:val="808080"/>
                <w:szCs w:val="24"/>
              </w:rPr>
            </w:pPr>
          </w:p>
          <w:p w14:paraId="0886DC75" w14:textId="7648967B" w:rsidR="00174203" w:rsidRPr="00242023" w:rsidRDefault="00174203" w:rsidP="00242023">
            <w:pPr>
              <w:jc w:val="both"/>
              <w:rPr>
                <w:rFonts w:ascii="Gill Sans MT" w:hAnsi="Gill Sans MT" w:cs="Arial"/>
                <w:b/>
                <w:i/>
                <w:color w:val="808080"/>
                <w:szCs w:val="24"/>
              </w:rPr>
            </w:pPr>
            <w:r w:rsidRPr="00242023">
              <w:rPr>
                <w:rFonts w:ascii="Gill Sans MT" w:hAnsi="Gill Sans MT" w:cs="Arial"/>
                <w:b/>
                <w:szCs w:val="24"/>
              </w:rPr>
              <w:t xml:space="preserve">Reports to: </w:t>
            </w:r>
            <w:r w:rsidR="00A63035" w:rsidRPr="00242023">
              <w:rPr>
                <w:rFonts w:ascii="Gill Sans MT" w:hAnsi="Gill Sans MT"/>
                <w:b/>
                <w:bCs/>
                <w:color w:val="222221"/>
                <w:szCs w:val="24"/>
                <w:lang w:val="en-SS" w:eastAsia="en-SS"/>
              </w:rPr>
              <w:t>: Child Participation Coordinator </w:t>
            </w:r>
          </w:p>
          <w:p w14:paraId="38C417CC" w14:textId="422BC633" w:rsidR="00D64C59" w:rsidRPr="00242023" w:rsidRDefault="00174203" w:rsidP="00242023">
            <w:pPr>
              <w:jc w:val="both"/>
              <w:rPr>
                <w:rFonts w:ascii="Gill Sans MT" w:hAnsi="Gill Sans MT" w:cs="Arial"/>
                <w:b/>
                <w:strike/>
                <w:color w:val="808080"/>
                <w:szCs w:val="24"/>
              </w:rPr>
            </w:pPr>
            <w:r w:rsidRPr="00242023">
              <w:rPr>
                <w:rFonts w:ascii="Gill Sans MT" w:hAnsi="Gill Sans MT" w:cs="Arial"/>
                <w:b/>
                <w:szCs w:val="24"/>
              </w:rPr>
              <w:t>Staff reporting to this post:</w:t>
            </w:r>
            <w:r w:rsidR="00D64C59" w:rsidRPr="00242023">
              <w:rPr>
                <w:rFonts w:ascii="Gill Sans MT" w:hAnsi="Gill Sans MT" w:cs="Arial"/>
                <w:b/>
                <w:szCs w:val="24"/>
              </w:rPr>
              <w:t xml:space="preserve"> </w:t>
            </w:r>
            <w:r w:rsidR="00787C21" w:rsidRPr="00242023">
              <w:rPr>
                <w:rFonts w:ascii="Gill Sans MT" w:hAnsi="Gill Sans MT" w:cs="Arial"/>
                <w:szCs w:val="24"/>
              </w:rPr>
              <w:t>None</w:t>
            </w:r>
          </w:p>
          <w:p w14:paraId="51B937E9" w14:textId="0C3EC8E3" w:rsidR="00174203" w:rsidRPr="00242023" w:rsidRDefault="002B21C3" w:rsidP="00242023">
            <w:pPr>
              <w:jc w:val="both"/>
              <w:rPr>
                <w:rFonts w:ascii="Gill Sans MT" w:hAnsi="Gill Sans MT" w:cs="Arial"/>
                <w:b/>
                <w:i/>
                <w:color w:val="808080"/>
                <w:szCs w:val="24"/>
              </w:rPr>
            </w:pPr>
            <w:r w:rsidRPr="00242023">
              <w:rPr>
                <w:rFonts w:ascii="Gill Sans MT" w:hAnsi="Gill Sans MT" w:cs="Arial"/>
                <w:b/>
                <w:szCs w:val="24"/>
              </w:rPr>
              <w:t>Budget Responsibilities:</w:t>
            </w:r>
            <w:r w:rsidR="00F9086D" w:rsidRPr="00242023">
              <w:rPr>
                <w:rFonts w:ascii="Gill Sans MT" w:hAnsi="Gill Sans MT" w:cs="Arial"/>
                <w:szCs w:val="24"/>
              </w:rPr>
              <w:t xml:space="preserve"> </w:t>
            </w:r>
            <w:r w:rsidR="00601202" w:rsidRPr="00242023">
              <w:rPr>
                <w:rFonts w:ascii="Gill Sans MT" w:hAnsi="Gill Sans MT" w:cs="Arial"/>
                <w:szCs w:val="24"/>
              </w:rPr>
              <w:t>None</w:t>
            </w:r>
          </w:p>
          <w:p w14:paraId="7E087ADE" w14:textId="77777777" w:rsidR="00B05DFE" w:rsidRPr="00242023" w:rsidRDefault="00014716" w:rsidP="00242023">
            <w:pPr>
              <w:rPr>
                <w:rFonts w:ascii="Gill Sans MT" w:hAnsi="Gill Sans MT" w:cs="Arial"/>
                <w:szCs w:val="24"/>
              </w:rPr>
            </w:pPr>
            <w:r w:rsidRPr="00242023">
              <w:rPr>
                <w:rFonts w:ascii="Gill Sans MT" w:hAnsi="Gill Sans MT" w:cs="Arial"/>
                <w:b/>
                <w:szCs w:val="24"/>
              </w:rPr>
              <w:t>Role Dimensions</w:t>
            </w:r>
            <w:r w:rsidRPr="00242023">
              <w:rPr>
                <w:rFonts w:ascii="Gill Sans MT" w:hAnsi="Gill Sans MT" w:cs="Arial"/>
                <w:szCs w:val="24"/>
              </w:rPr>
              <w:t xml:space="preserve">: </w:t>
            </w:r>
          </w:p>
          <w:p w14:paraId="43554B6E" w14:textId="1ABC4093" w:rsidR="00B05DFE" w:rsidRPr="00242023" w:rsidRDefault="00B05DFE" w:rsidP="00242023">
            <w:pPr>
              <w:pStyle w:val="ListParagraph"/>
              <w:numPr>
                <w:ilvl w:val="0"/>
                <w:numId w:val="34"/>
              </w:numPr>
              <w:rPr>
                <w:rFonts w:ascii="Gill Sans MT" w:hAnsi="Gill Sans MT" w:cs="Arial"/>
                <w:szCs w:val="24"/>
              </w:rPr>
            </w:pPr>
            <w:r w:rsidRPr="00242023">
              <w:rPr>
                <w:rFonts w:ascii="Gill Sans MT" w:hAnsi="Gill Sans MT" w:cs="Arial"/>
                <w:b/>
                <w:bCs/>
                <w:szCs w:val="24"/>
              </w:rPr>
              <w:t xml:space="preserve">Internal: </w:t>
            </w:r>
            <w:r w:rsidRPr="00242023">
              <w:rPr>
                <w:rFonts w:ascii="Gill Sans MT" w:hAnsi="Gill Sans MT" w:cs="Arial"/>
                <w:szCs w:val="24"/>
              </w:rPr>
              <w:t>All Staff and all Mana</w:t>
            </w:r>
            <w:r w:rsidR="00A63035" w:rsidRPr="00242023">
              <w:rPr>
                <w:rFonts w:ascii="Gill Sans MT" w:hAnsi="Gill Sans MT" w:cs="Arial"/>
                <w:szCs w:val="24"/>
              </w:rPr>
              <w:t xml:space="preserve">gers in Save the </w:t>
            </w:r>
            <w:proofErr w:type="spellStart"/>
            <w:r w:rsidR="00A63035" w:rsidRPr="00242023">
              <w:rPr>
                <w:rFonts w:ascii="Gill Sans MT" w:hAnsi="Gill Sans MT" w:cs="Arial"/>
                <w:szCs w:val="24"/>
              </w:rPr>
              <w:t>ChildrenProgramme</w:t>
            </w:r>
            <w:proofErr w:type="spellEnd"/>
            <w:r w:rsidR="00A63035" w:rsidRPr="00242023">
              <w:rPr>
                <w:rFonts w:ascii="Gill Sans MT" w:hAnsi="Gill Sans MT" w:cs="Arial"/>
                <w:szCs w:val="24"/>
              </w:rPr>
              <w:t xml:space="preserve"> level, </w:t>
            </w:r>
            <w:r w:rsidRPr="00242023">
              <w:rPr>
                <w:rFonts w:ascii="Gill Sans MT" w:hAnsi="Gill Sans MT" w:cs="Arial"/>
                <w:szCs w:val="24"/>
              </w:rPr>
              <w:t xml:space="preserve">Operations Manager, </w:t>
            </w:r>
            <w:r w:rsidR="00CF1071" w:rsidRPr="00242023">
              <w:rPr>
                <w:rFonts w:ascii="Gill Sans MT" w:hAnsi="Gill Sans MT" w:cs="Arial"/>
                <w:szCs w:val="24"/>
              </w:rPr>
              <w:t>Finance,</w:t>
            </w:r>
            <w:r w:rsidRPr="00242023">
              <w:rPr>
                <w:rFonts w:ascii="Gill Sans MT" w:hAnsi="Gill Sans MT" w:cs="Arial"/>
                <w:szCs w:val="24"/>
              </w:rPr>
              <w:t xml:space="preserve"> Logistics and HR in Juba  </w:t>
            </w:r>
          </w:p>
          <w:p w14:paraId="075BBE66" w14:textId="16DE447D" w:rsidR="00C34EA2" w:rsidRPr="00242023" w:rsidRDefault="00B05DFE" w:rsidP="00242023">
            <w:pPr>
              <w:pStyle w:val="ListParagraph"/>
              <w:numPr>
                <w:ilvl w:val="0"/>
                <w:numId w:val="34"/>
              </w:numPr>
              <w:rPr>
                <w:rFonts w:ascii="Gill Sans MT" w:hAnsi="Gill Sans MT" w:cs="Arial"/>
                <w:szCs w:val="24"/>
              </w:rPr>
            </w:pPr>
            <w:r w:rsidRPr="00242023">
              <w:rPr>
                <w:rFonts w:ascii="Gill Sans MT" w:hAnsi="Gill Sans MT" w:cs="Arial"/>
                <w:b/>
                <w:bCs/>
                <w:szCs w:val="24"/>
              </w:rPr>
              <w:t xml:space="preserve">External: </w:t>
            </w:r>
            <w:r w:rsidRPr="00242023">
              <w:rPr>
                <w:rFonts w:ascii="Gill Sans MT" w:hAnsi="Gill Sans MT" w:cs="Arial"/>
                <w:szCs w:val="24"/>
              </w:rPr>
              <w:t xml:space="preserve">County level sections, Local and International NGOs and </w:t>
            </w:r>
            <w:r w:rsidR="00A63035" w:rsidRPr="00242023">
              <w:rPr>
                <w:rFonts w:ascii="Gill Sans MT" w:hAnsi="Gill Sans MT" w:cs="Arial"/>
                <w:szCs w:val="24"/>
              </w:rPr>
              <w:t>UN Agencies in Juba</w:t>
            </w:r>
          </w:p>
        </w:tc>
      </w:tr>
      <w:tr w:rsidR="00174203" w:rsidRPr="00242023" w14:paraId="73DFEF18" w14:textId="77777777" w:rsidTr="00543A17">
        <w:tc>
          <w:tcPr>
            <w:tcW w:w="9498" w:type="dxa"/>
            <w:gridSpan w:val="3"/>
          </w:tcPr>
          <w:p w14:paraId="67F2EF90" w14:textId="77777777" w:rsidR="00787C21" w:rsidRPr="00242023" w:rsidRDefault="002B21C3" w:rsidP="00242023">
            <w:pPr>
              <w:suppressAutoHyphens/>
              <w:rPr>
                <w:rFonts w:ascii="Gill Sans MT" w:hAnsi="Gill Sans MT" w:cs="Arial"/>
                <w:color w:val="000000"/>
                <w:szCs w:val="24"/>
              </w:rPr>
            </w:pPr>
            <w:r w:rsidRPr="00242023">
              <w:rPr>
                <w:rFonts w:ascii="Gill Sans MT" w:hAnsi="Gill Sans MT" w:cs="Arial"/>
                <w:b/>
                <w:szCs w:val="24"/>
              </w:rPr>
              <w:t xml:space="preserve">KEY AREAS OF </w:t>
            </w:r>
            <w:r w:rsidR="00C978E6" w:rsidRPr="00242023">
              <w:rPr>
                <w:rFonts w:ascii="Gill Sans MT" w:hAnsi="Gill Sans MT" w:cs="Arial"/>
                <w:b/>
                <w:szCs w:val="24"/>
              </w:rPr>
              <w:t xml:space="preserve">ACCOUNTABILITY </w:t>
            </w:r>
            <w:r w:rsidRPr="00242023">
              <w:rPr>
                <w:rFonts w:ascii="Gill Sans MT" w:hAnsi="Gill Sans MT" w:cs="Arial"/>
                <w:b/>
                <w:szCs w:val="24"/>
              </w:rPr>
              <w:t>:</w:t>
            </w:r>
            <w:r w:rsidR="00D64C59" w:rsidRPr="00242023">
              <w:rPr>
                <w:rFonts w:ascii="Gill Sans MT" w:hAnsi="Gill Sans MT" w:cs="Arial"/>
                <w:b/>
                <w:szCs w:val="24"/>
              </w:rPr>
              <w:t xml:space="preserve"> </w:t>
            </w:r>
          </w:p>
          <w:p w14:paraId="091F3EFA" w14:textId="77777777" w:rsidR="00A63035" w:rsidRPr="00242023" w:rsidRDefault="00A63035" w:rsidP="00242023">
            <w:pPr>
              <w:pStyle w:val="ListParagraph"/>
              <w:numPr>
                <w:ilvl w:val="0"/>
                <w:numId w:val="41"/>
              </w:numPr>
              <w:shd w:val="clear" w:color="auto" w:fill="FFFFFF"/>
              <w:textAlignment w:val="baseline"/>
              <w:rPr>
                <w:rFonts w:ascii="Gill Sans MT" w:hAnsi="Gill Sans MT" w:cs="Arial"/>
                <w:szCs w:val="24"/>
              </w:rPr>
            </w:pPr>
            <w:r w:rsidRPr="00242023">
              <w:rPr>
                <w:rFonts w:ascii="Gill Sans MT" w:hAnsi="Gill Sans MT" w:cs="Arial"/>
                <w:szCs w:val="24"/>
              </w:rPr>
              <w:t>The Participation assistant will contribute to the creation of opportunities for Children to become involved in a variety of engagement activities that are intended to improve meaningful child Participation. </w:t>
            </w:r>
          </w:p>
          <w:p w14:paraId="0EBFADAD" w14:textId="77777777" w:rsidR="00A63035" w:rsidRPr="00242023" w:rsidRDefault="00A63035" w:rsidP="00242023">
            <w:pPr>
              <w:pStyle w:val="ListParagraph"/>
              <w:numPr>
                <w:ilvl w:val="0"/>
                <w:numId w:val="41"/>
              </w:numPr>
              <w:spacing w:after="160"/>
              <w:rPr>
                <w:rFonts w:ascii="Gill Sans MT" w:hAnsi="Gill Sans MT"/>
                <w:szCs w:val="24"/>
              </w:rPr>
            </w:pPr>
            <w:r w:rsidRPr="00242023">
              <w:rPr>
                <w:rFonts w:ascii="Gill Sans MT" w:hAnsi="Gill Sans MT"/>
                <w:szCs w:val="24"/>
              </w:rPr>
              <w:t>Mobilization of Children and Youth for planned events such as International and national days, online meetings, Panel Group Discussion to amplify children voices</w:t>
            </w:r>
          </w:p>
          <w:p w14:paraId="6A7689CE" w14:textId="77777777" w:rsidR="00A63035" w:rsidRPr="00242023" w:rsidRDefault="00A63035" w:rsidP="00242023">
            <w:pPr>
              <w:pStyle w:val="ListParagraph"/>
              <w:numPr>
                <w:ilvl w:val="0"/>
                <w:numId w:val="41"/>
              </w:numPr>
              <w:spacing w:after="160"/>
              <w:rPr>
                <w:rFonts w:ascii="Gill Sans MT" w:hAnsi="Gill Sans MT"/>
                <w:szCs w:val="24"/>
              </w:rPr>
            </w:pPr>
            <w:r w:rsidRPr="00242023">
              <w:rPr>
                <w:rFonts w:ascii="Gill Sans MT" w:hAnsi="Gill Sans MT"/>
                <w:szCs w:val="24"/>
              </w:rPr>
              <w:t>Support the formation and strengthening of functional children’s structures at levels.</w:t>
            </w:r>
          </w:p>
          <w:p w14:paraId="60919A5F" w14:textId="77777777" w:rsidR="00A63035" w:rsidRPr="00242023" w:rsidRDefault="00A63035" w:rsidP="00242023">
            <w:pPr>
              <w:pStyle w:val="ListParagraph"/>
              <w:numPr>
                <w:ilvl w:val="0"/>
                <w:numId w:val="41"/>
              </w:numPr>
              <w:spacing w:after="160"/>
              <w:rPr>
                <w:rFonts w:ascii="Gill Sans MT" w:hAnsi="Gill Sans MT"/>
                <w:szCs w:val="24"/>
              </w:rPr>
            </w:pPr>
            <w:r w:rsidRPr="00242023">
              <w:rPr>
                <w:rFonts w:ascii="Gill Sans MT" w:hAnsi="Gill Sans MT"/>
                <w:szCs w:val="24"/>
              </w:rPr>
              <w:t>Support the media team in content gathering.</w:t>
            </w:r>
          </w:p>
          <w:p w14:paraId="4CDC15FD" w14:textId="77777777" w:rsidR="00A63035" w:rsidRPr="00242023" w:rsidRDefault="00A63035" w:rsidP="00242023">
            <w:pPr>
              <w:pStyle w:val="ListParagraph"/>
              <w:numPr>
                <w:ilvl w:val="0"/>
                <w:numId w:val="41"/>
              </w:numPr>
              <w:spacing w:after="160"/>
              <w:rPr>
                <w:rFonts w:ascii="Gill Sans MT" w:hAnsi="Gill Sans MT"/>
                <w:szCs w:val="24"/>
              </w:rPr>
            </w:pPr>
            <w:r w:rsidRPr="00242023">
              <w:rPr>
                <w:rFonts w:ascii="Gill Sans MT" w:hAnsi="Gill Sans MT"/>
                <w:szCs w:val="24"/>
              </w:rPr>
              <w:t>Participate in Girls’ Mentorship Program as a way or mean of Girls empowerment for active participation.</w:t>
            </w:r>
          </w:p>
          <w:p w14:paraId="32445ED5" w14:textId="77777777" w:rsidR="00A63035" w:rsidRPr="00242023" w:rsidRDefault="00A63035" w:rsidP="00242023">
            <w:pPr>
              <w:pStyle w:val="ListParagraph"/>
              <w:numPr>
                <w:ilvl w:val="0"/>
                <w:numId w:val="41"/>
              </w:numPr>
              <w:spacing w:after="160"/>
              <w:rPr>
                <w:rFonts w:ascii="Gill Sans MT" w:hAnsi="Gill Sans MT"/>
                <w:szCs w:val="24"/>
              </w:rPr>
            </w:pPr>
            <w:r w:rsidRPr="00242023">
              <w:rPr>
                <w:rFonts w:ascii="Gill Sans MT" w:hAnsi="Gill Sans MT"/>
                <w:szCs w:val="24"/>
              </w:rPr>
              <w:lastRenderedPageBreak/>
              <w:t>Strengthen feedback mechanism between SCI and the school administration, and between SCI and the children through regular visit and interaction</w:t>
            </w:r>
          </w:p>
          <w:p w14:paraId="6DBFD875" w14:textId="4E2C58D4" w:rsidR="00787C21" w:rsidRPr="00242023" w:rsidRDefault="00A63035" w:rsidP="00242023">
            <w:pPr>
              <w:pStyle w:val="ListParagraph"/>
              <w:numPr>
                <w:ilvl w:val="0"/>
                <w:numId w:val="41"/>
              </w:numPr>
              <w:spacing w:after="160"/>
              <w:rPr>
                <w:rFonts w:ascii="Gill Sans MT" w:hAnsi="Gill Sans MT"/>
                <w:szCs w:val="24"/>
              </w:rPr>
            </w:pPr>
            <w:r w:rsidRPr="00242023">
              <w:rPr>
                <w:rFonts w:ascii="Gill Sans MT" w:hAnsi="Gill Sans MT"/>
                <w:szCs w:val="24"/>
              </w:rPr>
              <w:t>Conduct regular consultations with children on innovative activities that will promote their meaningful participation and amplify their voices (Music Dance and Drama, writing competitions, Poem</w:t>
            </w:r>
          </w:p>
        </w:tc>
      </w:tr>
      <w:tr w:rsidR="00174203" w:rsidRPr="00242023" w14:paraId="3F7EA371" w14:textId="77777777" w:rsidTr="00543A17">
        <w:tc>
          <w:tcPr>
            <w:tcW w:w="9498" w:type="dxa"/>
            <w:gridSpan w:val="3"/>
          </w:tcPr>
          <w:p w14:paraId="70E46FD1" w14:textId="6494AE65" w:rsidR="008264D8" w:rsidRPr="00242023" w:rsidRDefault="008264D8" w:rsidP="00242023">
            <w:pPr>
              <w:snapToGrid w:val="0"/>
              <w:ind w:left="-24"/>
              <w:jc w:val="both"/>
              <w:rPr>
                <w:rFonts w:ascii="Gill Sans MT" w:hAnsi="Gill Sans MT" w:cs="Arial"/>
                <w:b/>
                <w:i/>
                <w:color w:val="FF0000"/>
                <w:szCs w:val="24"/>
              </w:rPr>
            </w:pPr>
            <w:r w:rsidRPr="00242023">
              <w:rPr>
                <w:rFonts w:ascii="Gill Sans MT" w:hAnsi="Gill Sans MT" w:cs="Arial"/>
                <w:b/>
                <w:szCs w:val="24"/>
              </w:rPr>
              <w:lastRenderedPageBreak/>
              <w:t>BEHAVIOURS (Values in Practice</w:t>
            </w:r>
            <w:r w:rsidRPr="00242023">
              <w:rPr>
                <w:rFonts w:ascii="Gill Sans MT" w:hAnsi="Gill Sans MT" w:cs="Arial"/>
                <w:szCs w:val="24"/>
              </w:rPr>
              <w:t>)</w:t>
            </w:r>
            <w:r w:rsidR="00697BD1" w:rsidRPr="00242023">
              <w:rPr>
                <w:rFonts w:ascii="Gill Sans MT" w:hAnsi="Gill Sans MT" w:cs="Arial"/>
                <w:szCs w:val="24"/>
              </w:rPr>
              <w:t xml:space="preserve"> </w:t>
            </w:r>
          </w:p>
          <w:p w14:paraId="06A287C3" w14:textId="77777777" w:rsidR="008264D8" w:rsidRPr="00242023" w:rsidRDefault="008264D8" w:rsidP="00242023">
            <w:pPr>
              <w:ind w:left="-24"/>
              <w:jc w:val="both"/>
              <w:rPr>
                <w:rFonts w:ascii="Gill Sans MT" w:hAnsi="Gill Sans MT" w:cs="Arial"/>
                <w:b/>
                <w:szCs w:val="24"/>
              </w:rPr>
            </w:pPr>
            <w:r w:rsidRPr="00242023">
              <w:rPr>
                <w:rFonts w:ascii="Gill Sans MT" w:hAnsi="Gill Sans MT" w:cs="Arial"/>
                <w:b/>
                <w:szCs w:val="24"/>
              </w:rPr>
              <w:t>Accountability:</w:t>
            </w:r>
          </w:p>
          <w:p w14:paraId="243EE76F" w14:textId="77777777" w:rsidR="008264D8" w:rsidRPr="00242023" w:rsidRDefault="008264D8" w:rsidP="00242023">
            <w:pPr>
              <w:numPr>
                <w:ilvl w:val="0"/>
                <w:numId w:val="30"/>
              </w:numPr>
              <w:suppressAutoHyphens/>
              <w:jc w:val="both"/>
              <w:rPr>
                <w:rFonts w:ascii="Gill Sans MT" w:hAnsi="Gill Sans MT" w:cs="Arial"/>
                <w:szCs w:val="24"/>
              </w:rPr>
            </w:pPr>
            <w:r w:rsidRPr="00242023">
              <w:rPr>
                <w:rFonts w:ascii="Gill Sans MT" w:hAnsi="Gill Sans MT" w:cs="Arial"/>
                <w:szCs w:val="24"/>
              </w:rPr>
              <w:t xml:space="preserve">holds </w:t>
            </w:r>
            <w:proofErr w:type="spellStart"/>
            <w:r w:rsidRPr="00242023">
              <w:rPr>
                <w:rFonts w:ascii="Gill Sans MT" w:hAnsi="Gill Sans MT" w:cs="Arial"/>
                <w:szCs w:val="24"/>
              </w:rPr>
              <w:t>self accountable</w:t>
            </w:r>
            <w:proofErr w:type="spellEnd"/>
            <w:r w:rsidRPr="00242023">
              <w:rPr>
                <w:rFonts w:ascii="Gill Sans MT" w:hAnsi="Gill Sans MT" w:cs="Arial"/>
                <w:szCs w:val="24"/>
              </w:rPr>
              <w:t xml:space="preserve"> for making decisions, managing resources efficiently, achieving and role modelling Save the Children values</w:t>
            </w:r>
          </w:p>
          <w:p w14:paraId="1C414B84" w14:textId="46E8C4F7" w:rsidR="008264D8" w:rsidRPr="00242023" w:rsidRDefault="008264D8" w:rsidP="00242023">
            <w:pPr>
              <w:numPr>
                <w:ilvl w:val="0"/>
                <w:numId w:val="30"/>
              </w:numPr>
              <w:suppressAutoHyphens/>
              <w:jc w:val="both"/>
              <w:rPr>
                <w:rFonts w:ascii="Gill Sans MT" w:hAnsi="Gill Sans MT" w:cs="Arial"/>
                <w:szCs w:val="24"/>
              </w:rPr>
            </w:pPr>
            <w:proofErr w:type="gramStart"/>
            <w:r w:rsidRPr="00242023">
              <w:rPr>
                <w:rFonts w:ascii="Gill Sans MT" w:hAnsi="Gill Sans MT" w:cs="Arial"/>
                <w:szCs w:val="24"/>
              </w:rPr>
              <w:t>holds</w:t>
            </w:r>
            <w:proofErr w:type="gramEnd"/>
            <w:r w:rsidRPr="00242023">
              <w:rPr>
                <w:rFonts w:ascii="Gill Sans MT" w:hAnsi="Gill Sans MT" w:cs="Arial"/>
                <w:szCs w:val="24"/>
              </w:rPr>
              <w:t xml:space="preserve"> the team and partners accountable to deliver on their responsibilities </w:t>
            </w:r>
            <w:r w:rsidR="00FE7AE4" w:rsidRPr="00242023">
              <w:rPr>
                <w:rFonts w:ascii="Gill Sans MT" w:hAnsi="Gill Sans MT" w:cs="Arial"/>
                <w:szCs w:val="24"/>
              </w:rPr>
              <w:t>–</w:t>
            </w:r>
            <w:r w:rsidRPr="00242023">
              <w:rPr>
                <w:rFonts w:ascii="Gill Sans MT" w:hAnsi="Gill Sans MT" w:cs="Arial"/>
                <w:szCs w:val="24"/>
              </w:rPr>
              <w:t xml:space="preserve"> giving them the freedom to deliver in the best way they see fit, providing the necessary development to improve performance and applying appropriate consequences when results are not achieved.</w:t>
            </w:r>
          </w:p>
          <w:p w14:paraId="0FFAD7A7" w14:textId="77777777" w:rsidR="008264D8" w:rsidRPr="00242023" w:rsidRDefault="008264D8" w:rsidP="00242023">
            <w:pPr>
              <w:ind w:left="-24"/>
              <w:jc w:val="both"/>
              <w:rPr>
                <w:rFonts w:ascii="Gill Sans MT" w:hAnsi="Gill Sans MT" w:cs="Arial"/>
                <w:b/>
                <w:szCs w:val="24"/>
              </w:rPr>
            </w:pPr>
            <w:r w:rsidRPr="00242023">
              <w:rPr>
                <w:rFonts w:ascii="Gill Sans MT" w:hAnsi="Gill Sans MT" w:cs="Arial"/>
                <w:b/>
                <w:szCs w:val="24"/>
              </w:rPr>
              <w:t>Ambition:</w:t>
            </w:r>
          </w:p>
          <w:p w14:paraId="252FED33" w14:textId="77777777" w:rsidR="008264D8" w:rsidRPr="00242023" w:rsidRDefault="008264D8" w:rsidP="00242023">
            <w:pPr>
              <w:numPr>
                <w:ilvl w:val="0"/>
                <w:numId w:val="32"/>
              </w:numPr>
              <w:suppressAutoHyphens/>
              <w:jc w:val="both"/>
              <w:rPr>
                <w:rFonts w:ascii="Gill Sans MT" w:hAnsi="Gill Sans MT" w:cs="Arial"/>
                <w:szCs w:val="24"/>
              </w:rPr>
            </w:pPr>
            <w:r w:rsidRPr="00242023">
              <w:rPr>
                <w:rFonts w:ascii="Gill Sans MT" w:hAnsi="Gill Sans MT" w:cs="Arial"/>
                <w:szCs w:val="24"/>
              </w:rPr>
              <w:t>sets ambitious and challenging goals for themselves and their team, takes responsibility for their own personal development and encourages their team to do the same</w:t>
            </w:r>
          </w:p>
          <w:p w14:paraId="3AAB749A" w14:textId="77777777" w:rsidR="008264D8" w:rsidRPr="00242023" w:rsidRDefault="008264D8" w:rsidP="00242023">
            <w:pPr>
              <w:numPr>
                <w:ilvl w:val="0"/>
                <w:numId w:val="32"/>
              </w:numPr>
              <w:suppressAutoHyphens/>
              <w:jc w:val="both"/>
              <w:rPr>
                <w:rFonts w:ascii="Gill Sans MT" w:hAnsi="Gill Sans MT" w:cs="Arial"/>
                <w:szCs w:val="24"/>
              </w:rPr>
            </w:pPr>
            <w:r w:rsidRPr="00242023">
              <w:rPr>
                <w:rFonts w:ascii="Gill Sans MT" w:hAnsi="Gill Sans MT" w:cs="Arial"/>
                <w:szCs w:val="24"/>
              </w:rPr>
              <w:t>widely shares their personal vision for Save the Children, engages and motivates others</w:t>
            </w:r>
          </w:p>
          <w:p w14:paraId="5EA4FED3" w14:textId="77777777" w:rsidR="008264D8" w:rsidRPr="00242023" w:rsidRDefault="008264D8" w:rsidP="00242023">
            <w:pPr>
              <w:numPr>
                <w:ilvl w:val="0"/>
                <w:numId w:val="32"/>
              </w:numPr>
              <w:suppressAutoHyphens/>
              <w:jc w:val="both"/>
              <w:rPr>
                <w:rFonts w:ascii="Gill Sans MT" w:hAnsi="Gill Sans MT" w:cs="Arial"/>
                <w:szCs w:val="24"/>
              </w:rPr>
            </w:pPr>
            <w:proofErr w:type="gramStart"/>
            <w:r w:rsidRPr="00242023">
              <w:rPr>
                <w:rFonts w:ascii="Gill Sans MT" w:hAnsi="Gill Sans MT" w:cs="Arial"/>
                <w:szCs w:val="24"/>
              </w:rPr>
              <w:t>future</w:t>
            </w:r>
            <w:proofErr w:type="gramEnd"/>
            <w:r w:rsidRPr="00242023">
              <w:rPr>
                <w:rFonts w:ascii="Gill Sans MT" w:hAnsi="Gill Sans MT" w:cs="Arial"/>
                <w:szCs w:val="24"/>
              </w:rPr>
              <w:t xml:space="preserve"> orientated, thinks strategically and on a global scale.</w:t>
            </w:r>
          </w:p>
          <w:p w14:paraId="7AD0DE68" w14:textId="77777777" w:rsidR="008264D8" w:rsidRPr="00242023" w:rsidRDefault="008264D8" w:rsidP="00242023">
            <w:pPr>
              <w:ind w:left="-24"/>
              <w:jc w:val="both"/>
              <w:rPr>
                <w:rFonts w:ascii="Gill Sans MT" w:hAnsi="Gill Sans MT" w:cs="Arial"/>
                <w:b/>
                <w:szCs w:val="24"/>
              </w:rPr>
            </w:pPr>
            <w:r w:rsidRPr="00242023">
              <w:rPr>
                <w:rFonts w:ascii="Gill Sans MT" w:hAnsi="Gill Sans MT" w:cs="Arial"/>
                <w:b/>
                <w:szCs w:val="24"/>
              </w:rPr>
              <w:t>Collaboration:</w:t>
            </w:r>
          </w:p>
          <w:p w14:paraId="39F1425A" w14:textId="77777777" w:rsidR="008264D8" w:rsidRPr="00242023" w:rsidRDefault="008264D8" w:rsidP="00242023">
            <w:pPr>
              <w:numPr>
                <w:ilvl w:val="0"/>
                <w:numId w:val="31"/>
              </w:numPr>
              <w:suppressAutoHyphens/>
              <w:jc w:val="both"/>
              <w:rPr>
                <w:rFonts w:ascii="Gill Sans MT" w:hAnsi="Gill Sans MT" w:cs="Arial"/>
                <w:szCs w:val="24"/>
              </w:rPr>
            </w:pPr>
            <w:r w:rsidRPr="00242023">
              <w:rPr>
                <w:rFonts w:ascii="Gill Sans MT" w:hAnsi="Gill Sans MT" w:cs="Arial"/>
                <w:szCs w:val="24"/>
              </w:rPr>
              <w:t>builds and maintains effective relationships, with their team, colleagues, Members and external partners and supporters</w:t>
            </w:r>
          </w:p>
          <w:p w14:paraId="778B5939" w14:textId="77777777" w:rsidR="008264D8" w:rsidRPr="00242023" w:rsidRDefault="008264D8" w:rsidP="00242023">
            <w:pPr>
              <w:numPr>
                <w:ilvl w:val="0"/>
                <w:numId w:val="31"/>
              </w:numPr>
              <w:suppressAutoHyphens/>
              <w:jc w:val="both"/>
              <w:rPr>
                <w:rFonts w:ascii="Gill Sans MT" w:hAnsi="Gill Sans MT" w:cs="Arial"/>
                <w:szCs w:val="24"/>
              </w:rPr>
            </w:pPr>
            <w:r w:rsidRPr="00242023">
              <w:rPr>
                <w:rFonts w:ascii="Gill Sans MT" w:hAnsi="Gill Sans MT" w:cs="Arial"/>
                <w:szCs w:val="24"/>
              </w:rPr>
              <w:t>values diversity, sees it as a source of competitive strength</w:t>
            </w:r>
          </w:p>
          <w:p w14:paraId="37EADA71" w14:textId="77777777" w:rsidR="008264D8" w:rsidRPr="00242023" w:rsidRDefault="008264D8" w:rsidP="00242023">
            <w:pPr>
              <w:numPr>
                <w:ilvl w:val="0"/>
                <w:numId w:val="29"/>
              </w:numPr>
              <w:suppressAutoHyphens/>
              <w:jc w:val="both"/>
              <w:rPr>
                <w:rFonts w:ascii="Gill Sans MT" w:hAnsi="Gill Sans MT" w:cs="Arial"/>
                <w:szCs w:val="24"/>
              </w:rPr>
            </w:pPr>
            <w:proofErr w:type="gramStart"/>
            <w:r w:rsidRPr="00242023">
              <w:rPr>
                <w:rFonts w:ascii="Gill Sans MT" w:hAnsi="Gill Sans MT" w:cs="Arial"/>
                <w:szCs w:val="24"/>
              </w:rPr>
              <w:t>approachable</w:t>
            </w:r>
            <w:proofErr w:type="gramEnd"/>
            <w:r w:rsidRPr="00242023">
              <w:rPr>
                <w:rFonts w:ascii="Gill Sans MT" w:hAnsi="Gill Sans MT" w:cs="Arial"/>
                <w:szCs w:val="24"/>
              </w:rPr>
              <w:t>, good listener, easy to talk to.</w:t>
            </w:r>
          </w:p>
          <w:p w14:paraId="47CAE8E8" w14:textId="77777777" w:rsidR="008264D8" w:rsidRPr="00242023" w:rsidRDefault="008264D8" w:rsidP="00242023">
            <w:pPr>
              <w:ind w:left="-24"/>
              <w:jc w:val="both"/>
              <w:rPr>
                <w:rFonts w:ascii="Gill Sans MT" w:hAnsi="Gill Sans MT" w:cs="Arial"/>
                <w:b/>
                <w:szCs w:val="24"/>
              </w:rPr>
            </w:pPr>
            <w:r w:rsidRPr="00242023">
              <w:rPr>
                <w:rFonts w:ascii="Gill Sans MT" w:hAnsi="Gill Sans MT" w:cs="Arial"/>
                <w:b/>
                <w:szCs w:val="24"/>
              </w:rPr>
              <w:t>Creativity:</w:t>
            </w:r>
          </w:p>
          <w:p w14:paraId="4E55ED8A" w14:textId="77777777" w:rsidR="008264D8" w:rsidRPr="00242023" w:rsidRDefault="008264D8" w:rsidP="00242023">
            <w:pPr>
              <w:numPr>
                <w:ilvl w:val="0"/>
                <w:numId w:val="31"/>
              </w:numPr>
              <w:suppressAutoHyphens/>
              <w:jc w:val="both"/>
              <w:rPr>
                <w:rFonts w:ascii="Gill Sans MT" w:hAnsi="Gill Sans MT" w:cs="Arial"/>
                <w:szCs w:val="24"/>
              </w:rPr>
            </w:pPr>
            <w:r w:rsidRPr="00242023">
              <w:rPr>
                <w:rFonts w:ascii="Gill Sans MT" w:hAnsi="Gill Sans MT" w:cs="Arial"/>
                <w:szCs w:val="24"/>
              </w:rPr>
              <w:t>develops and encourages new and innovative solutions</w:t>
            </w:r>
          </w:p>
          <w:p w14:paraId="51869821" w14:textId="77777777" w:rsidR="008264D8" w:rsidRPr="00242023" w:rsidRDefault="008264D8" w:rsidP="00242023">
            <w:pPr>
              <w:numPr>
                <w:ilvl w:val="0"/>
                <w:numId w:val="31"/>
              </w:numPr>
              <w:suppressAutoHyphens/>
              <w:jc w:val="both"/>
              <w:rPr>
                <w:rFonts w:ascii="Gill Sans MT" w:hAnsi="Gill Sans MT" w:cs="Arial"/>
                <w:szCs w:val="24"/>
              </w:rPr>
            </w:pPr>
            <w:proofErr w:type="gramStart"/>
            <w:r w:rsidRPr="00242023">
              <w:rPr>
                <w:rFonts w:ascii="Gill Sans MT" w:hAnsi="Gill Sans MT" w:cs="Arial"/>
                <w:szCs w:val="24"/>
              </w:rPr>
              <w:t>willing</w:t>
            </w:r>
            <w:proofErr w:type="gramEnd"/>
            <w:r w:rsidRPr="00242023">
              <w:rPr>
                <w:rFonts w:ascii="Gill Sans MT" w:hAnsi="Gill Sans MT" w:cs="Arial"/>
                <w:szCs w:val="24"/>
              </w:rPr>
              <w:t xml:space="preserve"> to take disciplined risks.</w:t>
            </w:r>
          </w:p>
          <w:p w14:paraId="33871164" w14:textId="77777777" w:rsidR="008264D8" w:rsidRPr="00242023" w:rsidRDefault="008264D8" w:rsidP="00242023">
            <w:pPr>
              <w:ind w:left="-24"/>
              <w:jc w:val="both"/>
              <w:rPr>
                <w:rFonts w:ascii="Gill Sans MT" w:hAnsi="Gill Sans MT" w:cs="Arial"/>
                <w:b/>
                <w:szCs w:val="24"/>
              </w:rPr>
            </w:pPr>
            <w:r w:rsidRPr="00242023">
              <w:rPr>
                <w:rFonts w:ascii="Gill Sans MT" w:hAnsi="Gill Sans MT" w:cs="Arial"/>
                <w:b/>
                <w:szCs w:val="24"/>
              </w:rPr>
              <w:t>Integrity:</w:t>
            </w:r>
          </w:p>
          <w:p w14:paraId="5FB2F647" w14:textId="77777777" w:rsidR="008264D8" w:rsidRPr="00242023" w:rsidRDefault="008264D8" w:rsidP="00242023">
            <w:pPr>
              <w:numPr>
                <w:ilvl w:val="0"/>
                <w:numId w:val="31"/>
              </w:numPr>
              <w:suppressAutoHyphens/>
              <w:jc w:val="both"/>
              <w:rPr>
                <w:rFonts w:ascii="Gill Sans MT" w:hAnsi="Gill Sans MT" w:cs="Arial"/>
                <w:szCs w:val="24"/>
              </w:rPr>
            </w:pPr>
            <w:r w:rsidRPr="00242023">
              <w:rPr>
                <w:rFonts w:ascii="Gill Sans MT" w:hAnsi="Gill Sans MT" w:cs="Arial"/>
                <w:szCs w:val="24"/>
              </w:rPr>
              <w:t>honest, encourages openness and transparency; demonstrates highest levels of integrity</w:t>
            </w:r>
          </w:p>
          <w:p w14:paraId="6F9EF089" w14:textId="77777777" w:rsidR="008264D8" w:rsidRPr="00242023" w:rsidRDefault="008264D8" w:rsidP="00242023">
            <w:pPr>
              <w:jc w:val="both"/>
              <w:rPr>
                <w:rFonts w:ascii="Gill Sans MT" w:hAnsi="Gill Sans MT" w:cs="Arial"/>
                <w:b/>
                <w:szCs w:val="24"/>
              </w:rPr>
            </w:pPr>
          </w:p>
        </w:tc>
      </w:tr>
      <w:tr w:rsidR="002B21C3" w:rsidRPr="00242023" w14:paraId="02325D88" w14:textId="77777777" w:rsidTr="00543A17">
        <w:tc>
          <w:tcPr>
            <w:tcW w:w="9498" w:type="dxa"/>
            <w:gridSpan w:val="3"/>
          </w:tcPr>
          <w:p w14:paraId="4EE6268C" w14:textId="77777777" w:rsidR="00556B70" w:rsidRPr="00242023" w:rsidRDefault="00ED102A" w:rsidP="00242023">
            <w:pPr>
              <w:jc w:val="both"/>
              <w:rPr>
                <w:rFonts w:ascii="Gill Sans MT" w:hAnsi="Gill Sans MT" w:cs="Arial"/>
                <w:b/>
                <w:i/>
                <w:color w:val="808080"/>
                <w:szCs w:val="24"/>
              </w:rPr>
            </w:pPr>
            <w:r w:rsidRPr="00242023">
              <w:rPr>
                <w:rFonts w:ascii="Gill Sans MT" w:hAnsi="Gill Sans MT" w:cs="Arial"/>
                <w:b/>
                <w:szCs w:val="24"/>
              </w:rPr>
              <w:t xml:space="preserve">QUALIFICATIONS  </w:t>
            </w:r>
          </w:p>
          <w:p w14:paraId="46D201DF" w14:textId="77777777" w:rsidR="00A63035" w:rsidRPr="00242023" w:rsidRDefault="00A63035" w:rsidP="00242023">
            <w:pPr>
              <w:numPr>
                <w:ilvl w:val="0"/>
                <w:numId w:val="43"/>
              </w:numPr>
              <w:shd w:val="clear" w:color="auto" w:fill="FFFFFF"/>
              <w:spacing w:before="100" w:beforeAutospacing="1" w:after="100" w:afterAutospacing="1"/>
              <w:rPr>
                <w:rFonts w:ascii="Gill Sans MT" w:hAnsi="Gill Sans MT"/>
                <w:color w:val="222221"/>
                <w:szCs w:val="24"/>
                <w:lang w:val="en-SS" w:eastAsia="en-SS"/>
              </w:rPr>
            </w:pPr>
            <w:r w:rsidRPr="00242023">
              <w:rPr>
                <w:rFonts w:ascii="Gill Sans MT" w:hAnsi="Gill Sans MT"/>
                <w:color w:val="222221"/>
                <w:szCs w:val="24"/>
                <w:lang w:val="en-SS" w:eastAsia="en-SS"/>
              </w:rPr>
              <w:t>Secondary School Certificate and  Diploma in counselling, psychology, social work, or any other relevant field will be additional advantage.</w:t>
            </w:r>
          </w:p>
          <w:p w14:paraId="31937D15" w14:textId="23CCBCD2" w:rsidR="00A63035" w:rsidRPr="00242023" w:rsidRDefault="00A63035" w:rsidP="00242023">
            <w:pPr>
              <w:numPr>
                <w:ilvl w:val="0"/>
                <w:numId w:val="43"/>
              </w:numPr>
              <w:shd w:val="clear" w:color="auto" w:fill="FFFFFF"/>
              <w:spacing w:before="100" w:beforeAutospacing="1" w:after="100" w:afterAutospacing="1"/>
              <w:rPr>
                <w:rFonts w:ascii="Gill Sans MT" w:hAnsi="Gill Sans MT"/>
                <w:color w:val="222221"/>
                <w:szCs w:val="24"/>
                <w:lang w:val="en-SS" w:eastAsia="en-SS"/>
              </w:rPr>
            </w:pPr>
            <w:r w:rsidRPr="00242023">
              <w:rPr>
                <w:rFonts w:ascii="Gill Sans MT" w:hAnsi="Gill Sans MT"/>
                <w:color w:val="222221"/>
                <w:szCs w:val="24"/>
                <w:lang w:val="en-SS" w:eastAsia="en-SS"/>
              </w:rPr>
              <w:t>At least 2 years work experience in implementing Child Participation project.</w:t>
            </w:r>
          </w:p>
        </w:tc>
      </w:tr>
      <w:tr w:rsidR="00543A17" w:rsidRPr="00242023" w14:paraId="586DA031" w14:textId="77777777" w:rsidTr="00920C0C">
        <w:trPr>
          <w:trHeight w:val="844"/>
        </w:trPr>
        <w:tc>
          <w:tcPr>
            <w:tcW w:w="9498" w:type="dxa"/>
            <w:gridSpan w:val="3"/>
            <w:tcBorders>
              <w:bottom w:val="single" w:sz="8" w:space="0" w:color="000000"/>
            </w:tcBorders>
          </w:tcPr>
          <w:p w14:paraId="613AE825" w14:textId="77777777" w:rsidR="00543A17" w:rsidRPr="00242023" w:rsidRDefault="00543A17" w:rsidP="00242023">
            <w:pPr>
              <w:jc w:val="both"/>
              <w:rPr>
                <w:rFonts w:ascii="Gill Sans MT" w:hAnsi="Gill Sans MT" w:cs="Arial"/>
                <w:b/>
                <w:szCs w:val="24"/>
              </w:rPr>
            </w:pPr>
            <w:r w:rsidRPr="00242023">
              <w:rPr>
                <w:rFonts w:ascii="Gill Sans MT" w:hAnsi="Gill Sans MT" w:cs="Arial"/>
                <w:b/>
                <w:szCs w:val="24"/>
              </w:rPr>
              <w:t>EXPERIENCE AND SKILLS</w:t>
            </w:r>
          </w:p>
          <w:p w14:paraId="2BE8C70F" w14:textId="77777777" w:rsidR="00EE3C6E" w:rsidRPr="00242023" w:rsidRDefault="00EE3C6E" w:rsidP="00242023">
            <w:pPr>
              <w:jc w:val="both"/>
              <w:rPr>
                <w:rFonts w:ascii="Gill Sans MT" w:hAnsi="Gill Sans MT" w:cs="Arial"/>
                <w:b/>
                <w:szCs w:val="24"/>
              </w:rPr>
            </w:pPr>
            <w:r w:rsidRPr="00242023">
              <w:rPr>
                <w:rFonts w:ascii="Gill Sans MT" w:hAnsi="Gill Sans MT" w:cs="Arial"/>
                <w:b/>
                <w:szCs w:val="24"/>
              </w:rPr>
              <w:t>Essential</w:t>
            </w:r>
          </w:p>
          <w:p w14:paraId="333E1328" w14:textId="77777777" w:rsidR="00A63035" w:rsidRPr="00242023" w:rsidRDefault="00A63035" w:rsidP="00242023">
            <w:pPr>
              <w:numPr>
                <w:ilvl w:val="0"/>
                <w:numId w:val="42"/>
              </w:numPr>
              <w:shd w:val="clear" w:color="auto" w:fill="FFFFFF"/>
              <w:spacing w:before="100" w:beforeAutospacing="1" w:after="100" w:afterAutospacing="1"/>
              <w:rPr>
                <w:rFonts w:ascii="Gill Sans MT" w:hAnsi="Gill Sans MT"/>
                <w:color w:val="222221"/>
                <w:szCs w:val="24"/>
                <w:lang w:val="en-SS" w:eastAsia="en-SS"/>
              </w:rPr>
            </w:pPr>
            <w:r w:rsidRPr="00242023">
              <w:rPr>
                <w:rFonts w:ascii="Gill Sans MT" w:hAnsi="Gill Sans MT"/>
                <w:color w:val="222221"/>
                <w:szCs w:val="24"/>
                <w:lang w:val="en-SS" w:eastAsia="en-SS"/>
              </w:rPr>
              <w:t>Proven capacity to train, supervise, and coach children and volunteers on key child participation topics. </w:t>
            </w:r>
          </w:p>
          <w:p w14:paraId="6F71AB36" w14:textId="77777777" w:rsidR="00A63035" w:rsidRPr="00242023" w:rsidRDefault="00A63035" w:rsidP="00242023">
            <w:pPr>
              <w:numPr>
                <w:ilvl w:val="0"/>
                <w:numId w:val="42"/>
              </w:numPr>
              <w:shd w:val="clear" w:color="auto" w:fill="FFFFFF"/>
              <w:spacing w:before="100" w:beforeAutospacing="1" w:after="100" w:afterAutospacing="1"/>
              <w:rPr>
                <w:rFonts w:ascii="Gill Sans MT" w:hAnsi="Gill Sans MT"/>
                <w:color w:val="222221"/>
                <w:szCs w:val="24"/>
                <w:lang w:val="en-SS" w:eastAsia="en-SS"/>
              </w:rPr>
            </w:pPr>
            <w:r w:rsidRPr="00242023">
              <w:rPr>
                <w:rFonts w:ascii="Gill Sans MT" w:hAnsi="Gill Sans MT"/>
                <w:color w:val="222221"/>
                <w:szCs w:val="24"/>
                <w:lang w:val="en-SS" w:eastAsia="en-SS"/>
              </w:rPr>
              <w:t>Practical experience on Child centred Social Accountability approaches in Child participation.</w:t>
            </w:r>
          </w:p>
          <w:p w14:paraId="76C233F8" w14:textId="77777777" w:rsidR="00A63035" w:rsidRPr="00242023" w:rsidRDefault="00A63035" w:rsidP="00242023">
            <w:pPr>
              <w:numPr>
                <w:ilvl w:val="0"/>
                <w:numId w:val="42"/>
              </w:numPr>
              <w:shd w:val="clear" w:color="auto" w:fill="FFFFFF"/>
              <w:spacing w:before="100" w:beforeAutospacing="1" w:after="100" w:afterAutospacing="1"/>
              <w:rPr>
                <w:rFonts w:ascii="Gill Sans MT" w:hAnsi="Gill Sans MT"/>
                <w:color w:val="222221"/>
                <w:szCs w:val="24"/>
                <w:lang w:val="en-SS" w:eastAsia="en-SS"/>
              </w:rPr>
            </w:pPr>
            <w:r w:rsidRPr="00242023">
              <w:rPr>
                <w:rFonts w:ascii="Gill Sans MT" w:hAnsi="Gill Sans MT"/>
                <w:color w:val="222221"/>
                <w:szCs w:val="24"/>
                <w:lang w:val="en-SS" w:eastAsia="en-SS"/>
              </w:rPr>
              <w:t>Fluent in written and spoken English.</w:t>
            </w:r>
          </w:p>
          <w:p w14:paraId="1E0C840C" w14:textId="1350ACF4" w:rsidR="00787C21" w:rsidRPr="00242023" w:rsidRDefault="00A63035" w:rsidP="00242023">
            <w:pPr>
              <w:jc w:val="both"/>
              <w:rPr>
                <w:rFonts w:ascii="Gill Sans MT" w:hAnsi="Gill Sans MT" w:cs="Arial"/>
                <w:color w:val="000000"/>
                <w:szCs w:val="24"/>
              </w:rPr>
            </w:pPr>
            <w:r w:rsidRPr="00242023">
              <w:rPr>
                <w:rFonts w:ascii="Gill Sans MT" w:hAnsi="Gill Sans MT"/>
                <w:color w:val="222221"/>
                <w:szCs w:val="24"/>
                <w:lang w:val="en-SS" w:eastAsia="en-SS"/>
              </w:rPr>
              <w:lastRenderedPageBreak/>
              <w:t>Fluent in basic/Juba Arabic</w:t>
            </w:r>
            <w:r w:rsidR="00787C21" w:rsidRPr="00242023">
              <w:rPr>
                <w:rFonts w:ascii="Gill Sans MT" w:hAnsi="Gill Sans MT" w:cs="Arial"/>
                <w:color w:val="000000"/>
                <w:szCs w:val="24"/>
              </w:rPr>
              <w:t xml:space="preserve"> </w:t>
            </w:r>
          </w:p>
          <w:p w14:paraId="1C295F58" w14:textId="77777777" w:rsidR="00EE3C6E" w:rsidRPr="00242023" w:rsidRDefault="00EE3C6E" w:rsidP="00242023">
            <w:pPr>
              <w:jc w:val="both"/>
              <w:rPr>
                <w:rFonts w:ascii="Gill Sans MT" w:hAnsi="Gill Sans MT" w:cs="Arial"/>
                <w:b/>
                <w:szCs w:val="24"/>
              </w:rPr>
            </w:pPr>
            <w:proofErr w:type="spellStart"/>
            <w:r w:rsidRPr="00242023">
              <w:rPr>
                <w:rFonts w:ascii="Gill Sans MT" w:hAnsi="Gill Sans MT" w:cs="Arial"/>
                <w:b/>
                <w:szCs w:val="24"/>
              </w:rPr>
              <w:t>Desireable</w:t>
            </w:r>
            <w:proofErr w:type="spellEnd"/>
          </w:p>
          <w:p w14:paraId="48377DCB" w14:textId="77777777" w:rsidR="00E5646C" w:rsidRPr="00242023" w:rsidRDefault="00543A17" w:rsidP="00242023">
            <w:pPr>
              <w:pStyle w:val="ListParagraph"/>
              <w:numPr>
                <w:ilvl w:val="0"/>
                <w:numId w:val="36"/>
              </w:numPr>
              <w:suppressAutoHyphens/>
              <w:ind w:left="369"/>
              <w:contextualSpacing w:val="0"/>
              <w:rPr>
                <w:rFonts w:ascii="Gill Sans MT" w:hAnsi="Gill Sans MT" w:cs="Arial"/>
                <w:color w:val="000000"/>
                <w:szCs w:val="24"/>
              </w:rPr>
            </w:pPr>
            <w:r w:rsidRPr="00242023">
              <w:rPr>
                <w:rFonts w:ascii="Gill Sans MT" w:hAnsi="Gill Sans MT" w:cs="Arial"/>
                <w:b/>
                <w:i/>
                <w:color w:val="808080"/>
                <w:szCs w:val="24"/>
              </w:rPr>
              <w:t>(</w:t>
            </w:r>
            <w:r w:rsidR="00E5646C" w:rsidRPr="00242023">
              <w:rPr>
                <w:rFonts w:ascii="Gill Sans MT" w:hAnsi="Gill Sans MT" w:cs="Arial"/>
                <w:color w:val="000000"/>
                <w:szCs w:val="24"/>
              </w:rPr>
              <w:t>Knowledge of the area, socio-culture and local language where the post is located as an added advantage</w:t>
            </w:r>
          </w:p>
          <w:p w14:paraId="13E1A200" w14:textId="77777777" w:rsidR="00E5646C" w:rsidRPr="00242023" w:rsidRDefault="00E5646C" w:rsidP="00242023">
            <w:pPr>
              <w:pStyle w:val="ListParagraph"/>
              <w:numPr>
                <w:ilvl w:val="0"/>
                <w:numId w:val="36"/>
              </w:numPr>
              <w:suppressAutoHyphens/>
              <w:ind w:left="369"/>
              <w:contextualSpacing w:val="0"/>
              <w:rPr>
                <w:rFonts w:ascii="Gill Sans MT" w:hAnsi="Gill Sans MT" w:cs="Arial"/>
                <w:color w:val="000000"/>
                <w:szCs w:val="24"/>
              </w:rPr>
            </w:pPr>
            <w:r w:rsidRPr="00242023">
              <w:rPr>
                <w:rFonts w:ascii="Gill Sans MT" w:hAnsi="Gill Sans MT" w:cs="Arial"/>
                <w:color w:val="000000"/>
                <w:szCs w:val="24"/>
              </w:rPr>
              <w:t xml:space="preserve">Demonstrated expertise in both hard and software implementation of WASH in emergency situation </w:t>
            </w:r>
          </w:p>
          <w:p w14:paraId="7A3B8516" w14:textId="6649DF53" w:rsidR="00543A17" w:rsidRPr="00242023" w:rsidRDefault="00E5646C" w:rsidP="00242023">
            <w:pPr>
              <w:pStyle w:val="ListParagraph"/>
              <w:numPr>
                <w:ilvl w:val="0"/>
                <w:numId w:val="36"/>
              </w:numPr>
              <w:suppressAutoHyphens/>
              <w:ind w:left="369"/>
              <w:contextualSpacing w:val="0"/>
              <w:rPr>
                <w:rFonts w:ascii="Gill Sans MT" w:hAnsi="Gill Sans MT" w:cs="Arial"/>
                <w:color w:val="000000"/>
                <w:szCs w:val="24"/>
              </w:rPr>
            </w:pPr>
            <w:r w:rsidRPr="00242023">
              <w:rPr>
                <w:rFonts w:ascii="Gill Sans MT" w:hAnsi="Gill Sans MT" w:cs="Arial"/>
                <w:color w:val="000000"/>
                <w:szCs w:val="24"/>
              </w:rPr>
              <w:t>Experience in basic sanitation and hygiene promotion tools</w:t>
            </w:r>
          </w:p>
        </w:tc>
        <w:bookmarkStart w:id="0" w:name="_GoBack"/>
        <w:bookmarkEnd w:id="0"/>
      </w:tr>
      <w:tr w:rsidR="00CE502B" w:rsidRPr="00242023" w14:paraId="0D894F95" w14:textId="77777777" w:rsidTr="00EF1BB6">
        <w:trPr>
          <w:trHeight w:val="425"/>
        </w:trPr>
        <w:tc>
          <w:tcPr>
            <w:tcW w:w="9498" w:type="dxa"/>
            <w:gridSpan w:val="3"/>
          </w:tcPr>
          <w:p w14:paraId="00A753BE" w14:textId="77777777" w:rsidR="00CE502B" w:rsidRPr="00242023" w:rsidRDefault="00CE502B" w:rsidP="00242023">
            <w:pPr>
              <w:jc w:val="both"/>
              <w:rPr>
                <w:rFonts w:ascii="Gill Sans MT" w:hAnsi="Gill Sans MT" w:cs="Arial"/>
                <w:b/>
                <w:szCs w:val="24"/>
              </w:rPr>
            </w:pPr>
            <w:r w:rsidRPr="00242023">
              <w:rPr>
                <w:rFonts w:ascii="Gill Sans MT" w:hAnsi="Gill Sans MT" w:cs="Arial"/>
                <w:b/>
                <w:szCs w:val="24"/>
              </w:rPr>
              <w:lastRenderedPageBreak/>
              <w:t>Additional job responsibilities</w:t>
            </w:r>
          </w:p>
          <w:p w14:paraId="2E444EA1" w14:textId="77777777" w:rsidR="00480895" w:rsidRPr="00242023" w:rsidRDefault="00F5619F" w:rsidP="00242023">
            <w:pPr>
              <w:tabs>
                <w:tab w:val="left" w:pos="1134"/>
              </w:tabs>
              <w:jc w:val="both"/>
              <w:rPr>
                <w:rFonts w:ascii="Gill Sans MT" w:hAnsi="Gill Sans MT" w:cs="Arial"/>
                <w:szCs w:val="24"/>
              </w:rPr>
            </w:pPr>
            <w:r w:rsidRPr="00242023">
              <w:rPr>
                <w:rFonts w:ascii="Gill Sans MT" w:hAnsi="Gill Sans MT" w:cs="Arial"/>
                <w:szCs w:val="24"/>
              </w:rPr>
              <w:t>The</w:t>
            </w:r>
            <w:r w:rsidR="00CE502B" w:rsidRPr="00242023">
              <w:rPr>
                <w:rFonts w:ascii="Gill Sans MT" w:hAnsi="Gill Sans MT" w:cs="Arial"/>
                <w:szCs w:val="24"/>
              </w:rPr>
              <w:t xml:space="preserve"> duties and responsibilities as set out above are not exhaustiv</w:t>
            </w:r>
            <w:r w:rsidR="00480895" w:rsidRPr="00242023">
              <w:rPr>
                <w:rFonts w:ascii="Gill Sans MT" w:hAnsi="Gill Sans MT" w:cs="Arial"/>
                <w:szCs w:val="24"/>
              </w:rPr>
              <w:t xml:space="preserve">e and the </w:t>
            </w:r>
            <w:r w:rsidRPr="00242023">
              <w:rPr>
                <w:rFonts w:ascii="Gill Sans MT" w:hAnsi="Gill Sans MT" w:cs="Arial"/>
                <w:szCs w:val="24"/>
              </w:rPr>
              <w:t>role</w:t>
            </w:r>
            <w:r w:rsidR="00CE502B" w:rsidRPr="00242023">
              <w:rPr>
                <w:rFonts w:ascii="Gill Sans MT" w:hAnsi="Gill Sans MT" w:cs="Arial"/>
                <w:szCs w:val="24"/>
              </w:rPr>
              <w:t xml:space="preserve"> holder may be required to carry out additional duties within reasonableness of their level of skills and experience.</w:t>
            </w:r>
          </w:p>
        </w:tc>
      </w:tr>
      <w:tr w:rsidR="00F069CA" w:rsidRPr="00242023" w14:paraId="0416C979" w14:textId="77777777" w:rsidTr="00920C0C">
        <w:tc>
          <w:tcPr>
            <w:tcW w:w="9498" w:type="dxa"/>
            <w:gridSpan w:val="3"/>
            <w:tcBorders>
              <w:top w:val="single" w:sz="8" w:space="0" w:color="000000"/>
            </w:tcBorders>
          </w:tcPr>
          <w:p w14:paraId="67BEC4FB" w14:textId="77777777" w:rsidR="00F069CA" w:rsidRPr="00242023" w:rsidRDefault="00F069CA" w:rsidP="00242023">
            <w:pPr>
              <w:jc w:val="both"/>
              <w:rPr>
                <w:rFonts w:ascii="Gill Sans MT" w:hAnsi="Gill Sans MT" w:cs="Arial"/>
                <w:b/>
                <w:szCs w:val="24"/>
              </w:rPr>
            </w:pPr>
            <w:r w:rsidRPr="00242023">
              <w:rPr>
                <w:rFonts w:ascii="Gill Sans MT" w:hAnsi="Gill Sans MT" w:cs="Arial"/>
                <w:b/>
                <w:szCs w:val="24"/>
              </w:rPr>
              <w:t xml:space="preserve">Equal Opportunities </w:t>
            </w:r>
          </w:p>
          <w:p w14:paraId="1C97BC12" w14:textId="77777777" w:rsidR="00F069CA" w:rsidRPr="00242023" w:rsidRDefault="00F069CA" w:rsidP="00242023">
            <w:pPr>
              <w:jc w:val="both"/>
              <w:rPr>
                <w:rFonts w:ascii="Gill Sans MT" w:hAnsi="Gill Sans MT" w:cs="Arial"/>
                <w:szCs w:val="24"/>
              </w:rPr>
            </w:pPr>
            <w:r w:rsidRPr="00242023">
              <w:rPr>
                <w:rFonts w:ascii="Gill Sans MT" w:hAnsi="Gill Sans MT" w:cs="Arial"/>
                <w:szCs w:val="24"/>
              </w:rPr>
              <w:t xml:space="preserve">The </w:t>
            </w:r>
            <w:r w:rsidR="00F5619F" w:rsidRPr="00242023">
              <w:rPr>
                <w:rFonts w:ascii="Gill Sans MT" w:hAnsi="Gill Sans MT" w:cs="Arial"/>
                <w:szCs w:val="24"/>
              </w:rPr>
              <w:t>role</w:t>
            </w:r>
            <w:r w:rsidRPr="00242023">
              <w:rPr>
                <w:rFonts w:ascii="Gill Sans MT" w:hAnsi="Gill Sans MT" w:cs="Arial"/>
                <w:szCs w:val="24"/>
              </w:rPr>
              <w:t xml:space="preserve"> holder is required to carry out the duties in accordance with the SCI Equal Opportunities and Diversity policies and procedures.</w:t>
            </w:r>
          </w:p>
        </w:tc>
      </w:tr>
      <w:tr w:rsidR="00520EAC" w:rsidRPr="00242023" w14:paraId="174BE54C" w14:textId="77777777" w:rsidTr="00543A17">
        <w:tc>
          <w:tcPr>
            <w:tcW w:w="9498" w:type="dxa"/>
            <w:gridSpan w:val="3"/>
          </w:tcPr>
          <w:p w14:paraId="793BCCA5" w14:textId="77777777" w:rsidR="00520EAC" w:rsidRPr="00242023" w:rsidRDefault="00520EAC" w:rsidP="00242023">
            <w:pPr>
              <w:jc w:val="both"/>
              <w:rPr>
                <w:rFonts w:ascii="Gill Sans MT" w:hAnsi="Gill Sans MT"/>
                <w:b/>
                <w:color w:val="000000"/>
                <w:szCs w:val="24"/>
              </w:rPr>
            </w:pPr>
            <w:r w:rsidRPr="00242023">
              <w:rPr>
                <w:rFonts w:ascii="Gill Sans MT" w:hAnsi="Gill Sans MT"/>
                <w:b/>
                <w:color w:val="000000"/>
                <w:szCs w:val="24"/>
              </w:rPr>
              <w:t>Child Safeguarding:</w:t>
            </w:r>
          </w:p>
          <w:p w14:paraId="0626BDCC" w14:textId="77777777" w:rsidR="00520EAC" w:rsidRPr="00242023" w:rsidRDefault="00520EAC" w:rsidP="00242023">
            <w:pPr>
              <w:jc w:val="both"/>
              <w:rPr>
                <w:rFonts w:ascii="Gill Sans MT" w:hAnsi="Gill Sans MT"/>
                <w:szCs w:val="24"/>
              </w:rPr>
            </w:pPr>
            <w:r w:rsidRPr="00242023">
              <w:rPr>
                <w:rFonts w:ascii="Gill Sans MT" w:hAnsi="Gill Sans MT"/>
                <w:color w:val="000000"/>
                <w:szCs w:val="24"/>
              </w:rPr>
              <w:t>We need to keep children safe so our selection process, which includes rigorous background checks, reflects our commitment to the protection of children from abuse</w:t>
            </w:r>
            <w:r w:rsidR="00C13528" w:rsidRPr="00242023">
              <w:rPr>
                <w:rFonts w:ascii="Gill Sans MT" w:hAnsi="Gill Sans MT"/>
                <w:szCs w:val="24"/>
              </w:rPr>
              <w:t>.</w:t>
            </w:r>
          </w:p>
        </w:tc>
      </w:tr>
      <w:tr w:rsidR="00F069CA" w:rsidRPr="00242023" w14:paraId="31B93B63" w14:textId="77777777" w:rsidTr="00543A17">
        <w:tc>
          <w:tcPr>
            <w:tcW w:w="9498" w:type="dxa"/>
            <w:gridSpan w:val="3"/>
          </w:tcPr>
          <w:p w14:paraId="55A85233" w14:textId="77777777" w:rsidR="00F069CA" w:rsidRPr="00242023" w:rsidRDefault="00F069CA" w:rsidP="00242023">
            <w:pPr>
              <w:jc w:val="both"/>
              <w:rPr>
                <w:rFonts w:ascii="Gill Sans MT" w:hAnsi="Gill Sans MT" w:cs="Arial"/>
                <w:b/>
                <w:szCs w:val="24"/>
              </w:rPr>
            </w:pPr>
            <w:r w:rsidRPr="00242023">
              <w:rPr>
                <w:rFonts w:ascii="Gill Sans MT" w:hAnsi="Gill Sans MT" w:cs="Arial"/>
                <w:b/>
                <w:szCs w:val="24"/>
              </w:rPr>
              <w:t>Health and Safety</w:t>
            </w:r>
          </w:p>
          <w:p w14:paraId="35665435" w14:textId="77777777" w:rsidR="00F069CA" w:rsidRPr="00242023" w:rsidRDefault="00F5619F" w:rsidP="00242023">
            <w:pPr>
              <w:jc w:val="both"/>
              <w:rPr>
                <w:rFonts w:ascii="Gill Sans MT" w:hAnsi="Gill Sans MT" w:cs="Arial"/>
                <w:szCs w:val="24"/>
              </w:rPr>
            </w:pPr>
            <w:r w:rsidRPr="00242023">
              <w:rPr>
                <w:rFonts w:ascii="Gill Sans MT" w:hAnsi="Gill Sans MT" w:cs="Arial"/>
                <w:szCs w:val="24"/>
              </w:rPr>
              <w:t>The role</w:t>
            </w:r>
            <w:r w:rsidR="00F069CA" w:rsidRPr="00242023">
              <w:rPr>
                <w:rFonts w:ascii="Gill Sans MT" w:hAnsi="Gill Sans MT" w:cs="Arial"/>
                <w:szCs w:val="24"/>
              </w:rPr>
              <w:t xml:space="preserve"> holder is required to carry out the duties in accordance with SCI Health and Safety policies and procedures.</w:t>
            </w:r>
          </w:p>
        </w:tc>
      </w:tr>
      <w:tr w:rsidR="00F069CA" w:rsidRPr="00242023" w14:paraId="01F821BF" w14:textId="77777777" w:rsidTr="00543A17">
        <w:trPr>
          <w:trHeight w:val="425"/>
        </w:trPr>
        <w:tc>
          <w:tcPr>
            <w:tcW w:w="4678" w:type="dxa"/>
            <w:gridSpan w:val="2"/>
            <w:tcBorders>
              <w:bottom w:val="single" w:sz="4" w:space="0" w:color="auto"/>
            </w:tcBorders>
          </w:tcPr>
          <w:p w14:paraId="2A281F68" w14:textId="77777777" w:rsidR="00F069CA" w:rsidRPr="00242023" w:rsidRDefault="00F069CA" w:rsidP="00242023">
            <w:pPr>
              <w:tabs>
                <w:tab w:val="left" w:pos="1134"/>
              </w:tabs>
              <w:jc w:val="both"/>
              <w:rPr>
                <w:rFonts w:ascii="Gill Sans MT" w:hAnsi="Gill Sans MT" w:cs="Arial"/>
                <w:b/>
                <w:szCs w:val="24"/>
              </w:rPr>
            </w:pPr>
            <w:r w:rsidRPr="00242023">
              <w:rPr>
                <w:rFonts w:ascii="Gill Sans MT" w:hAnsi="Gill Sans MT" w:cs="Arial"/>
                <w:b/>
                <w:szCs w:val="24"/>
              </w:rPr>
              <w:t>JD written by</w:t>
            </w:r>
            <w:r w:rsidR="00183B33" w:rsidRPr="00242023">
              <w:rPr>
                <w:rFonts w:ascii="Gill Sans MT" w:hAnsi="Gill Sans MT" w:cs="Arial"/>
                <w:b/>
                <w:szCs w:val="24"/>
              </w:rPr>
              <w:t>:</w:t>
            </w:r>
          </w:p>
        </w:tc>
        <w:tc>
          <w:tcPr>
            <w:tcW w:w="4820" w:type="dxa"/>
            <w:tcBorders>
              <w:bottom w:val="single" w:sz="4" w:space="0" w:color="auto"/>
            </w:tcBorders>
          </w:tcPr>
          <w:p w14:paraId="60499579" w14:textId="77777777" w:rsidR="00F069CA" w:rsidRPr="00242023" w:rsidRDefault="00F069CA" w:rsidP="00242023">
            <w:pPr>
              <w:tabs>
                <w:tab w:val="left" w:pos="984"/>
              </w:tabs>
              <w:jc w:val="both"/>
              <w:rPr>
                <w:rFonts w:ascii="Gill Sans MT" w:hAnsi="Gill Sans MT" w:cs="Arial"/>
                <w:b/>
                <w:szCs w:val="24"/>
              </w:rPr>
            </w:pPr>
            <w:r w:rsidRPr="00242023">
              <w:rPr>
                <w:rFonts w:ascii="Gill Sans MT" w:hAnsi="Gill Sans MT" w:cs="Arial"/>
                <w:b/>
                <w:szCs w:val="24"/>
              </w:rPr>
              <w:t>Date</w:t>
            </w:r>
            <w:r w:rsidR="00CB20F1" w:rsidRPr="00242023">
              <w:rPr>
                <w:rFonts w:ascii="Gill Sans MT" w:hAnsi="Gill Sans MT" w:cs="Arial"/>
                <w:b/>
                <w:szCs w:val="24"/>
              </w:rPr>
              <w:t>:</w:t>
            </w:r>
          </w:p>
        </w:tc>
      </w:tr>
      <w:tr w:rsidR="00F069CA" w:rsidRPr="00242023" w14:paraId="5C55EFF8" w14:textId="77777777" w:rsidTr="00F069CA">
        <w:trPr>
          <w:trHeight w:val="425"/>
        </w:trPr>
        <w:tc>
          <w:tcPr>
            <w:tcW w:w="4678" w:type="dxa"/>
            <w:gridSpan w:val="2"/>
            <w:tcBorders>
              <w:bottom w:val="single" w:sz="4" w:space="0" w:color="auto"/>
            </w:tcBorders>
          </w:tcPr>
          <w:p w14:paraId="2733473F" w14:textId="77777777" w:rsidR="00F069CA" w:rsidRPr="00242023" w:rsidRDefault="00F069CA" w:rsidP="00242023">
            <w:pPr>
              <w:tabs>
                <w:tab w:val="left" w:pos="1134"/>
              </w:tabs>
              <w:jc w:val="both"/>
              <w:rPr>
                <w:rFonts w:ascii="Gill Sans MT" w:hAnsi="Gill Sans MT" w:cs="Arial"/>
                <w:szCs w:val="24"/>
              </w:rPr>
            </w:pPr>
            <w:r w:rsidRPr="00242023">
              <w:rPr>
                <w:rFonts w:ascii="Gill Sans MT" w:hAnsi="Gill Sans MT" w:cs="Arial"/>
                <w:b/>
                <w:szCs w:val="24"/>
              </w:rPr>
              <w:t>JD agreed by:</w:t>
            </w:r>
          </w:p>
        </w:tc>
        <w:tc>
          <w:tcPr>
            <w:tcW w:w="4820" w:type="dxa"/>
          </w:tcPr>
          <w:p w14:paraId="754111D4" w14:textId="77777777" w:rsidR="00F069CA" w:rsidRPr="00242023" w:rsidRDefault="00F069CA" w:rsidP="00242023">
            <w:pPr>
              <w:tabs>
                <w:tab w:val="left" w:pos="984"/>
              </w:tabs>
              <w:jc w:val="both"/>
              <w:rPr>
                <w:rFonts w:ascii="Gill Sans MT" w:hAnsi="Gill Sans MT" w:cs="Arial"/>
                <w:b/>
                <w:szCs w:val="24"/>
              </w:rPr>
            </w:pPr>
            <w:r w:rsidRPr="00242023">
              <w:rPr>
                <w:rFonts w:ascii="Gill Sans MT" w:hAnsi="Gill Sans MT" w:cs="Arial"/>
                <w:b/>
                <w:szCs w:val="24"/>
              </w:rPr>
              <w:t>Date:</w:t>
            </w:r>
          </w:p>
        </w:tc>
      </w:tr>
      <w:tr w:rsidR="00F069CA" w:rsidRPr="00242023" w14:paraId="1893BA81" w14:textId="77777777" w:rsidTr="00F069CA">
        <w:trPr>
          <w:trHeight w:val="425"/>
        </w:trPr>
        <w:tc>
          <w:tcPr>
            <w:tcW w:w="4678" w:type="dxa"/>
            <w:gridSpan w:val="2"/>
          </w:tcPr>
          <w:p w14:paraId="67E3E3F8" w14:textId="77777777" w:rsidR="00F069CA" w:rsidRPr="00242023" w:rsidRDefault="00F5619F" w:rsidP="00242023">
            <w:pPr>
              <w:tabs>
                <w:tab w:val="left" w:pos="1134"/>
              </w:tabs>
              <w:jc w:val="both"/>
              <w:rPr>
                <w:rFonts w:ascii="Gill Sans MT" w:hAnsi="Gill Sans MT" w:cs="Arial"/>
                <w:b/>
                <w:szCs w:val="24"/>
              </w:rPr>
            </w:pPr>
            <w:r w:rsidRPr="00242023">
              <w:rPr>
                <w:rFonts w:ascii="Gill Sans MT" w:hAnsi="Gill Sans MT" w:cs="Arial"/>
                <w:b/>
                <w:szCs w:val="24"/>
              </w:rPr>
              <w:t>U</w:t>
            </w:r>
            <w:r w:rsidR="00F069CA" w:rsidRPr="00242023">
              <w:rPr>
                <w:rFonts w:ascii="Gill Sans MT" w:hAnsi="Gill Sans MT" w:cs="Arial"/>
                <w:b/>
                <w:szCs w:val="24"/>
              </w:rPr>
              <w:t>pdated By:</w:t>
            </w:r>
          </w:p>
        </w:tc>
        <w:tc>
          <w:tcPr>
            <w:tcW w:w="4820" w:type="dxa"/>
            <w:tcBorders>
              <w:bottom w:val="single" w:sz="4" w:space="0" w:color="auto"/>
            </w:tcBorders>
          </w:tcPr>
          <w:p w14:paraId="2CAD89FF" w14:textId="77777777" w:rsidR="00F069CA" w:rsidRPr="00242023" w:rsidRDefault="00F069CA" w:rsidP="00242023">
            <w:pPr>
              <w:tabs>
                <w:tab w:val="left" w:pos="984"/>
              </w:tabs>
              <w:jc w:val="both"/>
              <w:rPr>
                <w:rFonts w:ascii="Gill Sans MT" w:hAnsi="Gill Sans MT" w:cs="Arial"/>
                <w:b/>
                <w:szCs w:val="24"/>
              </w:rPr>
            </w:pPr>
            <w:r w:rsidRPr="00242023">
              <w:rPr>
                <w:rFonts w:ascii="Gill Sans MT" w:hAnsi="Gill Sans MT" w:cs="Arial"/>
                <w:b/>
                <w:szCs w:val="24"/>
              </w:rPr>
              <w:t>Date</w:t>
            </w:r>
            <w:r w:rsidR="00CB20F1" w:rsidRPr="00242023">
              <w:rPr>
                <w:rFonts w:ascii="Gill Sans MT" w:hAnsi="Gill Sans MT" w:cs="Arial"/>
                <w:b/>
                <w:szCs w:val="24"/>
              </w:rPr>
              <w:t>:</w:t>
            </w:r>
          </w:p>
        </w:tc>
      </w:tr>
      <w:tr w:rsidR="00F069CA" w:rsidRPr="00242023" w14:paraId="5814EE10" w14:textId="77777777" w:rsidTr="00FE7AE4">
        <w:trPr>
          <w:trHeight w:val="425"/>
        </w:trPr>
        <w:tc>
          <w:tcPr>
            <w:tcW w:w="4678" w:type="dxa"/>
            <w:gridSpan w:val="2"/>
          </w:tcPr>
          <w:p w14:paraId="7666A98C" w14:textId="77777777" w:rsidR="00F069CA" w:rsidRPr="00242023" w:rsidRDefault="00F069CA" w:rsidP="00242023">
            <w:pPr>
              <w:tabs>
                <w:tab w:val="left" w:pos="1134"/>
              </w:tabs>
              <w:jc w:val="both"/>
              <w:rPr>
                <w:rFonts w:ascii="Gill Sans MT" w:hAnsi="Gill Sans MT" w:cs="Arial"/>
                <w:b/>
                <w:szCs w:val="24"/>
              </w:rPr>
            </w:pPr>
            <w:r w:rsidRPr="00242023">
              <w:rPr>
                <w:rFonts w:ascii="Gill Sans MT" w:hAnsi="Gill Sans MT" w:cs="Arial"/>
                <w:b/>
                <w:szCs w:val="24"/>
              </w:rPr>
              <w:t>Evaluated</w:t>
            </w:r>
            <w:r w:rsidR="00183B33" w:rsidRPr="00242023">
              <w:rPr>
                <w:rFonts w:ascii="Gill Sans MT" w:hAnsi="Gill Sans MT" w:cs="Arial"/>
                <w:b/>
                <w:szCs w:val="24"/>
              </w:rPr>
              <w:t>:</w:t>
            </w:r>
          </w:p>
        </w:tc>
        <w:tc>
          <w:tcPr>
            <w:tcW w:w="4820" w:type="dxa"/>
          </w:tcPr>
          <w:p w14:paraId="5B835306" w14:textId="77777777" w:rsidR="00F069CA" w:rsidRPr="00242023" w:rsidRDefault="00F069CA" w:rsidP="00242023">
            <w:pPr>
              <w:tabs>
                <w:tab w:val="left" w:pos="984"/>
              </w:tabs>
              <w:jc w:val="both"/>
              <w:rPr>
                <w:rFonts w:ascii="Gill Sans MT" w:hAnsi="Gill Sans MT" w:cs="Arial"/>
                <w:b/>
                <w:szCs w:val="24"/>
              </w:rPr>
            </w:pPr>
            <w:r w:rsidRPr="00242023">
              <w:rPr>
                <w:rFonts w:ascii="Gill Sans MT" w:hAnsi="Gill Sans MT" w:cs="Arial"/>
                <w:b/>
                <w:szCs w:val="24"/>
              </w:rPr>
              <w:t>Date</w:t>
            </w:r>
            <w:r w:rsidR="00CB20F1" w:rsidRPr="00242023">
              <w:rPr>
                <w:rFonts w:ascii="Gill Sans MT" w:hAnsi="Gill Sans MT" w:cs="Arial"/>
                <w:b/>
                <w:szCs w:val="24"/>
              </w:rPr>
              <w:t>:</w:t>
            </w:r>
          </w:p>
        </w:tc>
      </w:tr>
      <w:tr w:rsidR="00FE7AE4" w:rsidRPr="00242023" w14:paraId="0FAAF746" w14:textId="77777777" w:rsidTr="00543A17">
        <w:trPr>
          <w:trHeight w:val="425"/>
        </w:trPr>
        <w:tc>
          <w:tcPr>
            <w:tcW w:w="4678" w:type="dxa"/>
            <w:gridSpan w:val="2"/>
            <w:tcBorders>
              <w:bottom w:val="single" w:sz="4" w:space="0" w:color="auto"/>
            </w:tcBorders>
          </w:tcPr>
          <w:p w14:paraId="5EA0E49D" w14:textId="4C324C16" w:rsidR="00FE7AE4" w:rsidRPr="00242023" w:rsidRDefault="00FE7AE4" w:rsidP="00242023">
            <w:pPr>
              <w:tabs>
                <w:tab w:val="left" w:pos="1134"/>
              </w:tabs>
              <w:jc w:val="both"/>
              <w:rPr>
                <w:rFonts w:ascii="Gill Sans MT" w:hAnsi="Gill Sans MT" w:cs="Arial"/>
                <w:b/>
                <w:szCs w:val="24"/>
              </w:rPr>
            </w:pPr>
            <w:r w:rsidRPr="00242023">
              <w:rPr>
                <w:rFonts w:ascii="Gill Sans MT" w:hAnsi="Gill Sans MT" w:cs="Arial"/>
                <w:b/>
                <w:szCs w:val="24"/>
              </w:rPr>
              <w:t>Deadline</w:t>
            </w:r>
          </w:p>
        </w:tc>
        <w:tc>
          <w:tcPr>
            <w:tcW w:w="4820" w:type="dxa"/>
            <w:tcBorders>
              <w:bottom w:val="single" w:sz="4" w:space="0" w:color="auto"/>
            </w:tcBorders>
          </w:tcPr>
          <w:p w14:paraId="5D6F3E04" w14:textId="30A0FC26" w:rsidR="00FE7AE4" w:rsidRPr="00242023" w:rsidRDefault="00FE7AE4" w:rsidP="00242023">
            <w:pPr>
              <w:tabs>
                <w:tab w:val="left" w:pos="984"/>
              </w:tabs>
              <w:jc w:val="both"/>
              <w:rPr>
                <w:rFonts w:ascii="Gill Sans MT" w:hAnsi="Gill Sans MT" w:cs="Arial"/>
                <w:b/>
                <w:szCs w:val="24"/>
              </w:rPr>
            </w:pPr>
            <w:r w:rsidRPr="00242023">
              <w:rPr>
                <w:rFonts w:ascii="Gill Sans MT" w:hAnsi="Gill Sans MT" w:cs="Arial"/>
                <w:b/>
                <w:szCs w:val="24"/>
              </w:rPr>
              <w:t>10-Dec-2021</w:t>
            </w:r>
          </w:p>
        </w:tc>
      </w:tr>
    </w:tbl>
    <w:p w14:paraId="35FDB055" w14:textId="77777777" w:rsidR="00F9086D" w:rsidRPr="00242023" w:rsidRDefault="00F9086D" w:rsidP="00242023">
      <w:pPr>
        <w:jc w:val="both"/>
        <w:rPr>
          <w:rFonts w:ascii="Gill Sans MT" w:hAnsi="Gill Sans MT" w:cs="Arial"/>
          <w:szCs w:val="24"/>
        </w:rPr>
      </w:pPr>
    </w:p>
    <w:p w14:paraId="60628285" w14:textId="77777777" w:rsidR="007D26DC" w:rsidRPr="00242023" w:rsidRDefault="007D26DC" w:rsidP="00242023">
      <w:pPr>
        <w:jc w:val="both"/>
        <w:rPr>
          <w:rFonts w:ascii="Gill Sans MT" w:hAnsi="Gill Sans MT" w:cs="Arial"/>
          <w:szCs w:val="24"/>
        </w:rPr>
      </w:pPr>
    </w:p>
    <w:p w14:paraId="3E3619C2" w14:textId="77777777" w:rsidR="007D26DC" w:rsidRPr="00242023" w:rsidRDefault="007D26DC" w:rsidP="00242023">
      <w:pPr>
        <w:jc w:val="both"/>
        <w:rPr>
          <w:rFonts w:ascii="Gill Sans MT" w:hAnsi="Gill Sans MT" w:cs="Arial"/>
          <w:szCs w:val="24"/>
        </w:rPr>
      </w:pPr>
    </w:p>
    <w:p w14:paraId="3C870177" w14:textId="77777777" w:rsidR="007D26DC" w:rsidRPr="00242023" w:rsidRDefault="007D26DC" w:rsidP="00242023">
      <w:pPr>
        <w:jc w:val="both"/>
        <w:rPr>
          <w:rFonts w:ascii="Gill Sans MT" w:hAnsi="Gill Sans MT" w:cs="Arial"/>
          <w:szCs w:val="24"/>
        </w:rPr>
      </w:pPr>
    </w:p>
    <w:p w14:paraId="225011D7" w14:textId="77777777" w:rsidR="00B83E89" w:rsidRPr="00242023" w:rsidRDefault="00B83E89" w:rsidP="00242023">
      <w:pPr>
        <w:jc w:val="both"/>
        <w:rPr>
          <w:rFonts w:ascii="Gill Sans MT" w:hAnsi="Gill Sans MT" w:cs="Arial"/>
          <w:szCs w:val="24"/>
        </w:rPr>
      </w:pPr>
    </w:p>
    <w:sectPr w:rsidR="00B83E89" w:rsidRPr="0024202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942F3" w14:textId="77777777" w:rsidR="00C0725B" w:rsidRDefault="00C0725B">
      <w:r>
        <w:separator/>
      </w:r>
    </w:p>
  </w:endnote>
  <w:endnote w:type="continuationSeparator" w:id="0">
    <w:p w14:paraId="5139F38A" w14:textId="77777777" w:rsidR="00C0725B" w:rsidRDefault="00C0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C290" w14:textId="77777777" w:rsidR="00CF6369" w:rsidRDefault="00CF6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67FC1" w14:textId="77777777" w:rsidR="00CF6369" w:rsidRDefault="00CF63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2EB92" w14:textId="77777777" w:rsidR="00CF6369" w:rsidRDefault="00CF6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73F90" w14:textId="77777777" w:rsidR="00C0725B" w:rsidRDefault="00C0725B">
      <w:r>
        <w:separator/>
      </w:r>
    </w:p>
  </w:footnote>
  <w:footnote w:type="continuationSeparator" w:id="0">
    <w:p w14:paraId="388C721D" w14:textId="77777777" w:rsidR="00C0725B" w:rsidRDefault="00C0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1BD0" w14:textId="77777777" w:rsidR="00CF6369" w:rsidRDefault="00CF6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B22F" w14:textId="77777777" w:rsidR="00CF6369" w:rsidRDefault="00CF6369" w:rsidP="00F55B51">
    <w:pPr>
      <w:pStyle w:val="Header"/>
      <w:ind w:left="-142"/>
      <w:jc w:val="center"/>
      <w:rPr>
        <w:rFonts w:ascii="Arial" w:hAnsi="Arial" w:cs="Arial"/>
        <w:b/>
        <w:smallCaps/>
        <w:sz w:val="22"/>
        <w:szCs w:val="22"/>
      </w:rPr>
    </w:pPr>
  </w:p>
  <w:p w14:paraId="4A3FAA57" w14:textId="77777777" w:rsidR="00CF6369" w:rsidRDefault="00CF6369" w:rsidP="00F55B51">
    <w:pPr>
      <w:pStyle w:val="Header"/>
      <w:ind w:left="-142"/>
      <w:jc w:val="center"/>
      <w:rPr>
        <w:rFonts w:ascii="Arial" w:hAnsi="Arial" w:cs="Arial"/>
        <w:b/>
        <w:smallCaps/>
        <w:sz w:val="22"/>
        <w:szCs w:val="22"/>
      </w:rPr>
    </w:pPr>
  </w:p>
  <w:p w14:paraId="542E738A" w14:textId="60036FAB" w:rsidR="001B2A90" w:rsidRPr="00F5619F" w:rsidRDefault="00843AFE" w:rsidP="00F55B51">
    <w:pPr>
      <w:pStyle w:val="Header"/>
      <w:ind w:left="-142"/>
      <w:jc w:val="center"/>
      <w:rPr>
        <w:rFonts w:ascii="Arial" w:hAnsi="Arial" w:cs="Arial"/>
        <w:b/>
        <w:smallCaps/>
        <w:sz w:val="22"/>
        <w:szCs w:val="22"/>
      </w:rPr>
    </w:pPr>
    <w:r>
      <w:rPr>
        <w:rFonts w:ascii="Arial" w:hAnsi="Arial" w:cs="Arial"/>
        <w:b/>
        <w:smallCaps/>
        <w:noProof/>
        <w:sz w:val="22"/>
        <w:szCs w:val="22"/>
        <w:lang w:val="en-US"/>
      </w:rPr>
      <w:drawing>
        <wp:anchor distT="0" distB="0" distL="114300" distR="114300" simplePos="0" relativeHeight="251657728" behindDoc="0" locked="0" layoutInCell="1" allowOverlap="1" wp14:anchorId="3B3AA977" wp14:editId="3820DE78">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F5619F">
      <w:rPr>
        <w:rFonts w:ascii="Arial" w:hAnsi="Arial" w:cs="Arial"/>
        <w:b/>
        <w:smallCaps/>
        <w:sz w:val="22"/>
        <w:szCs w:val="22"/>
      </w:rPr>
      <w:t xml:space="preserve">SAVE THE CHILDREN INTERNATIONAL </w:t>
    </w:r>
  </w:p>
  <w:p w14:paraId="151348FB" w14:textId="0776AE97" w:rsidR="001B2A90"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6F14884E" w14:textId="01BE140C" w:rsidR="00CF6369" w:rsidRDefault="00CF6369" w:rsidP="00F55B51">
    <w:pPr>
      <w:pStyle w:val="Header"/>
      <w:ind w:left="-142"/>
      <w:jc w:val="center"/>
      <w:rPr>
        <w:rFonts w:ascii="Arial" w:hAnsi="Arial" w:cs="Arial"/>
        <w:b/>
        <w:smallCaps/>
        <w:sz w:val="22"/>
        <w:szCs w:val="22"/>
      </w:rPr>
    </w:pPr>
  </w:p>
  <w:p w14:paraId="7413BFA3" w14:textId="3C313B19" w:rsidR="00CF6369" w:rsidRPr="00F5619F" w:rsidRDefault="00CF6369" w:rsidP="00F55B51">
    <w:pPr>
      <w:pStyle w:val="Header"/>
      <w:ind w:left="-142"/>
      <w:jc w:val="center"/>
      <w:rPr>
        <w:rFonts w:ascii="Arial" w:hAnsi="Arial" w:cs="Arial"/>
        <w:b/>
        <w:smallCaps/>
        <w:sz w:val="22"/>
        <w:szCs w:val="22"/>
      </w:rPr>
    </w:pPr>
    <w:r>
      <w:rPr>
        <w:rFonts w:ascii="Arial" w:hAnsi="Arial" w:cs="Arial"/>
        <w:b/>
        <w:smallCaps/>
        <w:sz w:val="22"/>
        <w:szCs w:val="22"/>
      </w:rPr>
      <w:t>JD</w:t>
    </w:r>
  </w:p>
  <w:p w14:paraId="1FE3827A"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7CAE" w14:textId="77777777" w:rsidR="00CF6369" w:rsidRDefault="00CF6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847071"/>
    <w:multiLevelType w:val="hybridMultilevel"/>
    <w:tmpl w:val="8E4E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0402F5"/>
    <w:multiLevelType w:val="hybridMultilevel"/>
    <w:tmpl w:val="30FA4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E811F3"/>
    <w:multiLevelType w:val="multilevel"/>
    <w:tmpl w:val="7ADE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FC1D2F"/>
    <w:multiLevelType w:val="multilevel"/>
    <w:tmpl w:val="9142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8"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9" w15:restartNumberingAfterBreak="0">
    <w:nsid w:val="2CC54F56"/>
    <w:multiLevelType w:val="multilevel"/>
    <w:tmpl w:val="C6D8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51393286"/>
    <w:multiLevelType w:val="hybridMultilevel"/>
    <w:tmpl w:val="F1D4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865744"/>
    <w:multiLevelType w:val="hybridMultilevel"/>
    <w:tmpl w:val="215C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15:restartNumberingAfterBreak="0">
    <w:nsid w:val="690E0506"/>
    <w:multiLevelType w:val="hybridMultilevel"/>
    <w:tmpl w:val="DCD6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D1074"/>
    <w:multiLevelType w:val="hybridMultilevel"/>
    <w:tmpl w:val="F0AC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2" w15:restartNumberingAfterBreak="0">
    <w:nsid w:val="7FB87BDD"/>
    <w:multiLevelType w:val="hybridMultilevel"/>
    <w:tmpl w:val="1D3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3"/>
  </w:num>
  <w:num w:numId="4">
    <w:abstractNumId w:val="0"/>
  </w:num>
  <w:num w:numId="5">
    <w:abstractNumId w:val="26"/>
  </w:num>
  <w:num w:numId="6">
    <w:abstractNumId w:val="14"/>
  </w:num>
  <w:num w:numId="7">
    <w:abstractNumId w:val="25"/>
  </w:num>
  <w:num w:numId="8">
    <w:abstractNumId w:val="15"/>
  </w:num>
  <w:num w:numId="9">
    <w:abstractNumId w:val="7"/>
  </w:num>
  <w:num w:numId="10">
    <w:abstractNumId w:val="20"/>
  </w:num>
  <w:num w:numId="11">
    <w:abstractNumId w:val="36"/>
  </w:num>
  <w:num w:numId="12">
    <w:abstractNumId w:val="18"/>
  </w:num>
  <w:num w:numId="13">
    <w:abstractNumId w:val="40"/>
  </w:num>
  <w:num w:numId="14">
    <w:abstractNumId w:val="21"/>
  </w:num>
  <w:num w:numId="15">
    <w:abstractNumId w:val="28"/>
  </w:num>
  <w:num w:numId="16">
    <w:abstractNumId w:val="22"/>
  </w:num>
  <w:num w:numId="17">
    <w:abstractNumId w:val="9"/>
  </w:num>
  <w:num w:numId="18">
    <w:abstractNumId w:val="37"/>
  </w:num>
  <w:num w:numId="19">
    <w:abstractNumId w:val="13"/>
  </w:num>
  <w:num w:numId="20">
    <w:abstractNumId w:val="6"/>
  </w:num>
  <w:num w:numId="21">
    <w:abstractNumId w:val="35"/>
  </w:num>
  <w:num w:numId="22">
    <w:abstractNumId w:val="32"/>
  </w:num>
  <w:num w:numId="23">
    <w:abstractNumId w:val="29"/>
  </w:num>
  <w:num w:numId="24">
    <w:abstractNumId w:val="41"/>
  </w:num>
  <w:num w:numId="25">
    <w:abstractNumId w:val="34"/>
  </w:num>
  <w:num w:numId="26">
    <w:abstractNumId w:val="16"/>
  </w:num>
  <w:num w:numId="27">
    <w:abstractNumId w:val="31"/>
  </w:num>
  <w:num w:numId="28">
    <w:abstractNumId w:val="11"/>
  </w:num>
  <w:num w:numId="29">
    <w:abstractNumId w:val="1"/>
  </w:num>
  <w:num w:numId="30">
    <w:abstractNumId w:val="2"/>
  </w:num>
  <w:num w:numId="31">
    <w:abstractNumId w:val="3"/>
  </w:num>
  <w:num w:numId="32">
    <w:abstractNumId w:val="4"/>
  </w:num>
  <w:num w:numId="33">
    <w:abstractNumId w:val="27"/>
  </w:num>
  <w:num w:numId="34">
    <w:abstractNumId w:val="42"/>
  </w:num>
  <w:num w:numId="35">
    <w:abstractNumId w:val="39"/>
  </w:num>
  <w:num w:numId="36">
    <w:abstractNumId w:val="30"/>
  </w:num>
  <w:num w:numId="37">
    <w:abstractNumId w:val="33"/>
  </w:num>
  <w:num w:numId="38">
    <w:abstractNumId w:val="38"/>
  </w:num>
  <w:num w:numId="39">
    <w:abstractNumId w:val="8"/>
  </w:num>
  <w:num w:numId="40">
    <w:abstractNumId w:val="5"/>
  </w:num>
  <w:num w:numId="41">
    <w:abstractNumId w:val="10"/>
  </w:num>
  <w:num w:numId="42">
    <w:abstractNumId w:val="12"/>
  </w:num>
  <w:num w:numId="4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439E4"/>
    <w:rsid w:val="00091A58"/>
    <w:rsid w:val="00092DD0"/>
    <w:rsid w:val="00097691"/>
    <w:rsid w:val="000A0163"/>
    <w:rsid w:val="000B2430"/>
    <w:rsid w:val="000D3E5E"/>
    <w:rsid w:val="000E09C6"/>
    <w:rsid w:val="00101820"/>
    <w:rsid w:val="001303DE"/>
    <w:rsid w:val="00141BA3"/>
    <w:rsid w:val="0015099B"/>
    <w:rsid w:val="0015532E"/>
    <w:rsid w:val="00174203"/>
    <w:rsid w:val="0017754D"/>
    <w:rsid w:val="00183B33"/>
    <w:rsid w:val="00191CAF"/>
    <w:rsid w:val="00197A5F"/>
    <w:rsid w:val="001B2A90"/>
    <w:rsid w:val="001B461D"/>
    <w:rsid w:val="001D1F88"/>
    <w:rsid w:val="001E3518"/>
    <w:rsid w:val="002065ED"/>
    <w:rsid w:val="00225770"/>
    <w:rsid w:val="0023589F"/>
    <w:rsid w:val="00242023"/>
    <w:rsid w:val="00255049"/>
    <w:rsid w:val="00267F7F"/>
    <w:rsid w:val="00287B36"/>
    <w:rsid w:val="00290500"/>
    <w:rsid w:val="002916E8"/>
    <w:rsid w:val="00297EEF"/>
    <w:rsid w:val="002B21C3"/>
    <w:rsid w:val="002C5D7B"/>
    <w:rsid w:val="002D4A35"/>
    <w:rsid w:val="002E170D"/>
    <w:rsid w:val="002E34C0"/>
    <w:rsid w:val="00324580"/>
    <w:rsid w:val="00341E13"/>
    <w:rsid w:val="00382DCB"/>
    <w:rsid w:val="003B081D"/>
    <w:rsid w:val="003B2EB5"/>
    <w:rsid w:val="003C0A7E"/>
    <w:rsid w:val="004049E1"/>
    <w:rsid w:val="00407466"/>
    <w:rsid w:val="004116D7"/>
    <w:rsid w:val="00416FB8"/>
    <w:rsid w:val="00434D92"/>
    <w:rsid w:val="00456024"/>
    <w:rsid w:val="00457479"/>
    <w:rsid w:val="004757CF"/>
    <w:rsid w:val="00480895"/>
    <w:rsid w:val="00482382"/>
    <w:rsid w:val="00483CC9"/>
    <w:rsid w:val="004852D8"/>
    <w:rsid w:val="00493703"/>
    <w:rsid w:val="004B2994"/>
    <w:rsid w:val="004C2411"/>
    <w:rsid w:val="004C3FFF"/>
    <w:rsid w:val="004C44EA"/>
    <w:rsid w:val="004E2B71"/>
    <w:rsid w:val="00502CDE"/>
    <w:rsid w:val="00514D77"/>
    <w:rsid w:val="00520EAC"/>
    <w:rsid w:val="005358D9"/>
    <w:rsid w:val="00543A17"/>
    <w:rsid w:val="00553DE4"/>
    <w:rsid w:val="00556B70"/>
    <w:rsid w:val="005602C8"/>
    <w:rsid w:val="00586599"/>
    <w:rsid w:val="005D08E0"/>
    <w:rsid w:val="005F161F"/>
    <w:rsid w:val="00601202"/>
    <w:rsid w:val="00601D69"/>
    <w:rsid w:val="006171BF"/>
    <w:rsid w:val="006224AD"/>
    <w:rsid w:val="00622D13"/>
    <w:rsid w:val="00624CD4"/>
    <w:rsid w:val="00640C69"/>
    <w:rsid w:val="00647D3A"/>
    <w:rsid w:val="00652A42"/>
    <w:rsid w:val="00681E79"/>
    <w:rsid w:val="0069034A"/>
    <w:rsid w:val="006934BA"/>
    <w:rsid w:val="00697BD1"/>
    <w:rsid w:val="006A391E"/>
    <w:rsid w:val="006A4CC8"/>
    <w:rsid w:val="006B1D2C"/>
    <w:rsid w:val="006C23B5"/>
    <w:rsid w:val="006D3CEE"/>
    <w:rsid w:val="006D7BC5"/>
    <w:rsid w:val="006F46C2"/>
    <w:rsid w:val="0072183D"/>
    <w:rsid w:val="00743D76"/>
    <w:rsid w:val="00756550"/>
    <w:rsid w:val="00762004"/>
    <w:rsid w:val="00770638"/>
    <w:rsid w:val="007770CA"/>
    <w:rsid w:val="007830B1"/>
    <w:rsid w:val="00787C21"/>
    <w:rsid w:val="007B47F6"/>
    <w:rsid w:val="007D26DC"/>
    <w:rsid w:val="007D3755"/>
    <w:rsid w:val="007F0E5A"/>
    <w:rsid w:val="007F13A8"/>
    <w:rsid w:val="007F3ECE"/>
    <w:rsid w:val="007F729D"/>
    <w:rsid w:val="00805BE2"/>
    <w:rsid w:val="00807967"/>
    <w:rsid w:val="008178C0"/>
    <w:rsid w:val="00822219"/>
    <w:rsid w:val="008264D8"/>
    <w:rsid w:val="00843AFE"/>
    <w:rsid w:val="00850C04"/>
    <w:rsid w:val="00861A46"/>
    <w:rsid w:val="0088006A"/>
    <w:rsid w:val="008A071A"/>
    <w:rsid w:val="008C5A62"/>
    <w:rsid w:val="0090541F"/>
    <w:rsid w:val="00920C0C"/>
    <w:rsid w:val="00920E86"/>
    <w:rsid w:val="00920FDB"/>
    <w:rsid w:val="00921058"/>
    <w:rsid w:val="00927BE8"/>
    <w:rsid w:val="009343E3"/>
    <w:rsid w:val="009356CE"/>
    <w:rsid w:val="009376FF"/>
    <w:rsid w:val="009547DB"/>
    <w:rsid w:val="00963E2F"/>
    <w:rsid w:val="0098416F"/>
    <w:rsid w:val="00984B86"/>
    <w:rsid w:val="00985BBF"/>
    <w:rsid w:val="009C17CE"/>
    <w:rsid w:val="009D22D1"/>
    <w:rsid w:val="009D2BAF"/>
    <w:rsid w:val="009E3F2E"/>
    <w:rsid w:val="00A449FC"/>
    <w:rsid w:val="00A50785"/>
    <w:rsid w:val="00A56833"/>
    <w:rsid w:val="00A62515"/>
    <w:rsid w:val="00A63035"/>
    <w:rsid w:val="00A6746E"/>
    <w:rsid w:val="00A9158C"/>
    <w:rsid w:val="00AA77CC"/>
    <w:rsid w:val="00AB2CE5"/>
    <w:rsid w:val="00AB467F"/>
    <w:rsid w:val="00AC7F69"/>
    <w:rsid w:val="00AD38C8"/>
    <w:rsid w:val="00B04818"/>
    <w:rsid w:val="00B05DFE"/>
    <w:rsid w:val="00B109CA"/>
    <w:rsid w:val="00B14F8E"/>
    <w:rsid w:val="00B21B76"/>
    <w:rsid w:val="00B5365E"/>
    <w:rsid w:val="00B644A0"/>
    <w:rsid w:val="00B830C1"/>
    <w:rsid w:val="00B83E89"/>
    <w:rsid w:val="00B84E72"/>
    <w:rsid w:val="00B85F11"/>
    <w:rsid w:val="00B9157F"/>
    <w:rsid w:val="00BA2A12"/>
    <w:rsid w:val="00BC471B"/>
    <w:rsid w:val="00BE556E"/>
    <w:rsid w:val="00C0725B"/>
    <w:rsid w:val="00C13528"/>
    <w:rsid w:val="00C15D29"/>
    <w:rsid w:val="00C21E23"/>
    <w:rsid w:val="00C34EA2"/>
    <w:rsid w:val="00C61C6F"/>
    <w:rsid w:val="00C6257E"/>
    <w:rsid w:val="00C71F41"/>
    <w:rsid w:val="00C82E63"/>
    <w:rsid w:val="00C95100"/>
    <w:rsid w:val="00C978E6"/>
    <w:rsid w:val="00CA3D46"/>
    <w:rsid w:val="00CB20F1"/>
    <w:rsid w:val="00CE502B"/>
    <w:rsid w:val="00CE63C6"/>
    <w:rsid w:val="00CF1071"/>
    <w:rsid w:val="00CF6369"/>
    <w:rsid w:val="00D26C4F"/>
    <w:rsid w:val="00D329A6"/>
    <w:rsid w:val="00D33A59"/>
    <w:rsid w:val="00D42548"/>
    <w:rsid w:val="00D43470"/>
    <w:rsid w:val="00D5085F"/>
    <w:rsid w:val="00D520E4"/>
    <w:rsid w:val="00D6352B"/>
    <w:rsid w:val="00D64C59"/>
    <w:rsid w:val="00DB49BD"/>
    <w:rsid w:val="00DF31B1"/>
    <w:rsid w:val="00E03B54"/>
    <w:rsid w:val="00E14DF1"/>
    <w:rsid w:val="00E2250C"/>
    <w:rsid w:val="00E22958"/>
    <w:rsid w:val="00E46048"/>
    <w:rsid w:val="00E53475"/>
    <w:rsid w:val="00E5646C"/>
    <w:rsid w:val="00E722A3"/>
    <w:rsid w:val="00E760A1"/>
    <w:rsid w:val="00E77359"/>
    <w:rsid w:val="00E811D0"/>
    <w:rsid w:val="00E83956"/>
    <w:rsid w:val="00EA19E3"/>
    <w:rsid w:val="00EA44F5"/>
    <w:rsid w:val="00EB1BA4"/>
    <w:rsid w:val="00EC1B3B"/>
    <w:rsid w:val="00ED102A"/>
    <w:rsid w:val="00EE3C6E"/>
    <w:rsid w:val="00EE4321"/>
    <w:rsid w:val="00EF0236"/>
    <w:rsid w:val="00EF1BB6"/>
    <w:rsid w:val="00EF20E6"/>
    <w:rsid w:val="00EF33BF"/>
    <w:rsid w:val="00F02B5B"/>
    <w:rsid w:val="00F069CA"/>
    <w:rsid w:val="00F17C37"/>
    <w:rsid w:val="00F20427"/>
    <w:rsid w:val="00F447D0"/>
    <w:rsid w:val="00F44AC7"/>
    <w:rsid w:val="00F523B3"/>
    <w:rsid w:val="00F55B51"/>
    <w:rsid w:val="00F5619F"/>
    <w:rsid w:val="00F6670C"/>
    <w:rsid w:val="00F706C7"/>
    <w:rsid w:val="00F73DCC"/>
    <w:rsid w:val="00F810FA"/>
    <w:rsid w:val="00F9086D"/>
    <w:rsid w:val="00FC67B6"/>
    <w:rsid w:val="00FE7AE4"/>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10234"/>
  <w15:docId w15:val="{5BDDD0EC-10D8-4728-8FF9-6CD93B88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B05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17964460">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B31E-8890-4BD6-A48B-FDF1E162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Fawcett, Jane</dc:creator>
  <cp:lastModifiedBy>Chamkuach, Gatwech</cp:lastModifiedBy>
  <cp:revision>2</cp:revision>
  <cp:lastPrinted>2011-08-02T10:07:00Z</cp:lastPrinted>
  <dcterms:created xsi:type="dcterms:W3CDTF">2024-07-02T13:53:00Z</dcterms:created>
  <dcterms:modified xsi:type="dcterms:W3CDTF">2024-07-02T13:53:00Z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