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459" w:type="dxa"/>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ayout w:type="fixed"/>
        <w:tblLook w:val="0000" w:firstRow="0" w:lastRow="0" w:firstColumn="0" w:lastColumn="0" w:noHBand="0" w:noVBand="0"/>
      </w:tblPr>
      <w:tblGrid>
        <w:gridCol w:w="4253"/>
        <w:gridCol w:w="425"/>
        <w:gridCol w:w="4820"/>
      </w:tblGrid>
      <w:tr w:rsidR="00174203" w:rsidRPr="00AA1814" w14:paraId="0C0C8058" w14:textId="77777777" w:rsidTr="00880CAE">
        <w:trPr>
          <w:trHeight w:val="413"/>
        </w:trPr>
        <w:tc>
          <w:tcPr>
            <w:tcW w:w="9498" w:type="dxa"/>
            <w:gridSpan w:val="3"/>
          </w:tcPr>
          <w:p w14:paraId="213F14C5" w14:textId="1F2F1DEC" w:rsidR="002B21C3" w:rsidRPr="00AA1814" w:rsidRDefault="00174203" w:rsidP="00E566AC">
            <w:pPr>
              <w:tabs>
                <w:tab w:val="left" w:pos="1418"/>
              </w:tabs>
              <w:rPr>
                <w:rFonts w:ascii="Lato" w:hAnsi="Lato" w:cs="Arial"/>
                <w:sz w:val="22"/>
                <w:szCs w:val="22"/>
                <w:lang w:eastAsia="en-GB"/>
              </w:rPr>
            </w:pPr>
            <w:r w:rsidRPr="00AA1814">
              <w:rPr>
                <w:rFonts w:ascii="Lato" w:hAnsi="Lato" w:cs="Arial"/>
                <w:b/>
                <w:sz w:val="22"/>
                <w:szCs w:val="22"/>
              </w:rPr>
              <w:t>TITLE:</w:t>
            </w:r>
            <w:r w:rsidRPr="00AA1814">
              <w:rPr>
                <w:rFonts w:ascii="Lato" w:hAnsi="Lato" w:cs="Arial"/>
                <w:sz w:val="22"/>
                <w:szCs w:val="22"/>
              </w:rPr>
              <w:t xml:space="preserve"> </w:t>
            </w:r>
            <w:r w:rsidR="009044DB" w:rsidRPr="00AA1814">
              <w:rPr>
                <w:rFonts w:ascii="Lato" w:hAnsi="Lato" w:cs="Arial"/>
                <w:sz w:val="22"/>
                <w:szCs w:val="22"/>
              </w:rPr>
              <w:t xml:space="preserve"> </w:t>
            </w:r>
            <w:bookmarkStart w:id="0" w:name="_GoBack"/>
            <w:r w:rsidR="009E19B0" w:rsidRPr="00AA1814">
              <w:rPr>
                <w:rFonts w:ascii="Lato" w:hAnsi="Lato" w:cs="Arial"/>
                <w:sz w:val="22"/>
                <w:szCs w:val="22"/>
              </w:rPr>
              <w:t xml:space="preserve">Senior </w:t>
            </w:r>
            <w:r w:rsidR="00225FBB" w:rsidRPr="00AA1814">
              <w:rPr>
                <w:rFonts w:ascii="Lato" w:hAnsi="Lato" w:cs="Arial"/>
                <w:sz w:val="22"/>
                <w:szCs w:val="22"/>
                <w:lang w:eastAsia="en-GB"/>
              </w:rPr>
              <w:t xml:space="preserve">Indicators </w:t>
            </w:r>
            <w:r w:rsidR="007E1496" w:rsidRPr="00AA1814">
              <w:rPr>
                <w:rFonts w:ascii="Lato" w:hAnsi="Lato" w:cs="Arial"/>
                <w:sz w:val="22"/>
                <w:szCs w:val="22"/>
                <w:lang w:eastAsia="en-GB"/>
              </w:rPr>
              <w:t>Specialist</w:t>
            </w:r>
            <w:bookmarkEnd w:id="0"/>
          </w:p>
        </w:tc>
      </w:tr>
      <w:tr w:rsidR="00174203" w:rsidRPr="00AA1814" w14:paraId="794B0DBC" w14:textId="77777777" w:rsidTr="00880CAE">
        <w:trPr>
          <w:trHeight w:val="404"/>
        </w:trPr>
        <w:tc>
          <w:tcPr>
            <w:tcW w:w="4253" w:type="dxa"/>
          </w:tcPr>
          <w:p w14:paraId="56A45AFA" w14:textId="7D8B0A31" w:rsidR="00EF33BF" w:rsidRPr="00AA1814" w:rsidRDefault="00F55B51">
            <w:pPr>
              <w:tabs>
                <w:tab w:val="left" w:pos="1418"/>
              </w:tabs>
              <w:rPr>
                <w:rFonts w:ascii="Lato" w:hAnsi="Lato" w:cs="Arial"/>
                <w:sz w:val="22"/>
                <w:szCs w:val="22"/>
              </w:rPr>
            </w:pPr>
            <w:r w:rsidRPr="00AA1814">
              <w:rPr>
                <w:rFonts w:ascii="Lato" w:hAnsi="Lato" w:cs="Arial"/>
                <w:b/>
                <w:sz w:val="22"/>
                <w:szCs w:val="22"/>
              </w:rPr>
              <w:t>TEAM/PROGRAMME</w:t>
            </w:r>
            <w:r w:rsidR="00174203" w:rsidRPr="00AA1814">
              <w:rPr>
                <w:rFonts w:ascii="Lato" w:hAnsi="Lato" w:cs="Arial"/>
                <w:b/>
                <w:sz w:val="22"/>
                <w:szCs w:val="22"/>
              </w:rPr>
              <w:t xml:space="preserve">: </w:t>
            </w:r>
            <w:r w:rsidR="009A366E" w:rsidRPr="00AA1814">
              <w:rPr>
                <w:rFonts w:ascii="Lato" w:hAnsi="Lato" w:cs="Arial"/>
                <w:sz w:val="22"/>
                <w:szCs w:val="22"/>
              </w:rPr>
              <w:t>Data &amp; Analytics</w:t>
            </w:r>
          </w:p>
        </w:tc>
        <w:tc>
          <w:tcPr>
            <w:tcW w:w="5245" w:type="dxa"/>
            <w:gridSpan w:val="2"/>
          </w:tcPr>
          <w:p w14:paraId="7A430CB2" w14:textId="76A94811" w:rsidR="00174203" w:rsidRPr="00AA1814" w:rsidRDefault="00F55B51" w:rsidP="001E66CF">
            <w:pPr>
              <w:tabs>
                <w:tab w:val="left" w:pos="1693"/>
              </w:tabs>
              <w:rPr>
                <w:rFonts w:ascii="Lato" w:hAnsi="Lato" w:cs="Arial"/>
                <w:b/>
                <w:sz w:val="22"/>
                <w:szCs w:val="22"/>
              </w:rPr>
            </w:pPr>
            <w:r w:rsidRPr="00AA1814">
              <w:rPr>
                <w:rFonts w:ascii="Lato" w:hAnsi="Lato" w:cs="Arial"/>
                <w:b/>
                <w:sz w:val="22"/>
                <w:szCs w:val="22"/>
              </w:rPr>
              <w:t>LOCATION</w:t>
            </w:r>
            <w:r w:rsidR="00174203" w:rsidRPr="00AA1814">
              <w:rPr>
                <w:rFonts w:ascii="Lato" w:hAnsi="Lato" w:cs="Arial"/>
                <w:b/>
                <w:sz w:val="22"/>
                <w:szCs w:val="22"/>
              </w:rPr>
              <w:t xml:space="preserve">: </w:t>
            </w:r>
            <w:r w:rsidR="00AA1814" w:rsidRPr="00AA1814">
              <w:rPr>
                <w:rStyle w:val="normaltextrun"/>
                <w:rFonts w:ascii="Lato" w:hAnsi="Lato"/>
                <w:color w:val="000000"/>
                <w:sz w:val="22"/>
                <w:szCs w:val="22"/>
              </w:rPr>
              <w:t>UK (London or Remote) or</w:t>
            </w:r>
            <w:r w:rsidR="00AA1814" w:rsidRPr="00AA1814">
              <w:rPr>
                <w:rStyle w:val="normaltextrun"/>
                <w:rFonts w:ascii="Arial" w:hAnsi="Arial" w:cs="Arial"/>
                <w:color w:val="000000"/>
                <w:sz w:val="22"/>
                <w:szCs w:val="22"/>
              </w:rPr>
              <w:t> </w:t>
            </w:r>
            <w:r w:rsidR="00AA1814" w:rsidRPr="00AA1814">
              <w:rPr>
                <w:rStyle w:val="normaltextrun"/>
                <w:rFonts w:ascii="Lato" w:hAnsi="Lato"/>
                <w:color w:val="000000"/>
                <w:sz w:val="22"/>
                <w:szCs w:val="22"/>
              </w:rPr>
              <w:t>any existing Save the Children International Regional or Country office worldwide</w:t>
            </w:r>
          </w:p>
        </w:tc>
      </w:tr>
      <w:tr w:rsidR="00174203" w:rsidRPr="00AA1814" w14:paraId="4F04F6F7" w14:textId="77777777" w:rsidTr="00880CAE">
        <w:trPr>
          <w:trHeight w:val="425"/>
        </w:trPr>
        <w:tc>
          <w:tcPr>
            <w:tcW w:w="4253" w:type="dxa"/>
          </w:tcPr>
          <w:p w14:paraId="4F5AD5EA" w14:textId="2BB242D2" w:rsidR="00F55B51" w:rsidRPr="00AA1814" w:rsidRDefault="00EF33BF" w:rsidP="00465B4F">
            <w:pPr>
              <w:tabs>
                <w:tab w:val="left" w:pos="1134"/>
              </w:tabs>
              <w:rPr>
                <w:rFonts w:ascii="Lato" w:hAnsi="Lato" w:cs="Arial"/>
                <w:sz w:val="22"/>
                <w:szCs w:val="22"/>
              </w:rPr>
            </w:pPr>
            <w:r w:rsidRPr="00AA1814">
              <w:rPr>
                <w:rFonts w:ascii="Lato" w:hAnsi="Lato" w:cs="Arial"/>
                <w:b/>
                <w:sz w:val="22"/>
                <w:szCs w:val="22"/>
              </w:rPr>
              <w:t>GRADE</w:t>
            </w:r>
            <w:r w:rsidR="00F55B51" w:rsidRPr="00AA1814">
              <w:rPr>
                <w:rFonts w:ascii="Lato" w:hAnsi="Lato" w:cs="Arial"/>
                <w:sz w:val="22"/>
                <w:szCs w:val="22"/>
              </w:rPr>
              <w:t xml:space="preserve">: </w:t>
            </w:r>
            <w:r w:rsidR="003422CF" w:rsidRPr="00AA1814">
              <w:rPr>
                <w:rFonts w:ascii="Lato" w:hAnsi="Lato" w:cs="Arial"/>
                <w:sz w:val="22"/>
                <w:szCs w:val="22"/>
              </w:rPr>
              <w:t>CTR C</w:t>
            </w:r>
            <w:r w:rsidR="00AA1814" w:rsidRPr="00AA1814">
              <w:rPr>
                <w:rFonts w:ascii="Lato" w:hAnsi="Lato" w:cs="Arial"/>
                <w:sz w:val="22"/>
                <w:szCs w:val="22"/>
              </w:rPr>
              <w:t>; Mid-Senior Level</w:t>
            </w:r>
          </w:p>
        </w:tc>
        <w:tc>
          <w:tcPr>
            <w:tcW w:w="5245" w:type="dxa"/>
            <w:gridSpan w:val="2"/>
          </w:tcPr>
          <w:p w14:paraId="6ACD4C25" w14:textId="3B89390E" w:rsidR="00624CD4" w:rsidRPr="00AA1814" w:rsidRDefault="00865FDE" w:rsidP="00624CD4">
            <w:pPr>
              <w:tabs>
                <w:tab w:val="left" w:pos="984"/>
              </w:tabs>
              <w:rPr>
                <w:rFonts w:ascii="Lato" w:hAnsi="Lato" w:cs="Arial"/>
                <w:sz w:val="22"/>
                <w:szCs w:val="22"/>
              </w:rPr>
            </w:pPr>
            <w:r w:rsidRPr="00AA1814">
              <w:rPr>
                <w:rFonts w:ascii="Lato" w:hAnsi="Lato" w:cs="Arial"/>
                <w:b/>
                <w:sz w:val="22"/>
                <w:szCs w:val="22"/>
              </w:rPr>
              <w:t xml:space="preserve">CONTRACT </w:t>
            </w:r>
            <w:r w:rsidR="00046155" w:rsidRPr="00AA1814">
              <w:rPr>
                <w:rFonts w:ascii="Lato" w:hAnsi="Lato" w:cs="Arial"/>
                <w:b/>
                <w:sz w:val="22"/>
                <w:szCs w:val="22"/>
              </w:rPr>
              <w:t>L</w:t>
            </w:r>
            <w:r w:rsidRPr="00AA1814">
              <w:rPr>
                <w:rFonts w:ascii="Lato" w:hAnsi="Lato" w:cs="Arial"/>
                <w:b/>
                <w:sz w:val="22"/>
                <w:szCs w:val="22"/>
              </w:rPr>
              <w:t>E</w:t>
            </w:r>
            <w:r w:rsidR="00046155" w:rsidRPr="00AA1814">
              <w:rPr>
                <w:rFonts w:ascii="Lato" w:hAnsi="Lato" w:cs="Arial"/>
                <w:b/>
                <w:sz w:val="22"/>
                <w:szCs w:val="22"/>
              </w:rPr>
              <w:t>NGTH</w:t>
            </w:r>
            <w:r w:rsidR="00624CD4" w:rsidRPr="00AA1814">
              <w:rPr>
                <w:rFonts w:ascii="Lato" w:hAnsi="Lato" w:cs="Arial"/>
                <w:b/>
                <w:sz w:val="22"/>
                <w:szCs w:val="22"/>
              </w:rPr>
              <w:t>:</w:t>
            </w:r>
            <w:r w:rsidR="00381D4D" w:rsidRPr="00AA1814">
              <w:rPr>
                <w:rFonts w:ascii="Lato" w:hAnsi="Lato" w:cs="Arial"/>
                <w:b/>
                <w:sz w:val="22"/>
                <w:szCs w:val="22"/>
              </w:rPr>
              <w:t xml:space="preserve"> </w:t>
            </w:r>
            <w:r w:rsidR="00D64DBF" w:rsidRPr="00AA1814">
              <w:rPr>
                <w:rFonts w:ascii="Lato" w:hAnsi="Lato" w:cs="Arial"/>
                <w:sz w:val="22"/>
                <w:szCs w:val="22"/>
              </w:rPr>
              <w:t>Permanent</w:t>
            </w:r>
          </w:p>
          <w:p w14:paraId="60EF14FC" w14:textId="77777777" w:rsidR="00267F7F" w:rsidRPr="00AA1814" w:rsidRDefault="00267F7F" w:rsidP="00E64337">
            <w:pPr>
              <w:tabs>
                <w:tab w:val="left" w:pos="984"/>
              </w:tabs>
              <w:rPr>
                <w:rFonts w:ascii="Lato" w:hAnsi="Lato" w:cs="Arial"/>
                <w:sz w:val="22"/>
                <w:szCs w:val="22"/>
              </w:rPr>
            </w:pPr>
          </w:p>
        </w:tc>
      </w:tr>
      <w:tr w:rsidR="00770638" w:rsidRPr="00AA1814" w14:paraId="34D16FCB" w14:textId="77777777" w:rsidTr="00880CAE">
        <w:trPr>
          <w:trHeight w:val="425"/>
        </w:trPr>
        <w:tc>
          <w:tcPr>
            <w:tcW w:w="9498" w:type="dxa"/>
            <w:gridSpan w:val="3"/>
          </w:tcPr>
          <w:p w14:paraId="0C833F65" w14:textId="77777777" w:rsidR="00770638" w:rsidRPr="00AA1814" w:rsidRDefault="00770638">
            <w:pPr>
              <w:tabs>
                <w:tab w:val="left" w:pos="984"/>
              </w:tabs>
              <w:rPr>
                <w:rFonts w:ascii="Lato" w:hAnsi="Lato" w:cs="Arial"/>
                <w:b/>
                <w:sz w:val="22"/>
                <w:szCs w:val="22"/>
              </w:rPr>
            </w:pPr>
            <w:r w:rsidRPr="00AA1814">
              <w:rPr>
                <w:rFonts w:ascii="Lato" w:hAnsi="Lato" w:cs="Arial"/>
                <w:b/>
                <w:sz w:val="22"/>
                <w:szCs w:val="22"/>
              </w:rPr>
              <w:t>CHILD SAFEGUARDING:</w:t>
            </w:r>
          </w:p>
          <w:p w14:paraId="2223BB1E" w14:textId="77777777" w:rsidR="00846080" w:rsidRPr="00AA1814" w:rsidRDefault="00846080" w:rsidP="00846080">
            <w:pPr>
              <w:rPr>
                <w:rFonts w:ascii="Lato" w:hAnsi="Lato" w:cs="Arial"/>
                <w:sz w:val="22"/>
                <w:szCs w:val="22"/>
                <w:lang w:val="en-US"/>
              </w:rPr>
            </w:pPr>
            <w:r w:rsidRPr="00AA1814">
              <w:rPr>
                <w:rFonts w:ascii="Lato" w:hAnsi="Lato" w:cs="Arial"/>
                <w:sz w:val="22"/>
                <w:szCs w:val="22"/>
                <w:lang w:val="en-US"/>
              </w:rPr>
              <w:t xml:space="preserve">Level 2: </w:t>
            </w:r>
            <w:r w:rsidRPr="00AA1814">
              <w:rPr>
                <w:rFonts w:ascii="Lato" w:hAnsi="Lato" w:cs="Arial"/>
                <w:i/>
                <w:iCs/>
                <w:sz w:val="22"/>
                <w:szCs w:val="22"/>
                <w:u w:val="single"/>
                <w:lang w:val="en-US"/>
              </w:rPr>
              <w:t>either</w:t>
            </w:r>
            <w:r w:rsidRPr="00AA1814">
              <w:rPr>
                <w:rFonts w:ascii="Lato" w:hAnsi="Lato" w:cs="Arial"/>
                <w:sz w:val="22"/>
                <w:szCs w:val="22"/>
                <w:lang w:val="en-US"/>
              </w:rPr>
              <w:t xml:space="preserve"> the post holder will have access to personal data about children and/or young people as part of their work; </w:t>
            </w:r>
            <w:r w:rsidRPr="00AA1814">
              <w:rPr>
                <w:rFonts w:ascii="Lato" w:hAnsi="Lato" w:cs="Arial"/>
                <w:i/>
                <w:iCs/>
                <w:sz w:val="22"/>
                <w:szCs w:val="22"/>
                <w:u w:val="single"/>
                <w:lang w:val="en-US"/>
              </w:rPr>
              <w:t>or</w:t>
            </w:r>
            <w:r w:rsidRPr="00AA1814">
              <w:rPr>
                <w:rFonts w:ascii="Lato" w:hAnsi="Lato" w:cs="Arial"/>
                <w:sz w:val="22"/>
                <w:szCs w:val="22"/>
                <w:lang w:val="en-US"/>
              </w:rPr>
              <w:t xml:space="preserve"> the post holder will be working  in a ‘regulated’ position (accountant, barrister, solicitor, legal executive); therefore a police check  will be required (at ‘standard’ level in the UK or equivalent in other countries).</w:t>
            </w:r>
          </w:p>
          <w:p w14:paraId="4FCE34EE" w14:textId="77777777" w:rsidR="00465B4F" w:rsidRPr="00AA1814" w:rsidRDefault="00465B4F">
            <w:pPr>
              <w:tabs>
                <w:tab w:val="left" w:pos="984"/>
              </w:tabs>
              <w:rPr>
                <w:rFonts w:ascii="Lato" w:hAnsi="Lato" w:cs="Arial"/>
                <w:sz w:val="22"/>
                <w:szCs w:val="22"/>
              </w:rPr>
            </w:pPr>
          </w:p>
        </w:tc>
      </w:tr>
      <w:tr w:rsidR="00174203" w:rsidRPr="00AA1814" w14:paraId="271A3D63" w14:textId="77777777" w:rsidTr="00880CAE">
        <w:trPr>
          <w:trHeight w:val="1765"/>
        </w:trPr>
        <w:tc>
          <w:tcPr>
            <w:tcW w:w="9498" w:type="dxa"/>
            <w:gridSpan w:val="3"/>
          </w:tcPr>
          <w:p w14:paraId="61BA96B6" w14:textId="77777777" w:rsidR="00C34EA2" w:rsidRPr="00AA1814" w:rsidRDefault="002B21C3" w:rsidP="00556B70">
            <w:pPr>
              <w:rPr>
                <w:rFonts w:ascii="Lato" w:hAnsi="Lato" w:cs="Arial"/>
                <w:b/>
                <w:sz w:val="22"/>
                <w:szCs w:val="22"/>
              </w:rPr>
            </w:pPr>
            <w:r w:rsidRPr="00AA1814">
              <w:rPr>
                <w:rFonts w:ascii="Lato" w:hAnsi="Lato" w:cs="Arial"/>
                <w:b/>
                <w:sz w:val="22"/>
                <w:szCs w:val="22"/>
              </w:rPr>
              <w:t>ROLE</w:t>
            </w:r>
            <w:r w:rsidR="00D5085F" w:rsidRPr="00AA1814">
              <w:rPr>
                <w:rFonts w:ascii="Lato" w:hAnsi="Lato" w:cs="Arial"/>
                <w:b/>
                <w:sz w:val="22"/>
                <w:szCs w:val="22"/>
              </w:rPr>
              <w:t xml:space="preserve"> PURPOSE</w:t>
            </w:r>
            <w:r w:rsidRPr="00AA1814">
              <w:rPr>
                <w:rFonts w:ascii="Lato" w:hAnsi="Lato" w:cs="Arial"/>
                <w:b/>
                <w:sz w:val="22"/>
                <w:szCs w:val="22"/>
              </w:rPr>
              <w:t>:</w:t>
            </w:r>
            <w:r w:rsidR="00984B86" w:rsidRPr="00AA1814">
              <w:rPr>
                <w:rFonts w:ascii="Lato" w:hAnsi="Lato" w:cs="Arial"/>
                <w:b/>
                <w:sz w:val="22"/>
                <w:szCs w:val="22"/>
              </w:rPr>
              <w:t xml:space="preserve"> </w:t>
            </w:r>
          </w:p>
          <w:p w14:paraId="31AF817F" w14:textId="7F5BF17E" w:rsidR="00795882" w:rsidRPr="00AA1814" w:rsidRDefault="00795882" w:rsidP="00795882">
            <w:pPr>
              <w:rPr>
                <w:rFonts w:ascii="Lato" w:hAnsi="Lato" w:cs="Arial"/>
                <w:sz w:val="22"/>
                <w:szCs w:val="22"/>
              </w:rPr>
            </w:pPr>
            <w:r w:rsidRPr="00AA1814">
              <w:rPr>
                <w:rFonts w:ascii="Lato" w:hAnsi="Lato" w:cs="Arial"/>
                <w:sz w:val="22"/>
                <w:szCs w:val="22"/>
              </w:rPr>
              <w:t>Save the Children</w:t>
            </w:r>
            <w:r w:rsidR="00DC7ED3" w:rsidRPr="00AA1814">
              <w:rPr>
                <w:rFonts w:ascii="Lato" w:hAnsi="Lato" w:cs="Arial"/>
                <w:sz w:val="22"/>
                <w:szCs w:val="22"/>
              </w:rPr>
              <w:t xml:space="preserve">’s </w:t>
            </w:r>
            <w:proofErr w:type="gramStart"/>
            <w:r w:rsidR="00DC7ED3" w:rsidRPr="00AA1814">
              <w:rPr>
                <w:rFonts w:ascii="Lato" w:hAnsi="Lato" w:cs="Arial"/>
                <w:sz w:val="22"/>
                <w:szCs w:val="22"/>
              </w:rPr>
              <w:t>programs</w:t>
            </w:r>
            <w:proofErr w:type="gramEnd"/>
            <w:r w:rsidR="00DC7ED3" w:rsidRPr="00AA1814">
              <w:rPr>
                <w:rFonts w:ascii="Lato" w:hAnsi="Lato" w:cs="Arial"/>
                <w:sz w:val="22"/>
                <w:szCs w:val="22"/>
              </w:rPr>
              <w:t xml:space="preserve"> </w:t>
            </w:r>
            <w:r w:rsidRPr="00AA1814">
              <w:rPr>
                <w:rFonts w:ascii="Lato" w:hAnsi="Lato" w:cs="Arial"/>
                <w:sz w:val="22"/>
                <w:szCs w:val="22"/>
              </w:rPr>
              <w:t>gather evidence of our results in multiple systems and processes,</w:t>
            </w:r>
            <w:r w:rsidR="00DC7ED3" w:rsidRPr="00AA1814">
              <w:rPr>
                <w:rFonts w:ascii="Lato" w:hAnsi="Lato" w:cs="Arial"/>
                <w:sz w:val="22"/>
                <w:szCs w:val="22"/>
              </w:rPr>
              <w:t xml:space="preserve"> using many different indicators. A</w:t>
            </w:r>
            <w:r w:rsidRPr="00AA1814">
              <w:rPr>
                <w:rFonts w:ascii="Lato" w:hAnsi="Lato" w:cs="Arial"/>
                <w:sz w:val="22"/>
                <w:szCs w:val="22"/>
              </w:rPr>
              <w:t xml:space="preserve">cross our program portfolio </w:t>
            </w:r>
            <w:proofErr w:type="gramStart"/>
            <w:r w:rsidRPr="00AA1814">
              <w:rPr>
                <w:rFonts w:ascii="Lato" w:hAnsi="Lato" w:cs="Arial"/>
                <w:sz w:val="22"/>
                <w:szCs w:val="22"/>
              </w:rPr>
              <w:t>today</w:t>
            </w:r>
            <w:proofErr w:type="gramEnd"/>
            <w:r w:rsidRPr="00AA1814">
              <w:rPr>
                <w:rFonts w:ascii="Lato" w:hAnsi="Lato" w:cs="Arial"/>
                <w:sz w:val="22"/>
                <w:szCs w:val="22"/>
              </w:rPr>
              <w:t xml:space="preserve"> we are not able to effectively </w:t>
            </w:r>
            <w:proofErr w:type="spellStart"/>
            <w:r w:rsidR="00ED1C84" w:rsidRPr="00AA1814">
              <w:rPr>
                <w:rFonts w:ascii="Lato" w:hAnsi="Lato" w:cs="Arial"/>
                <w:sz w:val="22"/>
                <w:szCs w:val="22"/>
              </w:rPr>
              <w:t>analyze</w:t>
            </w:r>
            <w:proofErr w:type="spellEnd"/>
            <w:r w:rsidRPr="00AA1814">
              <w:rPr>
                <w:rFonts w:ascii="Lato" w:hAnsi="Lato" w:cs="Arial"/>
                <w:sz w:val="22"/>
                <w:szCs w:val="22"/>
              </w:rPr>
              <w:t xml:space="preserve"> our results above the program level. We have prioritized building more consistency in how we measure and capture results of our programs. We are in progress of implementing new global tools to standardize how we capture and store data, including digital data collection (Kobo and CommCare) and managing program </w:t>
            </w:r>
            <w:proofErr w:type="spellStart"/>
            <w:r w:rsidRPr="00AA1814">
              <w:rPr>
                <w:rFonts w:ascii="Lato" w:hAnsi="Lato" w:cs="Arial"/>
                <w:sz w:val="22"/>
                <w:szCs w:val="22"/>
              </w:rPr>
              <w:t>logframes</w:t>
            </w:r>
            <w:proofErr w:type="spellEnd"/>
            <w:r w:rsidRPr="00AA1814">
              <w:rPr>
                <w:rFonts w:ascii="Lato" w:hAnsi="Lato" w:cs="Arial"/>
                <w:sz w:val="22"/>
                <w:szCs w:val="22"/>
              </w:rPr>
              <w:t xml:space="preserve"> data (PRIME). We will complement these new tools with improved business processes that allow us to measure results in a more consistent way when possible, so the data is usable to make decisions at scale. </w:t>
            </w:r>
          </w:p>
          <w:p w14:paraId="1920D75D" w14:textId="77777777" w:rsidR="000E57ED" w:rsidRPr="00AA1814" w:rsidRDefault="000E57ED" w:rsidP="000E57ED">
            <w:pPr>
              <w:rPr>
                <w:rFonts w:ascii="Lato" w:hAnsi="Lato" w:cs="Arial"/>
                <w:sz w:val="22"/>
                <w:szCs w:val="22"/>
              </w:rPr>
            </w:pPr>
          </w:p>
          <w:p w14:paraId="0780EEB5" w14:textId="4B2BCB5D" w:rsidR="0045431E" w:rsidRPr="00AA1814" w:rsidRDefault="00173B13" w:rsidP="00E44F22">
            <w:pPr>
              <w:rPr>
                <w:rFonts w:ascii="Lato" w:hAnsi="Lato" w:cs="Arial"/>
                <w:sz w:val="22"/>
                <w:szCs w:val="22"/>
              </w:rPr>
            </w:pPr>
            <w:r w:rsidRPr="00AA1814">
              <w:rPr>
                <w:rFonts w:ascii="Lato" w:hAnsi="Lato" w:cs="Arial"/>
                <w:sz w:val="22"/>
                <w:szCs w:val="22"/>
              </w:rPr>
              <w:t>We have developed a list of prioritised global indicators</w:t>
            </w:r>
            <w:r w:rsidR="00DC7ED3" w:rsidRPr="00AA1814">
              <w:rPr>
                <w:rFonts w:ascii="Lato" w:hAnsi="Lato" w:cs="Arial"/>
                <w:sz w:val="22"/>
                <w:szCs w:val="22"/>
              </w:rPr>
              <w:t>. The role of the Indicators Specialist will be to manage</w:t>
            </w:r>
            <w:r w:rsidR="009A366E" w:rsidRPr="00AA1814">
              <w:rPr>
                <w:rFonts w:ascii="Lato" w:hAnsi="Lato" w:cs="Arial"/>
                <w:sz w:val="22"/>
                <w:szCs w:val="22"/>
              </w:rPr>
              <w:t xml:space="preserve"> the </w:t>
            </w:r>
            <w:r w:rsidR="00C40B80" w:rsidRPr="00AA1814">
              <w:rPr>
                <w:rFonts w:ascii="Lato" w:hAnsi="Lato" w:cs="Arial"/>
                <w:sz w:val="22"/>
                <w:szCs w:val="22"/>
              </w:rPr>
              <w:t>governance</w:t>
            </w:r>
            <w:r w:rsidR="0045431E" w:rsidRPr="00AA1814">
              <w:rPr>
                <w:rFonts w:ascii="Lato" w:hAnsi="Lato" w:cs="Arial"/>
                <w:sz w:val="22"/>
                <w:szCs w:val="22"/>
              </w:rPr>
              <w:t xml:space="preserve"> of this list</w:t>
            </w:r>
            <w:r w:rsidR="004C10FC" w:rsidRPr="00AA1814">
              <w:rPr>
                <w:rFonts w:ascii="Lato" w:hAnsi="Lato" w:cs="Arial"/>
                <w:sz w:val="22"/>
                <w:szCs w:val="22"/>
              </w:rPr>
              <w:t>, advocate for changes where required,</w:t>
            </w:r>
            <w:r w:rsidR="0045431E" w:rsidRPr="00AA1814">
              <w:rPr>
                <w:rFonts w:ascii="Lato" w:hAnsi="Lato" w:cs="Arial"/>
                <w:sz w:val="22"/>
                <w:szCs w:val="22"/>
              </w:rPr>
              <w:t xml:space="preserve"> and advise on its use</w:t>
            </w:r>
            <w:r w:rsidR="0083507E" w:rsidRPr="00AA1814">
              <w:rPr>
                <w:rFonts w:ascii="Lato" w:hAnsi="Lato" w:cs="Arial"/>
                <w:sz w:val="22"/>
                <w:szCs w:val="22"/>
              </w:rPr>
              <w:t xml:space="preserve">. The role is essential to ensuring the Global Indicators are suitable for use across Save the Children, and will lead engagement with stakeholders (Technical Leadership Groups, Technical Working Groups, and Research &amp; Evidence Advisors) to evolve and improve the Global Indicators list. In addition, the role will drive and oversee specific </w:t>
            </w:r>
            <w:r w:rsidR="003E14A6" w:rsidRPr="00AA1814">
              <w:rPr>
                <w:rFonts w:ascii="Lato" w:hAnsi="Lato" w:cs="Arial"/>
                <w:sz w:val="22"/>
                <w:szCs w:val="22"/>
              </w:rPr>
              <w:t xml:space="preserve">improvements to the Global Indicators, including advocating for changes based on quality criteria and </w:t>
            </w:r>
            <w:proofErr w:type="gramStart"/>
            <w:r w:rsidR="003E14A6" w:rsidRPr="00AA1814">
              <w:rPr>
                <w:rFonts w:ascii="Lato" w:hAnsi="Lato" w:cs="Arial"/>
                <w:sz w:val="22"/>
                <w:szCs w:val="22"/>
              </w:rPr>
              <w:t>country office user feedback</w:t>
            </w:r>
            <w:proofErr w:type="gramEnd"/>
            <w:r w:rsidR="003E14A6" w:rsidRPr="00AA1814">
              <w:rPr>
                <w:rFonts w:ascii="Lato" w:hAnsi="Lato" w:cs="Arial"/>
                <w:sz w:val="22"/>
                <w:szCs w:val="22"/>
              </w:rPr>
              <w:t xml:space="preserve">. </w:t>
            </w:r>
            <w:r w:rsidR="000169C2" w:rsidRPr="00AA1814">
              <w:rPr>
                <w:rFonts w:ascii="Lato" w:hAnsi="Lato" w:cs="Arial"/>
                <w:sz w:val="22"/>
                <w:szCs w:val="22"/>
              </w:rPr>
              <w:t xml:space="preserve">The role will also manage execution of changes, including managing translations, uploads to SCI IT systems, </w:t>
            </w:r>
            <w:r w:rsidR="002D01D4" w:rsidRPr="00AA1814">
              <w:rPr>
                <w:rFonts w:ascii="Lato" w:hAnsi="Lato" w:cs="Arial"/>
                <w:sz w:val="22"/>
                <w:szCs w:val="22"/>
              </w:rPr>
              <w:t>completion of relevant governance processes</w:t>
            </w:r>
            <w:r w:rsidR="004C10FC" w:rsidRPr="00AA1814">
              <w:rPr>
                <w:rFonts w:ascii="Lato" w:hAnsi="Lato" w:cs="Arial"/>
                <w:sz w:val="22"/>
                <w:szCs w:val="22"/>
              </w:rPr>
              <w:t>, and (where required) overseeing the work of external consultants to develop content for the Global Indicators list</w:t>
            </w:r>
            <w:r w:rsidR="002D01D4" w:rsidRPr="00AA1814">
              <w:rPr>
                <w:rFonts w:ascii="Lato" w:hAnsi="Lato" w:cs="Arial"/>
                <w:sz w:val="22"/>
                <w:szCs w:val="22"/>
              </w:rPr>
              <w:t>. Last, the role is essential to driving uptake of Global Indicators, and will lead the analysis and communication of use data for Global Indicators with senior leaders, including identifying and advocating for potential changes to the Global Indicators where required based on actual usage.</w:t>
            </w:r>
          </w:p>
          <w:p w14:paraId="72EDC7E3" w14:textId="292079B0" w:rsidR="00E44F22" w:rsidRPr="00AA1814" w:rsidRDefault="00E44F22" w:rsidP="002D01D4">
            <w:pPr>
              <w:pStyle w:val="ListParagraph"/>
              <w:rPr>
                <w:rFonts w:ascii="Lato" w:hAnsi="Lato" w:cs="Arial"/>
                <w:sz w:val="22"/>
                <w:szCs w:val="22"/>
              </w:rPr>
            </w:pPr>
          </w:p>
        </w:tc>
      </w:tr>
      <w:tr w:rsidR="00174203" w:rsidRPr="00AA1814" w14:paraId="30B02EAD" w14:textId="77777777" w:rsidTr="00B77F9F">
        <w:trPr>
          <w:trHeight w:val="389"/>
        </w:trPr>
        <w:tc>
          <w:tcPr>
            <w:tcW w:w="9498" w:type="dxa"/>
            <w:gridSpan w:val="3"/>
          </w:tcPr>
          <w:p w14:paraId="34B1C46D" w14:textId="77777777" w:rsidR="00FC67B6" w:rsidRPr="00AA1814" w:rsidRDefault="002B21C3" w:rsidP="00FC67B6">
            <w:pPr>
              <w:tabs>
                <w:tab w:val="left" w:pos="2410"/>
              </w:tabs>
              <w:snapToGrid w:val="0"/>
              <w:rPr>
                <w:rFonts w:ascii="Lato" w:hAnsi="Lato" w:cs="Arial"/>
                <w:b/>
                <w:i/>
                <w:sz w:val="22"/>
                <w:szCs w:val="22"/>
              </w:rPr>
            </w:pPr>
            <w:r w:rsidRPr="00AA1814">
              <w:rPr>
                <w:rFonts w:ascii="Lato" w:hAnsi="Lato" w:cs="Arial"/>
                <w:b/>
                <w:sz w:val="22"/>
                <w:szCs w:val="22"/>
              </w:rPr>
              <w:t>SCOPE OF ROLE</w:t>
            </w:r>
            <w:r w:rsidR="00174203" w:rsidRPr="00AA1814">
              <w:rPr>
                <w:rFonts w:ascii="Lato" w:hAnsi="Lato" w:cs="Arial"/>
                <w:b/>
                <w:sz w:val="22"/>
                <w:szCs w:val="22"/>
              </w:rPr>
              <w:t xml:space="preserve">: </w:t>
            </w:r>
          </w:p>
          <w:p w14:paraId="22C94BB0" w14:textId="77777777" w:rsidR="00174203" w:rsidRPr="00AA1814" w:rsidRDefault="00174203">
            <w:pPr>
              <w:tabs>
                <w:tab w:val="left" w:pos="2410"/>
              </w:tabs>
              <w:rPr>
                <w:rFonts w:ascii="Lato" w:hAnsi="Lato" w:cs="Arial"/>
                <w:b/>
                <w:i/>
                <w:sz w:val="22"/>
                <w:szCs w:val="22"/>
              </w:rPr>
            </w:pPr>
          </w:p>
          <w:p w14:paraId="1F695A5C" w14:textId="60EA3CF9" w:rsidR="00174203" w:rsidRPr="00AA1814" w:rsidRDefault="00174203">
            <w:pPr>
              <w:rPr>
                <w:rFonts w:ascii="Lato" w:hAnsi="Lato" w:cs="Arial"/>
                <w:sz w:val="22"/>
                <w:szCs w:val="22"/>
              </w:rPr>
            </w:pPr>
            <w:r w:rsidRPr="00AA1814">
              <w:rPr>
                <w:rFonts w:ascii="Lato" w:hAnsi="Lato" w:cs="Arial"/>
                <w:b/>
                <w:sz w:val="22"/>
                <w:szCs w:val="22"/>
              </w:rPr>
              <w:t>Reports to:</w:t>
            </w:r>
            <w:r w:rsidR="00585731" w:rsidRPr="00AA1814">
              <w:rPr>
                <w:rFonts w:ascii="Lato" w:hAnsi="Lato" w:cs="Arial"/>
                <w:b/>
                <w:sz w:val="22"/>
                <w:szCs w:val="22"/>
              </w:rPr>
              <w:t xml:space="preserve"> </w:t>
            </w:r>
            <w:r w:rsidR="00E25C93" w:rsidRPr="00AA1814">
              <w:rPr>
                <w:rFonts w:ascii="Lato" w:hAnsi="Lato" w:cs="Arial"/>
                <w:sz w:val="22"/>
                <w:szCs w:val="22"/>
              </w:rPr>
              <w:t>Project Lead, Global Indicators</w:t>
            </w:r>
          </w:p>
          <w:p w14:paraId="27BC3079" w14:textId="77777777" w:rsidR="003F0DCE" w:rsidRPr="00AA1814" w:rsidRDefault="003F0DCE">
            <w:pPr>
              <w:rPr>
                <w:rFonts w:ascii="Lato" w:hAnsi="Lato" w:cs="Arial"/>
                <w:b/>
                <w:i/>
                <w:sz w:val="22"/>
                <w:szCs w:val="22"/>
              </w:rPr>
            </w:pPr>
          </w:p>
          <w:p w14:paraId="799C5C82" w14:textId="0BD77EC0" w:rsidR="00D64C59" w:rsidRPr="00AA1814" w:rsidRDefault="00174203">
            <w:pPr>
              <w:rPr>
                <w:rFonts w:ascii="Lato" w:hAnsi="Lato" w:cs="Arial"/>
                <w:sz w:val="22"/>
                <w:szCs w:val="22"/>
              </w:rPr>
            </w:pPr>
            <w:r w:rsidRPr="00AA1814">
              <w:rPr>
                <w:rFonts w:ascii="Lato" w:hAnsi="Lato" w:cs="Arial"/>
                <w:b/>
                <w:sz w:val="22"/>
                <w:szCs w:val="22"/>
              </w:rPr>
              <w:t>Staff reporting to this post:</w:t>
            </w:r>
            <w:r w:rsidR="00D64C59" w:rsidRPr="00AA1814">
              <w:rPr>
                <w:rFonts w:ascii="Lato" w:hAnsi="Lato" w:cs="Arial"/>
                <w:b/>
                <w:sz w:val="22"/>
                <w:szCs w:val="22"/>
              </w:rPr>
              <w:t xml:space="preserve"> </w:t>
            </w:r>
            <w:r w:rsidR="00B77F9F" w:rsidRPr="00AA1814">
              <w:rPr>
                <w:rFonts w:ascii="Lato" w:hAnsi="Lato" w:cs="Arial"/>
                <w:sz w:val="22"/>
                <w:szCs w:val="22"/>
              </w:rPr>
              <w:t>No direct reports</w:t>
            </w:r>
            <w:r w:rsidR="0045431E" w:rsidRPr="00AA1814">
              <w:rPr>
                <w:rFonts w:ascii="Lato" w:hAnsi="Lato" w:cs="Arial"/>
                <w:sz w:val="22"/>
                <w:szCs w:val="22"/>
              </w:rPr>
              <w:t xml:space="preserve">, although this role will manage external consultants as needed to </w:t>
            </w:r>
            <w:r w:rsidR="00FB0AFB" w:rsidRPr="00AA1814">
              <w:rPr>
                <w:rFonts w:ascii="Lato" w:hAnsi="Lato" w:cs="Arial"/>
                <w:sz w:val="22"/>
                <w:szCs w:val="22"/>
              </w:rPr>
              <w:t>create content for the Global Indicators</w:t>
            </w:r>
          </w:p>
          <w:p w14:paraId="7E95DD29" w14:textId="77777777" w:rsidR="00115C60" w:rsidRPr="00AA1814" w:rsidRDefault="00115C60">
            <w:pPr>
              <w:rPr>
                <w:rFonts w:ascii="Lato" w:hAnsi="Lato" w:cs="Arial"/>
                <w:b/>
                <w:sz w:val="22"/>
                <w:szCs w:val="22"/>
              </w:rPr>
            </w:pPr>
          </w:p>
          <w:p w14:paraId="3ACC278C" w14:textId="13E2469B" w:rsidR="00215E8A" w:rsidRPr="00AA1814" w:rsidRDefault="001927DF" w:rsidP="007F2644">
            <w:pPr>
              <w:rPr>
                <w:rFonts w:ascii="Lato" w:hAnsi="Lato" w:cs="Arial"/>
                <w:sz w:val="22"/>
                <w:szCs w:val="22"/>
              </w:rPr>
            </w:pPr>
            <w:r w:rsidRPr="00AA1814">
              <w:rPr>
                <w:rFonts w:ascii="Lato" w:hAnsi="Lato" w:cs="Arial"/>
                <w:b/>
                <w:bCs/>
                <w:sz w:val="22"/>
                <w:szCs w:val="22"/>
              </w:rPr>
              <w:lastRenderedPageBreak/>
              <w:t>Role Dimensions</w:t>
            </w:r>
            <w:r w:rsidRPr="00AA1814">
              <w:rPr>
                <w:rFonts w:ascii="Lato" w:hAnsi="Lato" w:cs="Arial"/>
                <w:sz w:val="22"/>
                <w:szCs w:val="22"/>
              </w:rPr>
              <w:t xml:space="preserve">: </w:t>
            </w:r>
            <w:r w:rsidR="00E44F22" w:rsidRPr="00AA1814">
              <w:rPr>
                <w:rFonts w:ascii="Lato" w:hAnsi="Lato" w:cs="Arial"/>
                <w:sz w:val="22"/>
                <w:szCs w:val="22"/>
              </w:rPr>
              <w:t xml:space="preserve">The role </w:t>
            </w:r>
            <w:proofErr w:type="gramStart"/>
            <w:r w:rsidR="00E44F22" w:rsidRPr="00AA1814">
              <w:rPr>
                <w:rFonts w:ascii="Lato" w:hAnsi="Lato" w:cs="Arial"/>
                <w:sz w:val="22"/>
                <w:szCs w:val="22"/>
              </w:rPr>
              <w:t xml:space="preserve">is </w:t>
            </w:r>
            <w:r w:rsidR="004C10FC" w:rsidRPr="00AA1814">
              <w:rPr>
                <w:rFonts w:ascii="Lato" w:hAnsi="Lato" w:cs="Arial"/>
                <w:sz w:val="22"/>
                <w:szCs w:val="22"/>
              </w:rPr>
              <w:t>expected</w:t>
            </w:r>
            <w:proofErr w:type="gramEnd"/>
            <w:r w:rsidR="004C10FC" w:rsidRPr="00AA1814">
              <w:rPr>
                <w:rFonts w:ascii="Lato" w:hAnsi="Lato" w:cs="Arial"/>
                <w:sz w:val="22"/>
                <w:szCs w:val="22"/>
              </w:rPr>
              <w:t xml:space="preserve"> to manage the Global Indicators governance process, including broad stakeholder engagement at all levels</w:t>
            </w:r>
            <w:r w:rsidR="00E44F22" w:rsidRPr="00AA1814">
              <w:rPr>
                <w:rFonts w:ascii="Lato" w:hAnsi="Lato" w:cs="Arial"/>
                <w:sz w:val="22"/>
                <w:szCs w:val="22"/>
              </w:rPr>
              <w:t xml:space="preserve">. In addition, the role </w:t>
            </w:r>
            <w:r w:rsidR="004C10FC" w:rsidRPr="00AA1814">
              <w:rPr>
                <w:rFonts w:ascii="Lato" w:hAnsi="Lato" w:cs="Arial"/>
                <w:sz w:val="22"/>
                <w:szCs w:val="22"/>
              </w:rPr>
              <w:t xml:space="preserve">will assess and advocate for potential changes to Global Indicators, and requires subjective judgment to </w:t>
            </w:r>
            <w:r w:rsidR="00305430" w:rsidRPr="00AA1814">
              <w:rPr>
                <w:rFonts w:ascii="Lato" w:hAnsi="Lato" w:cs="Arial"/>
                <w:sz w:val="22"/>
                <w:szCs w:val="22"/>
              </w:rPr>
              <w:t xml:space="preserve">assess potential changes. </w:t>
            </w:r>
          </w:p>
          <w:p w14:paraId="265F4A40" w14:textId="2379AFE5" w:rsidR="007F2644" w:rsidRPr="00AA1814" w:rsidRDefault="007F2644" w:rsidP="007F2644">
            <w:pPr>
              <w:rPr>
                <w:rFonts w:ascii="Lato" w:hAnsi="Lato" w:cs="Arial"/>
                <w:b/>
                <w:sz w:val="22"/>
                <w:szCs w:val="22"/>
              </w:rPr>
            </w:pPr>
          </w:p>
        </w:tc>
      </w:tr>
      <w:tr w:rsidR="00174203" w:rsidRPr="00AA1814" w14:paraId="0C7A08D8" w14:textId="77777777" w:rsidTr="00880CAE">
        <w:tc>
          <w:tcPr>
            <w:tcW w:w="9498" w:type="dxa"/>
            <w:gridSpan w:val="3"/>
          </w:tcPr>
          <w:p w14:paraId="71FB69E1" w14:textId="77777777" w:rsidR="0090541F" w:rsidRPr="00AA1814" w:rsidRDefault="002B21C3" w:rsidP="00465B4F">
            <w:pPr>
              <w:tabs>
                <w:tab w:val="left" w:pos="2977"/>
              </w:tabs>
              <w:rPr>
                <w:rFonts w:ascii="Lato" w:hAnsi="Lato" w:cs="Arial"/>
                <w:b/>
                <w:sz w:val="22"/>
                <w:szCs w:val="22"/>
              </w:rPr>
            </w:pPr>
            <w:r w:rsidRPr="00AA1814">
              <w:rPr>
                <w:rFonts w:ascii="Lato" w:hAnsi="Lato" w:cs="Arial"/>
                <w:b/>
                <w:sz w:val="22"/>
                <w:szCs w:val="22"/>
              </w:rPr>
              <w:lastRenderedPageBreak/>
              <w:t xml:space="preserve">KEY AREAS OF </w:t>
            </w:r>
            <w:r w:rsidR="00C978E6" w:rsidRPr="00AA1814">
              <w:rPr>
                <w:rFonts w:ascii="Lato" w:hAnsi="Lato" w:cs="Arial"/>
                <w:b/>
                <w:sz w:val="22"/>
                <w:szCs w:val="22"/>
              </w:rPr>
              <w:t>ACCOUNTABILITY</w:t>
            </w:r>
            <w:r w:rsidRPr="00AA1814">
              <w:rPr>
                <w:rFonts w:ascii="Lato" w:hAnsi="Lato" w:cs="Arial"/>
                <w:b/>
                <w:sz w:val="22"/>
                <w:szCs w:val="22"/>
              </w:rPr>
              <w:t>:</w:t>
            </w:r>
            <w:r w:rsidR="00D64C59" w:rsidRPr="00AA1814">
              <w:rPr>
                <w:rFonts w:ascii="Lato" w:hAnsi="Lato" w:cs="Arial"/>
                <w:b/>
                <w:sz w:val="22"/>
                <w:szCs w:val="22"/>
              </w:rPr>
              <w:t xml:space="preserve"> </w:t>
            </w:r>
          </w:p>
          <w:p w14:paraId="5519BE12" w14:textId="77777777" w:rsidR="00D8209F" w:rsidRPr="00AA1814" w:rsidRDefault="00D8209F" w:rsidP="00465B4F">
            <w:pPr>
              <w:tabs>
                <w:tab w:val="left" w:pos="2977"/>
              </w:tabs>
              <w:rPr>
                <w:rFonts w:ascii="Lato" w:hAnsi="Lato" w:cs="Arial"/>
                <w:b/>
                <w:i/>
                <w:sz w:val="22"/>
                <w:szCs w:val="22"/>
              </w:rPr>
            </w:pPr>
          </w:p>
          <w:p w14:paraId="3A1D8EB1" w14:textId="77777777" w:rsidR="0083507E" w:rsidRPr="00AA1814" w:rsidRDefault="0083507E" w:rsidP="0083507E">
            <w:pPr>
              <w:pStyle w:val="ListParagraph"/>
              <w:numPr>
                <w:ilvl w:val="0"/>
                <w:numId w:val="31"/>
              </w:numPr>
              <w:rPr>
                <w:rFonts w:ascii="Lato" w:hAnsi="Lato" w:cs="Arial"/>
                <w:sz w:val="22"/>
                <w:szCs w:val="22"/>
              </w:rPr>
            </w:pPr>
            <w:r w:rsidRPr="00AA1814">
              <w:rPr>
                <w:rFonts w:ascii="Lato" w:hAnsi="Lato" w:cs="Arial"/>
                <w:sz w:val="22"/>
                <w:szCs w:val="22"/>
              </w:rPr>
              <w:t xml:space="preserve">Manage the Global Indicators Governance Process, including facilitating engagement with internal stakeholders (Research &amp; Evidence Advisors, Technical Leadership Groups, and Technical Working Groups) </w:t>
            </w:r>
          </w:p>
          <w:p w14:paraId="1AF7E954" w14:textId="174DF206" w:rsidR="0083507E" w:rsidRPr="00AA1814" w:rsidRDefault="0083507E" w:rsidP="0083507E">
            <w:pPr>
              <w:pStyle w:val="ListParagraph"/>
              <w:numPr>
                <w:ilvl w:val="0"/>
                <w:numId w:val="31"/>
              </w:numPr>
              <w:rPr>
                <w:rFonts w:ascii="Lato" w:hAnsi="Lato" w:cs="Arial"/>
                <w:sz w:val="22"/>
                <w:szCs w:val="22"/>
              </w:rPr>
            </w:pPr>
            <w:r w:rsidRPr="00AA1814">
              <w:rPr>
                <w:rFonts w:ascii="Lato" w:hAnsi="Lato" w:cs="Arial"/>
                <w:sz w:val="22"/>
                <w:szCs w:val="22"/>
              </w:rPr>
              <w:t>Oversee the work of external consultants to develop guidance and materials related to the Global Indicators</w:t>
            </w:r>
            <w:r w:rsidR="0060410A" w:rsidRPr="00AA1814">
              <w:rPr>
                <w:rFonts w:ascii="Lato" w:hAnsi="Lato" w:cs="Arial"/>
                <w:sz w:val="22"/>
                <w:szCs w:val="22"/>
              </w:rPr>
              <w:t>, when required</w:t>
            </w:r>
          </w:p>
          <w:p w14:paraId="33BF0ADE" w14:textId="77777777" w:rsidR="0083507E" w:rsidRPr="00AA1814" w:rsidRDefault="0083507E" w:rsidP="0083507E">
            <w:pPr>
              <w:pStyle w:val="ListParagraph"/>
              <w:numPr>
                <w:ilvl w:val="0"/>
                <w:numId w:val="31"/>
              </w:numPr>
              <w:rPr>
                <w:rFonts w:ascii="Lato" w:hAnsi="Lato" w:cs="Arial"/>
                <w:sz w:val="22"/>
                <w:szCs w:val="22"/>
              </w:rPr>
            </w:pPr>
            <w:r w:rsidRPr="00AA1814">
              <w:rPr>
                <w:rFonts w:ascii="Lato" w:hAnsi="Lato" w:cs="Arial"/>
                <w:sz w:val="22"/>
                <w:szCs w:val="22"/>
              </w:rPr>
              <w:t>Own and maintain the Global Indicators Quality Assurance guidance document</w:t>
            </w:r>
          </w:p>
          <w:p w14:paraId="4310A7D6" w14:textId="77777777" w:rsidR="0083507E" w:rsidRPr="00AA1814" w:rsidRDefault="0083507E" w:rsidP="0083507E">
            <w:pPr>
              <w:pStyle w:val="ListParagraph"/>
              <w:numPr>
                <w:ilvl w:val="0"/>
                <w:numId w:val="31"/>
              </w:numPr>
              <w:rPr>
                <w:rFonts w:ascii="Lato" w:hAnsi="Lato" w:cs="Arial"/>
                <w:sz w:val="22"/>
                <w:szCs w:val="22"/>
              </w:rPr>
            </w:pPr>
            <w:r w:rsidRPr="00AA1814">
              <w:rPr>
                <w:rFonts w:ascii="Lato" w:hAnsi="Lato" w:cs="Arial"/>
                <w:sz w:val="22"/>
                <w:szCs w:val="22"/>
              </w:rPr>
              <w:t>Assess proposed Global Indicators against the quality assurance criteria, applying technical and statistical requirements to ensure the Indicators are usable for analytics purposes</w:t>
            </w:r>
          </w:p>
          <w:p w14:paraId="710397A1" w14:textId="662FBEDC" w:rsidR="0083507E" w:rsidRPr="00AA1814" w:rsidRDefault="0083507E" w:rsidP="0083507E">
            <w:pPr>
              <w:pStyle w:val="ListParagraph"/>
              <w:numPr>
                <w:ilvl w:val="0"/>
                <w:numId w:val="31"/>
              </w:numPr>
              <w:rPr>
                <w:rFonts w:ascii="Lato" w:hAnsi="Lato" w:cs="Arial"/>
                <w:sz w:val="22"/>
                <w:szCs w:val="22"/>
              </w:rPr>
            </w:pPr>
            <w:r w:rsidRPr="00AA1814">
              <w:rPr>
                <w:rFonts w:ascii="Lato" w:hAnsi="Lato" w:cs="Arial"/>
                <w:sz w:val="22"/>
                <w:szCs w:val="22"/>
              </w:rPr>
              <w:t>Manage direct feedback from Country Office staff on Global Indicator usage, including assessing implications of feedback and recommend</w:t>
            </w:r>
            <w:r w:rsidR="002028AA" w:rsidRPr="00AA1814">
              <w:rPr>
                <w:rFonts w:ascii="Lato" w:hAnsi="Lato" w:cs="Arial"/>
                <w:sz w:val="22"/>
                <w:szCs w:val="22"/>
              </w:rPr>
              <w:t>ed</w:t>
            </w:r>
            <w:r w:rsidRPr="00AA1814">
              <w:rPr>
                <w:rFonts w:ascii="Lato" w:hAnsi="Lato" w:cs="Arial"/>
                <w:sz w:val="22"/>
                <w:szCs w:val="22"/>
              </w:rPr>
              <w:t xml:space="preserve"> actions to take with the Global Indicators</w:t>
            </w:r>
          </w:p>
          <w:p w14:paraId="31DCE1FE" w14:textId="77777777" w:rsidR="0083507E" w:rsidRPr="00AA1814" w:rsidRDefault="0083507E" w:rsidP="0083507E">
            <w:pPr>
              <w:pStyle w:val="ListParagraph"/>
              <w:numPr>
                <w:ilvl w:val="0"/>
                <w:numId w:val="31"/>
              </w:numPr>
              <w:rPr>
                <w:rFonts w:ascii="Lato" w:hAnsi="Lato" w:cs="Arial"/>
                <w:sz w:val="22"/>
                <w:szCs w:val="22"/>
              </w:rPr>
            </w:pPr>
            <w:r w:rsidRPr="00AA1814">
              <w:rPr>
                <w:rFonts w:ascii="Lato" w:hAnsi="Lato" w:cs="Arial"/>
                <w:sz w:val="22"/>
                <w:szCs w:val="22"/>
              </w:rPr>
              <w:t>Advocate for changes with technical stakeholders when indicators do not meet the quality criteria, or based on feedback from country office staff</w:t>
            </w:r>
          </w:p>
          <w:p w14:paraId="01D69356" w14:textId="77777777" w:rsidR="0083507E" w:rsidRPr="00AA1814" w:rsidRDefault="0083507E" w:rsidP="0083507E">
            <w:pPr>
              <w:pStyle w:val="ListParagraph"/>
              <w:numPr>
                <w:ilvl w:val="0"/>
                <w:numId w:val="31"/>
              </w:numPr>
              <w:rPr>
                <w:rFonts w:ascii="Lato" w:hAnsi="Lato" w:cs="Arial"/>
                <w:sz w:val="22"/>
                <w:szCs w:val="22"/>
              </w:rPr>
            </w:pPr>
            <w:r w:rsidRPr="00AA1814">
              <w:rPr>
                <w:rFonts w:ascii="Lato" w:hAnsi="Lato" w:cs="Arial"/>
                <w:sz w:val="22"/>
                <w:szCs w:val="22"/>
              </w:rPr>
              <w:t>Manage the implementation of updates to Global Indicators, including managing translations and uploading updates to SCI systems</w:t>
            </w:r>
          </w:p>
          <w:p w14:paraId="1FDEF75A" w14:textId="77777777" w:rsidR="0083507E" w:rsidRPr="00AA1814" w:rsidRDefault="0083507E" w:rsidP="0083507E">
            <w:pPr>
              <w:pStyle w:val="ListParagraph"/>
              <w:numPr>
                <w:ilvl w:val="0"/>
                <w:numId w:val="31"/>
              </w:numPr>
              <w:rPr>
                <w:rFonts w:ascii="Lato" w:hAnsi="Lato" w:cs="Arial"/>
                <w:sz w:val="22"/>
                <w:szCs w:val="22"/>
              </w:rPr>
            </w:pPr>
            <w:r w:rsidRPr="00AA1814">
              <w:rPr>
                <w:rFonts w:ascii="Lato" w:hAnsi="Lato" w:cs="Arial"/>
                <w:sz w:val="22"/>
                <w:szCs w:val="22"/>
              </w:rPr>
              <w:t>Manage indicator uptake analysis and communication to drive leadership awareness of indicator usage and potential challenges</w:t>
            </w:r>
          </w:p>
          <w:p w14:paraId="47C3F883" w14:textId="77777777" w:rsidR="0083507E" w:rsidRPr="00AA1814" w:rsidRDefault="0083507E" w:rsidP="0083507E">
            <w:pPr>
              <w:pStyle w:val="ListParagraph"/>
              <w:numPr>
                <w:ilvl w:val="0"/>
                <w:numId w:val="31"/>
              </w:numPr>
              <w:rPr>
                <w:rFonts w:ascii="Lato" w:hAnsi="Lato" w:cs="Arial"/>
                <w:sz w:val="22"/>
                <w:szCs w:val="22"/>
              </w:rPr>
            </w:pPr>
            <w:proofErr w:type="spellStart"/>
            <w:r w:rsidRPr="00AA1814">
              <w:rPr>
                <w:rFonts w:ascii="Lato" w:hAnsi="Lato" w:cs="Arial"/>
                <w:sz w:val="22"/>
                <w:szCs w:val="22"/>
              </w:rPr>
              <w:t>Analyze</w:t>
            </w:r>
            <w:proofErr w:type="spellEnd"/>
            <w:r w:rsidRPr="00AA1814">
              <w:rPr>
                <w:rFonts w:ascii="Lato" w:hAnsi="Lato" w:cs="Arial"/>
                <w:sz w:val="22"/>
                <w:szCs w:val="22"/>
              </w:rPr>
              <w:t xml:space="preserve"> data on use of specific global indicators and other common indicators, and advocate for changes to the global indicators based on actual CO usage</w:t>
            </w:r>
          </w:p>
          <w:p w14:paraId="442188A4" w14:textId="77777777" w:rsidR="0083507E" w:rsidRPr="00AA1814" w:rsidRDefault="0083507E" w:rsidP="0083507E">
            <w:pPr>
              <w:pStyle w:val="ListParagraph"/>
              <w:numPr>
                <w:ilvl w:val="0"/>
                <w:numId w:val="31"/>
              </w:numPr>
              <w:rPr>
                <w:rFonts w:ascii="Lato" w:hAnsi="Lato" w:cs="Arial"/>
                <w:sz w:val="22"/>
                <w:szCs w:val="22"/>
              </w:rPr>
            </w:pPr>
            <w:r w:rsidRPr="00AA1814">
              <w:rPr>
                <w:rFonts w:ascii="Lato" w:hAnsi="Lato" w:cs="Arial"/>
                <w:sz w:val="22"/>
                <w:szCs w:val="22"/>
              </w:rPr>
              <w:t>Engage with Country Office and Member Office stakeholders at all levels (including senior leaders) on the use of global indicators</w:t>
            </w:r>
          </w:p>
          <w:p w14:paraId="129580C7" w14:textId="61EA2AC8" w:rsidR="00763ED7" w:rsidRPr="00AA1814" w:rsidRDefault="0083507E" w:rsidP="0083507E">
            <w:pPr>
              <w:pStyle w:val="ListParagraph"/>
              <w:numPr>
                <w:ilvl w:val="0"/>
                <w:numId w:val="31"/>
              </w:numPr>
              <w:rPr>
                <w:rFonts w:ascii="Lato" w:hAnsi="Lato" w:cs="Arial"/>
                <w:sz w:val="22"/>
                <w:szCs w:val="22"/>
              </w:rPr>
            </w:pPr>
            <w:r w:rsidRPr="00AA1814">
              <w:rPr>
                <w:rFonts w:ascii="Lato" w:hAnsi="Lato" w:cs="Arial"/>
                <w:sz w:val="22"/>
                <w:szCs w:val="22"/>
              </w:rPr>
              <w:t>Provide support and guidance to colleagues and stakeholders on the appropriate usage and interpretation of the Global Indicators</w:t>
            </w:r>
          </w:p>
        </w:tc>
      </w:tr>
      <w:tr w:rsidR="00B84B3D" w:rsidRPr="00AA1814" w14:paraId="7B244F2A" w14:textId="77777777" w:rsidTr="00880CAE">
        <w:tc>
          <w:tcPr>
            <w:tcW w:w="9498" w:type="dxa"/>
            <w:gridSpan w:val="3"/>
          </w:tcPr>
          <w:p w14:paraId="40B202F0" w14:textId="77777777" w:rsidR="00B84B3D" w:rsidRPr="00AA1814" w:rsidRDefault="00B84B3D" w:rsidP="00B84B3D">
            <w:pPr>
              <w:snapToGrid w:val="0"/>
              <w:ind w:left="-24"/>
              <w:rPr>
                <w:rFonts w:ascii="Lato" w:hAnsi="Lato" w:cs="Arial"/>
                <w:sz w:val="22"/>
                <w:szCs w:val="22"/>
              </w:rPr>
            </w:pPr>
            <w:r w:rsidRPr="00AA1814">
              <w:rPr>
                <w:rFonts w:ascii="Lato" w:hAnsi="Lato" w:cs="Arial"/>
                <w:b/>
                <w:sz w:val="22"/>
                <w:szCs w:val="22"/>
              </w:rPr>
              <w:t>SKILLS AND BEHAVIOURS (SCI Values in Practice</w:t>
            </w:r>
            <w:r w:rsidRPr="00AA1814">
              <w:rPr>
                <w:rFonts w:ascii="Lato" w:hAnsi="Lato" w:cs="Arial"/>
                <w:sz w:val="22"/>
                <w:szCs w:val="22"/>
              </w:rPr>
              <w:t>):</w:t>
            </w:r>
          </w:p>
          <w:p w14:paraId="08277B12" w14:textId="77777777" w:rsidR="00B84B3D" w:rsidRPr="00AA1814" w:rsidRDefault="00B84B3D" w:rsidP="00B84B3D">
            <w:pPr>
              <w:snapToGrid w:val="0"/>
              <w:ind w:left="-24"/>
              <w:rPr>
                <w:rFonts w:ascii="Lato" w:hAnsi="Lato" w:cs="Arial"/>
                <w:b/>
                <w:i/>
                <w:sz w:val="22"/>
                <w:szCs w:val="22"/>
              </w:rPr>
            </w:pPr>
          </w:p>
          <w:p w14:paraId="6DA918C2" w14:textId="77777777" w:rsidR="00650757" w:rsidRPr="00AA1814" w:rsidRDefault="00650757" w:rsidP="00B84B3D">
            <w:pPr>
              <w:rPr>
                <w:rFonts w:ascii="Lato" w:hAnsi="Lato" w:cs="Arial"/>
                <w:b/>
                <w:sz w:val="22"/>
                <w:szCs w:val="22"/>
              </w:rPr>
            </w:pPr>
            <w:r w:rsidRPr="00AA1814">
              <w:rPr>
                <w:rFonts w:ascii="Lato" w:hAnsi="Lato" w:cs="Arial"/>
                <w:b/>
                <w:sz w:val="22"/>
                <w:szCs w:val="22"/>
              </w:rPr>
              <w:t>Leading</w:t>
            </w:r>
          </w:p>
          <w:p w14:paraId="0B27C5AA" w14:textId="77777777" w:rsidR="00650757" w:rsidRPr="00AA1814" w:rsidRDefault="00650757" w:rsidP="00650757">
            <w:pPr>
              <w:numPr>
                <w:ilvl w:val="0"/>
                <w:numId w:val="17"/>
              </w:numPr>
              <w:contextualSpacing/>
              <w:rPr>
                <w:rFonts w:ascii="Lato" w:hAnsi="Lato" w:cs="Arial"/>
                <w:sz w:val="22"/>
                <w:szCs w:val="22"/>
              </w:rPr>
            </w:pPr>
            <w:r w:rsidRPr="00AA1814">
              <w:rPr>
                <w:rFonts w:ascii="Lato" w:hAnsi="Lato" w:cs="Arial"/>
                <w:sz w:val="22"/>
                <w:szCs w:val="22"/>
              </w:rPr>
              <w:t>Creates and engages others in a shared vision and strategy that will deliver more for children</w:t>
            </w:r>
          </w:p>
          <w:p w14:paraId="0FD6AF8D" w14:textId="77777777" w:rsidR="00650757" w:rsidRPr="00AA1814" w:rsidRDefault="00650757" w:rsidP="00650757">
            <w:pPr>
              <w:numPr>
                <w:ilvl w:val="0"/>
                <w:numId w:val="17"/>
              </w:numPr>
              <w:contextualSpacing/>
              <w:rPr>
                <w:rFonts w:ascii="Lato" w:hAnsi="Lato" w:cs="Arial"/>
                <w:sz w:val="22"/>
                <w:szCs w:val="22"/>
              </w:rPr>
            </w:pPr>
            <w:r w:rsidRPr="00AA1814">
              <w:rPr>
                <w:rFonts w:ascii="Lato" w:hAnsi="Lato" w:cs="Arial"/>
                <w:sz w:val="22"/>
                <w:szCs w:val="22"/>
              </w:rPr>
              <w:t>Communicates our vision, values and strategy effectively and encourages others to share them</w:t>
            </w:r>
          </w:p>
          <w:p w14:paraId="7CBD2369" w14:textId="66567839" w:rsidR="00650757" w:rsidRPr="00AA1814" w:rsidRDefault="00650757" w:rsidP="00E81367">
            <w:pPr>
              <w:numPr>
                <w:ilvl w:val="0"/>
                <w:numId w:val="17"/>
              </w:numPr>
              <w:contextualSpacing/>
              <w:rPr>
                <w:rFonts w:ascii="Lato" w:hAnsi="Lato" w:cs="Arial"/>
                <w:b/>
                <w:sz w:val="22"/>
                <w:szCs w:val="22"/>
              </w:rPr>
            </w:pPr>
            <w:r w:rsidRPr="00AA1814">
              <w:rPr>
                <w:rFonts w:ascii="Lato" w:hAnsi="Lato" w:cs="Arial"/>
                <w:sz w:val="22"/>
                <w:szCs w:val="22"/>
              </w:rPr>
              <w:t>Aligns ideas and solutions to strategic imperatives to support delivery of our long-term strategic objectives</w:t>
            </w:r>
          </w:p>
          <w:p w14:paraId="7F046B07" w14:textId="77777777" w:rsidR="00B84B3D" w:rsidRPr="00AA1814" w:rsidRDefault="00B84B3D" w:rsidP="00B84B3D">
            <w:pPr>
              <w:rPr>
                <w:rFonts w:ascii="Lato" w:hAnsi="Lato" w:cs="Arial"/>
                <w:b/>
                <w:sz w:val="22"/>
                <w:szCs w:val="22"/>
              </w:rPr>
            </w:pPr>
            <w:r w:rsidRPr="00AA1814">
              <w:rPr>
                <w:rFonts w:ascii="Lato" w:hAnsi="Lato" w:cs="Arial"/>
                <w:b/>
                <w:sz w:val="22"/>
                <w:szCs w:val="22"/>
              </w:rPr>
              <w:t>Accountability:</w:t>
            </w:r>
          </w:p>
          <w:p w14:paraId="678ADD5B" w14:textId="77777777" w:rsidR="00B84B3D" w:rsidRPr="00AA1814" w:rsidRDefault="00B84B3D" w:rsidP="00B84B3D">
            <w:pPr>
              <w:pStyle w:val="ColorfulList-Accent11"/>
              <w:numPr>
                <w:ilvl w:val="0"/>
                <w:numId w:val="17"/>
              </w:numPr>
              <w:contextualSpacing/>
              <w:rPr>
                <w:rFonts w:ascii="Lato" w:hAnsi="Lato" w:cs="Arial"/>
                <w:sz w:val="22"/>
                <w:szCs w:val="22"/>
              </w:rPr>
            </w:pPr>
            <w:r w:rsidRPr="00AA1814">
              <w:rPr>
                <w:rFonts w:ascii="Lato" w:hAnsi="Lato" w:cs="Arial"/>
                <w:sz w:val="22"/>
                <w:szCs w:val="22"/>
              </w:rPr>
              <w:t>Holds self-accountable for making decisions, managing resources efficiently, achieving and role modelling Save the Children values</w:t>
            </w:r>
          </w:p>
          <w:p w14:paraId="555AE8F7" w14:textId="77777777" w:rsidR="00B84B3D" w:rsidRPr="00AA1814" w:rsidRDefault="00B84B3D" w:rsidP="00B84B3D">
            <w:pPr>
              <w:pStyle w:val="ColorfulList-Accent11"/>
              <w:numPr>
                <w:ilvl w:val="0"/>
                <w:numId w:val="17"/>
              </w:numPr>
              <w:contextualSpacing/>
              <w:rPr>
                <w:rFonts w:ascii="Lato" w:hAnsi="Lato" w:cs="Arial"/>
                <w:sz w:val="22"/>
                <w:szCs w:val="22"/>
              </w:rPr>
            </w:pPr>
            <w:r w:rsidRPr="00AA1814">
              <w:rPr>
                <w:rFonts w:ascii="Lato" w:hAnsi="Lato" w:cs="Arial"/>
                <w:sz w:val="22"/>
                <w:szCs w:val="22"/>
              </w:rPr>
              <w:t>Holds other stakeholders accountable to deliver on their responsibilities, escalating issues as required to the line manager/development lead</w:t>
            </w:r>
          </w:p>
          <w:p w14:paraId="1BA81DB4" w14:textId="77777777" w:rsidR="00B84B3D" w:rsidRPr="00AA1814" w:rsidRDefault="00B84B3D" w:rsidP="00B84B3D">
            <w:pPr>
              <w:rPr>
                <w:rFonts w:ascii="Lato" w:hAnsi="Lato" w:cs="Arial"/>
                <w:b/>
                <w:sz w:val="22"/>
                <w:szCs w:val="22"/>
              </w:rPr>
            </w:pPr>
            <w:r w:rsidRPr="00AA1814">
              <w:rPr>
                <w:rFonts w:ascii="Lato" w:hAnsi="Lato" w:cs="Arial"/>
                <w:b/>
                <w:sz w:val="22"/>
                <w:szCs w:val="22"/>
              </w:rPr>
              <w:t>Ambition:</w:t>
            </w:r>
          </w:p>
          <w:p w14:paraId="1B88514B" w14:textId="77777777" w:rsidR="00B84B3D" w:rsidRPr="00AA1814" w:rsidRDefault="00B84B3D" w:rsidP="00B84B3D">
            <w:pPr>
              <w:pStyle w:val="ColorfulList-Accent11"/>
              <w:numPr>
                <w:ilvl w:val="0"/>
                <w:numId w:val="18"/>
              </w:numPr>
              <w:contextualSpacing/>
              <w:rPr>
                <w:rFonts w:ascii="Lato" w:hAnsi="Lato" w:cs="Arial"/>
                <w:b/>
                <w:sz w:val="22"/>
                <w:szCs w:val="22"/>
              </w:rPr>
            </w:pPr>
            <w:r w:rsidRPr="00AA1814">
              <w:rPr>
                <w:rFonts w:ascii="Lato" w:hAnsi="Lato" w:cs="Arial"/>
                <w:sz w:val="22"/>
                <w:szCs w:val="22"/>
              </w:rPr>
              <w:t xml:space="preserve">Sets ambitious and challenging goals for themselves, takes responsibility for their own personal development. </w:t>
            </w:r>
          </w:p>
          <w:p w14:paraId="57A367FC" w14:textId="77777777" w:rsidR="00B84B3D" w:rsidRPr="00AA1814" w:rsidRDefault="00B84B3D" w:rsidP="00B84B3D">
            <w:pPr>
              <w:pStyle w:val="ColorfulList-Accent11"/>
              <w:numPr>
                <w:ilvl w:val="0"/>
                <w:numId w:val="18"/>
              </w:numPr>
              <w:contextualSpacing/>
              <w:rPr>
                <w:rFonts w:ascii="Lato" w:hAnsi="Lato" w:cs="Arial"/>
                <w:b/>
                <w:sz w:val="22"/>
                <w:szCs w:val="22"/>
              </w:rPr>
            </w:pPr>
            <w:r w:rsidRPr="00AA1814">
              <w:rPr>
                <w:rFonts w:ascii="Lato" w:hAnsi="Lato" w:cs="Arial"/>
                <w:sz w:val="22"/>
                <w:szCs w:val="22"/>
              </w:rPr>
              <w:t>Widely shares their personal vision for Save the Children, engages and motivates others.</w:t>
            </w:r>
          </w:p>
          <w:p w14:paraId="32D9222A" w14:textId="77777777" w:rsidR="00B84B3D" w:rsidRPr="00AA1814" w:rsidRDefault="00B84B3D" w:rsidP="00B84B3D">
            <w:pPr>
              <w:pStyle w:val="ColorfulList-Accent11"/>
              <w:numPr>
                <w:ilvl w:val="0"/>
                <w:numId w:val="18"/>
              </w:numPr>
              <w:contextualSpacing/>
              <w:rPr>
                <w:rFonts w:ascii="Lato" w:hAnsi="Lato" w:cs="Arial"/>
                <w:b/>
                <w:sz w:val="22"/>
                <w:szCs w:val="22"/>
              </w:rPr>
            </w:pPr>
            <w:r w:rsidRPr="00AA1814">
              <w:rPr>
                <w:rFonts w:ascii="Lato" w:hAnsi="Lato" w:cs="Arial"/>
                <w:sz w:val="22"/>
                <w:szCs w:val="22"/>
              </w:rPr>
              <w:t>Future orientated, thinks strategically and on a global scale.</w:t>
            </w:r>
          </w:p>
          <w:p w14:paraId="4F006326" w14:textId="77777777" w:rsidR="00B84B3D" w:rsidRPr="00AA1814" w:rsidRDefault="00B84B3D" w:rsidP="00B84B3D">
            <w:pPr>
              <w:rPr>
                <w:rFonts w:ascii="Lato" w:hAnsi="Lato" w:cs="Arial"/>
                <w:b/>
                <w:sz w:val="22"/>
                <w:szCs w:val="22"/>
              </w:rPr>
            </w:pPr>
            <w:r w:rsidRPr="00AA1814">
              <w:rPr>
                <w:rFonts w:ascii="Lato" w:hAnsi="Lato" w:cs="Arial"/>
                <w:b/>
                <w:sz w:val="22"/>
                <w:szCs w:val="22"/>
              </w:rPr>
              <w:t>Collaboration:</w:t>
            </w:r>
          </w:p>
          <w:p w14:paraId="5CE883FE" w14:textId="77777777" w:rsidR="00B84B3D" w:rsidRPr="00AA1814" w:rsidRDefault="00B84B3D" w:rsidP="00B84B3D">
            <w:pPr>
              <w:pStyle w:val="ColorfulList-Accent11"/>
              <w:numPr>
                <w:ilvl w:val="0"/>
                <w:numId w:val="19"/>
              </w:numPr>
              <w:contextualSpacing/>
              <w:rPr>
                <w:rFonts w:ascii="Lato" w:hAnsi="Lato" w:cs="Arial"/>
                <w:sz w:val="22"/>
                <w:szCs w:val="22"/>
              </w:rPr>
            </w:pPr>
            <w:r w:rsidRPr="00AA1814">
              <w:rPr>
                <w:rFonts w:ascii="Lato" w:hAnsi="Lato" w:cs="Arial"/>
                <w:sz w:val="22"/>
                <w:szCs w:val="22"/>
              </w:rPr>
              <w:lastRenderedPageBreak/>
              <w:t xml:space="preserve">Builds and maintains effective relationships, with team, colleagues, Members and external partners and supporters. Approachable, good listener, easy to talk </w:t>
            </w:r>
            <w:proofErr w:type="gramStart"/>
            <w:r w:rsidRPr="00AA1814">
              <w:rPr>
                <w:rFonts w:ascii="Lato" w:hAnsi="Lato" w:cs="Arial"/>
                <w:sz w:val="22"/>
                <w:szCs w:val="22"/>
              </w:rPr>
              <w:t>to</w:t>
            </w:r>
            <w:proofErr w:type="gramEnd"/>
            <w:r w:rsidRPr="00AA1814">
              <w:rPr>
                <w:rFonts w:ascii="Lato" w:hAnsi="Lato" w:cs="Arial"/>
                <w:sz w:val="22"/>
                <w:szCs w:val="22"/>
              </w:rPr>
              <w:t>.</w:t>
            </w:r>
          </w:p>
          <w:p w14:paraId="5F1C8349" w14:textId="77777777" w:rsidR="00B84B3D" w:rsidRPr="00AA1814" w:rsidRDefault="00B84B3D" w:rsidP="00B84B3D">
            <w:pPr>
              <w:pStyle w:val="ColorfulList-Accent11"/>
              <w:numPr>
                <w:ilvl w:val="0"/>
                <w:numId w:val="19"/>
              </w:numPr>
              <w:contextualSpacing/>
              <w:rPr>
                <w:rFonts w:ascii="Lato" w:hAnsi="Lato" w:cs="Arial"/>
                <w:sz w:val="22"/>
                <w:szCs w:val="22"/>
              </w:rPr>
            </w:pPr>
            <w:r w:rsidRPr="00AA1814">
              <w:rPr>
                <w:rFonts w:ascii="Lato" w:hAnsi="Lato" w:cs="Arial"/>
                <w:sz w:val="22"/>
                <w:szCs w:val="22"/>
              </w:rPr>
              <w:t xml:space="preserve">Values </w:t>
            </w:r>
            <w:proofErr w:type="gramStart"/>
            <w:r w:rsidRPr="00AA1814">
              <w:rPr>
                <w:rFonts w:ascii="Lato" w:hAnsi="Lato" w:cs="Arial"/>
                <w:sz w:val="22"/>
                <w:szCs w:val="22"/>
              </w:rPr>
              <w:t>diversity,</w:t>
            </w:r>
            <w:proofErr w:type="gramEnd"/>
            <w:r w:rsidRPr="00AA1814">
              <w:rPr>
                <w:rFonts w:ascii="Lato" w:hAnsi="Lato" w:cs="Arial"/>
                <w:sz w:val="22"/>
                <w:szCs w:val="22"/>
              </w:rPr>
              <w:t xml:space="preserve"> sees it as a source of competitive strength.</w:t>
            </w:r>
          </w:p>
          <w:p w14:paraId="63E56374" w14:textId="77777777" w:rsidR="00B84B3D" w:rsidRPr="00AA1814" w:rsidRDefault="00B84B3D" w:rsidP="00B84B3D">
            <w:pPr>
              <w:pStyle w:val="ColorfulList-Accent11"/>
              <w:numPr>
                <w:ilvl w:val="0"/>
                <w:numId w:val="19"/>
              </w:numPr>
              <w:contextualSpacing/>
              <w:rPr>
                <w:rFonts w:ascii="Lato" w:hAnsi="Lato" w:cs="Arial"/>
                <w:sz w:val="22"/>
                <w:szCs w:val="22"/>
              </w:rPr>
            </w:pPr>
            <w:r w:rsidRPr="00AA1814">
              <w:rPr>
                <w:rFonts w:ascii="Lato" w:hAnsi="Lato" w:cs="Arial"/>
                <w:sz w:val="22"/>
                <w:szCs w:val="22"/>
              </w:rPr>
              <w:t xml:space="preserve">Approachable, good listener, easy to talk </w:t>
            </w:r>
            <w:proofErr w:type="gramStart"/>
            <w:r w:rsidRPr="00AA1814">
              <w:rPr>
                <w:rFonts w:ascii="Lato" w:hAnsi="Lato" w:cs="Arial"/>
                <w:sz w:val="22"/>
                <w:szCs w:val="22"/>
              </w:rPr>
              <w:t>to</w:t>
            </w:r>
            <w:proofErr w:type="gramEnd"/>
            <w:r w:rsidRPr="00AA1814">
              <w:rPr>
                <w:rFonts w:ascii="Lato" w:hAnsi="Lato" w:cs="Arial"/>
                <w:sz w:val="22"/>
                <w:szCs w:val="22"/>
              </w:rPr>
              <w:t>.</w:t>
            </w:r>
          </w:p>
          <w:p w14:paraId="72255478" w14:textId="77777777" w:rsidR="00B84B3D" w:rsidRPr="00AA1814" w:rsidRDefault="00B84B3D" w:rsidP="00B84B3D">
            <w:pPr>
              <w:rPr>
                <w:rFonts w:ascii="Lato" w:hAnsi="Lato" w:cs="Arial"/>
                <w:b/>
                <w:sz w:val="22"/>
                <w:szCs w:val="22"/>
              </w:rPr>
            </w:pPr>
            <w:r w:rsidRPr="00AA1814">
              <w:rPr>
                <w:rFonts w:ascii="Lato" w:hAnsi="Lato" w:cs="Arial"/>
                <w:b/>
                <w:sz w:val="22"/>
                <w:szCs w:val="22"/>
              </w:rPr>
              <w:t>Creativity:</w:t>
            </w:r>
          </w:p>
          <w:p w14:paraId="1D267F0D" w14:textId="77777777" w:rsidR="00B84B3D" w:rsidRPr="00AA1814" w:rsidRDefault="00B84B3D" w:rsidP="00B84B3D">
            <w:pPr>
              <w:pStyle w:val="ColorfulList-Accent11"/>
              <w:numPr>
                <w:ilvl w:val="0"/>
                <w:numId w:val="20"/>
              </w:numPr>
              <w:contextualSpacing/>
              <w:rPr>
                <w:rFonts w:ascii="Lato" w:hAnsi="Lato" w:cs="Arial"/>
                <w:b/>
                <w:sz w:val="22"/>
                <w:szCs w:val="22"/>
              </w:rPr>
            </w:pPr>
            <w:r w:rsidRPr="00AA1814">
              <w:rPr>
                <w:rFonts w:ascii="Lato" w:hAnsi="Lato" w:cs="Arial"/>
                <w:sz w:val="22"/>
                <w:szCs w:val="22"/>
              </w:rPr>
              <w:t>Develops and encourages new and innovative solutions.</w:t>
            </w:r>
          </w:p>
          <w:p w14:paraId="68E4C826" w14:textId="77777777" w:rsidR="00B84B3D" w:rsidRPr="00AA1814" w:rsidRDefault="00B84B3D" w:rsidP="00B84B3D">
            <w:pPr>
              <w:pStyle w:val="ColorfulList-Accent11"/>
              <w:numPr>
                <w:ilvl w:val="0"/>
                <w:numId w:val="20"/>
              </w:numPr>
              <w:contextualSpacing/>
              <w:rPr>
                <w:rFonts w:ascii="Lato" w:hAnsi="Lato" w:cs="Arial"/>
                <w:b/>
                <w:sz w:val="22"/>
                <w:szCs w:val="22"/>
              </w:rPr>
            </w:pPr>
            <w:r w:rsidRPr="00AA1814">
              <w:rPr>
                <w:rFonts w:ascii="Lato" w:hAnsi="Lato" w:cs="Arial"/>
                <w:sz w:val="22"/>
                <w:szCs w:val="22"/>
              </w:rPr>
              <w:t>Willing to take disciplines risks.</w:t>
            </w:r>
          </w:p>
          <w:p w14:paraId="2BDF3D03" w14:textId="77777777" w:rsidR="00B84B3D" w:rsidRPr="00AA1814" w:rsidRDefault="00B84B3D" w:rsidP="00B84B3D">
            <w:pPr>
              <w:rPr>
                <w:rFonts w:ascii="Lato" w:hAnsi="Lato" w:cs="Arial"/>
                <w:b/>
                <w:sz w:val="22"/>
                <w:szCs w:val="22"/>
              </w:rPr>
            </w:pPr>
            <w:r w:rsidRPr="00AA1814">
              <w:rPr>
                <w:rFonts w:ascii="Lato" w:hAnsi="Lato" w:cs="Arial"/>
                <w:b/>
                <w:sz w:val="22"/>
                <w:szCs w:val="22"/>
              </w:rPr>
              <w:t>Integrity:</w:t>
            </w:r>
          </w:p>
          <w:p w14:paraId="2E346273" w14:textId="77777777" w:rsidR="00B84B3D" w:rsidRPr="00AA1814" w:rsidRDefault="00B84B3D" w:rsidP="00B84B3D">
            <w:pPr>
              <w:pStyle w:val="ColorfulList-Accent11"/>
              <w:numPr>
                <w:ilvl w:val="0"/>
                <w:numId w:val="20"/>
              </w:numPr>
              <w:contextualSpacing/>
              <w:rPr>
                <w:rFonts w:ascii="Lato" w:hAnsi="Lato" w:cs="Arial"/>
                <w:sz w:val="22"/>
                <w:szCs w:val="22"/>
              </w:rPr>
            </w:pPr>
            <w:r w:rsidRPr="00AA1814">
              <w:rPr>
                <w:rFonts w:ascii="Lato" w:hAnsi="Lato" w:cs="Arial"/>
                <w:sz w:val="22"/>
                <w:szCs w:val="22"/>
              </w:rPr>
              <w:t>Honest, encourages openness and transparency; demonstrates highest levels of integrity</w:t>
            </w:r>
          </w:p>
          <w:p w14:paraId="2AB19EC2" w14:textId="77777777" w:rsidR="00B84B3D" w:rsidRPr="00AA1814" w:rsidRDefault="00B84B3D" w:rsidP="00B84B3D">
            <w:pPr>
              <w:pStyle w:val="ColorfulList-Accent11"/>
              <w:rPr>
                <w:rFonts w:ascii="Lato" w:hAnsi="Lato" w:cs="Arial"/>
                <w:b/>
                <w:sz w:val="22"/>
                <w:szCs w:val="22"/>
              </w:rPr>
            </w:pPr>
          </w:p>
        </w:tc>
      </w:tr>
      <w:tr w:rsidR="00B84B3D" w:rsidRPr="00AA1814" w14:paraId="386FF6AB" w14:textId="77777777" w:rsidTr="00880CAE">
        <w:tc>
          <w:tcPr>
            <w:tcW w:w="9498" w:type="dxa"/>
            <w:gridSpan w:val="3"/>
          </w:tcPr>
          <w:p w14:paraId="3AFE0488" w14:textId="77777777" w:rsidR="00B84B3D" w:rsidRPr="00AA1814" w:rsidRDefault="00B84B3D" w:rsidP="00B84B3D">
            <w:pPr>
              <w:rPr>
                <w:rFonts w:ascii="Lato" w:hAnsi="Lato" w:cs="Arial"/>
                <w:b/>
                <w:i/>
                <w:sz w:val="22"/>
                <w:szCs w:val="22"/>
              </w:rPr>
            </w:pPr>
            <w:r w:rsidRPr="00AA1814">
              <w:rPr>
                <w:rFonts w:ascii="Lato" w:hAnsi="Lato" w:cs="Arial"/>
                <w:b/>
                <w:sz w:val="22"/>
                <w:szCs w:val="22"/>
              </w:rPr>
              <w:lastRenderedPageBreak/>
              <w:t xml:space="preserve">QUALIFICATIONS: </w:t>
            </w:r>
          </w:p>
          <w:p w14:paraId="44D52659" w14:textId="2862DF6D" w:rsidR="00F65EC2" w:rsidRPr="00AA1814" w:rsidRDefault="00F65EC2" w:rsidP="00F65EC2">
            <w:pPr>
              <w:numPr>
                <w:ilvl w:val="0"/>
                <w:numId w:val="20"/>
              </w:numPr>
              <w:rPr>
                <w:rFonts w:ascii="Lato" w:hAnsi="Lato" w:cs="Arial"/>
                <w:sz w:val="22"/>
                <w:szCs w:val="22"/>
              </w:rPr>
            </w:pPr>
            <w:r w:rsidRPr="00AA1814">
              <w:rPr>
                <w:rFonts w:ascii="Lato" w:hAnsi="Lato" w:cs="Arial"/>
                <w:sz w:val="22"/>
                <w:szCs w:val="22"/>
              </w:rPr>
              <w:t>Degree in relevant field or equivalent field experience</w:t>
            </w:r>
          </w:p>
          <w:p w14:paraId="3E009C10" w14:textId="242A1077" w:rsidR="001F7596" w:rsidRPr="00AA1814" w:rsidRDefault="001F7596" w:rsidP="00D16897">
            <w:pPr>
              <w:suppressAutoHyphens/>
              <w:ind w:left="360"/>
              <w:rPr>
                <w:rFonts w:ascii="Lato" w:hAnsi="Lato" w:cs="Arial"/>
                <w:sz w:val="22"/>
                <w:szCs w:val="22"/>
              </w:rPr>
            </w:pPr>
          </w:p>
        </w:tc>
      </w:tr>
      <w:tr w:rsidR="00B84B3D" w:rsidRPr="00AA1814" w14:paraId="5954DDFE" w14:textId="77777777" w:rsidTr="00880CAE">
        <w:trPr>
          <w:trHeight w:val="844"/>
        </w:trPr>
        <w:tc>
          <w:tcPr>
            <w:tcW w:w="9498" w:type="dxa"/>
            <w:gridSpan w:val="3"/>
          </w:tcPr>
          <w:p w14:paraId="2DB6ABED" w14:textId="3D0C44D1" w:rsidR="006726EA" w:rsidRPr="00AA1814" w:rsidRDefault="00B84B3D" w:rsidP="00B84B3D">
            <w:pPr>
              <w:rPr>
                <w:rFonts w:ascii="Lato" w:hAnsi="Lato" w:cs="Arial"/>
                <w:b/>
                <w:sz w:val="22"/>
                <w:szCs w:val="22"/>
              </w:rPr>
            </w:pPr>
            <w:r w:rsidRPr="00AA1814">
              <w:rPr>
                <w:rFonts w:ascii="Lato" w:hAnsi="Lato" w:cs="Arial"/>
                <w:b/>
                <w:sz w:val="22"/>
                <w:szCs w:val="22"/>
              </w:rPr>
              <w:t>EXPERIENCE AND SKILLS</w:t>
            </w:r>
          </w:p>
          <w:p w14:paraId="080A1DAD" w14:textId="1B9AE1C8" w:rsidR="009E19B0" w:rsidRPr="00AA1814" w:rsidRDefault="009E19B0" w:rsidP="00EA0E2B">
            <w:pPr>
              <w:numPr>
                <w:ilvl w:val="0"/>
                <w:numId w:val="33"/>
              </w:numPr>
              <w:rPr>
                <w:rFonts w:ascii="Lato" w:hAnsi="Lato" w:cs="Arial"/>
                <w:sz w:val="22"/>
                <w:szCs w:val="22"/>
                <w:lang w:eastAsia="ar-SA"/>
              </w:rPr>
            </w:pPr>
            <w:r w:rsidRPr="00AA1814">
              <w:rPr>
                <w:rFonts w:ascii="Lato" w:hAnsi="Lato" w:cs="Arial"/>
                <w:sz w:val="22"/>
                <w:szCs w:val="22"/>
                <w:lang w:eastAsia="ar-SA"/>
              </w:rPr>
              <w:t xml:space="preserve">Ability to engage </w:t>
            </w:r>
            <w:r w:rsidR="00EB696E" w:rsidRPr="00AA1814">
              <w:rPr>
                <w:rFonts w:ascii="Lato" w:hAnsi="Lato" w:cs="Arial"/>
                <w:sz w:val="22"/>
                <w:szCs w:val="22"/>
                <w:lang w:eastAsia="ar-SA"/>
              </w:rPr>
              <w:t>stakeholders at all levels and advocate for changes</w:t>
            </w:r>
          </w:p>
          <w:p w14:paraId="35251441" w14:textId="45FBC786" w:rsidR="00EB696E" w:rsidRPr="00AA1814" w:rsidRDefault="00EB696E" w:rsidP="00EA0E2B">
            <w:pPr>
              <w:numPr>
                <w:ilvl w:val="0"/>
                <w:numId w:val="33"/>
              </w:numPr>
              <w:rPr>
                <w:rFonts w:ascii="Lato" w:hAnsi="Lato" w:cs="Arial"/>
                <w:sz w:val="22"/>
                <w:szCs w:val="22"/>
                <w:lang w:eastAsia="ar-SA"/>
              </w:rPr>
            </w:pPr>
            <w:r w:rsidRPr="00AA1814">
              <w:rPr>
                <w:rFonts w:ascii="Lato" w:hAnsi="Lato" w:cs="Arial"/>
                <w:sz w:val="22"/>
                <w:szCs w:val="22"/>
                <w:lang w:eastAsia="ar-SA"/>
              </w:rPr>
              <w:t>Ability to lead dialogue and discussion in working sessions</w:t>
            </w:r>
            <w:r w:rsidR="000E2D15" w:rsidRPr="00AA1814">
              <w:rPr>
                <w:rFonts w:ascii="Lato" w:hAnsi="Lato" w:cs="Arial"/>
                <w:sz w:val="22"/>
                <w:szCs w:val="22"/>
                <w:lang w:eastAsia="ar-SA"/>
              </w:rPr>
              <w:t xml:space="preserve"> and drive groups of people to agreement</w:t>
            </w:r>
          </w:p>
          <w:p w14:paraId="10E34B5F" w14:textId="77777777" w:rsidR="003E039C" w:rsidRPr="00AA1814" w:rsidRDefault="003E039C" w:rsidP="003E039C">
            <w:pPr>
              <w:numPr>
                <w:ilvl w:val="0"/>
                <w:numId w:val="33"/>
              </w:numPr>
              <w:rPr>
                <w:rFonts w:ascii="Lato" w:hAnsi="Lato" w:cs="Arial"/>
                <w:sz w:val="22"/>
                <w:szCs w:val="22"/>
                <w:lang w:eastAsia="ar-SA"/>
              </w:rPr>
            </w:pPr>
            <w:r w:rsidRPr="00AA1814">
              <w:rPr>
                <w:rFonts w:ascii="Lato" w:hAnsi="Lato" w:cs="Arial"/>
                <w:sz w:val="22"/>
                <w:szCs w:val="22"/>
              </w:rPr>
              <w:t>Demonstrable success in effective engagement with diverse teams, including leading engagement on complex/ambiguous topics and ability to track decision-making by technical experts</w:t>
            </w:r>
          </w:p>
          <w:p w14:paraId="46482796" w14:textId="6D9BAB5E" w:rsidR="006A7D6B" w:rsidRPr="00AA1814" w:rsidRDefault="006A7D6B" w:rsidP="00EA0E2B">
            <w:pPr>
              <w:numPr>
                <w:ilvl w:val="0"/>
                <w:numId w:val="33"/>
              </w:numPr>
              <w:rPr>
                <w:rFonts w:ascii="Lato" w:hAnsi="Lato" w:cs="Arial"/>
                <w:sz w:val="22"/>
                <w:szCs w:val="22"/>
                <w:lang w:eastAsia="ar-SA"/>
              </w:rPr>
            </w:pPr>
            <w:r w:rsidRPr="00AA1814">
              <w:rPr>
                <w:rFonts w:ascii="Lato" w:hAnsi="Lato" w:cs="Arial"/>
                <w:sz w:val="22"/>
                <w:szCs w:val="22"/>
                <w:lang w:eastAsia="ar-SA"/>
              </w:rPr>
              <w:t>Strong attention to detail</w:t>
            </w:r>
          </w:p>
          <w:p w14:paraId="03567084" w14:textId="3808B3BB" w:rsidR="006A7D6B" w:rsidRPr="00AA1814" w:rsidRDefault="006A7D6B" w:rsidP="00EA0E2B">
            <w:pPr>
              <w:numPr>
                <w:ilvl w:val="0"/>
                <w:numId w:val="33"/>
              </w:numPr>
              <w:rPr>
                <w:rFonts w:ascii="Lato" w:hAnsi="Lato" w:cs="Arial"/>
                <w:sz w:val="22"/>
                <w:szCs w:val="22"/>
                <w:lang w:eastAsia="ar-SA"/>
              </w:rPr>
            </w:pPr>
            <w:r w:rsidRPr="00AA1814">
              <w:rPr>
                <w:rFonts w:ascii="Lato" w:hAnsi="Lato" w:cs="Arial"/>
                <w:sz w:val="22"/>
                <w:szCs w:val="22"/>
                <w:lang w:eastAsia="ar-SA"/>
              </w:rPr>
              <w:t>Experience working with and executing quantitative analysis</w:t>
            </w:r>
            <w:r w:rsidR="00CB2CC5" w:rsidRPr="00AA1814">
              <w:rPr>
                <w:rFonts w:ascii="Lato" w:hAnsi="Lato" w:cs="Arial"/>
                <w:sz w:val="22"/>
                <w:szCs w:val="22"/>
                <w:lang w:eastAsia="ar-SA"/>
              </w:rPr>
              <w:t>, with a strong understanding of issues including data quality</w:t>
            </w:r>
          </w:p>
          <w:p w14:paraId="3B02150F" w14:textId="1C4382B8" w:rsidR="00F65EC2" w:rsidRPr="00AA1814" w:rsidRDefault="006A7D6B" w:rsidP="00F65EC2">
            <w:pPr>
              <w:numPr>
                <w:ilvl w:val="0"/>
                <w:numId w:val="33"/>
              </w:numPr>
              <w:rPr>
                <w:rFonts w:ascii="Lato" w:hAnsi="Lato" w:cs="Arial"/>
                <w:sz w:val="22"/>
                <w:szCs w:val="22"/>
                <w:lang w:eastAsia="ar-SA"/>
              </w:rPr>
            </w:pPr>
            <w:r w:rsidRPr="00AA1814">
              <w:rPr>
                <w:rFonts w:ascii="Lato" w:hAnsi="Lato" w:cs="Arial"/>
                <w:sz w:val="22"/>
                <w:szCs w:val="22"/>
                <w:lang w:eastAsia="ar-SA"/>
              </w:rPr>
              <w:t>Ideally, experience working in Monitoring &amp; Evaluation for Save the Children or another INGO</w:t>
            </w:r>
          </w:p>
          <w:p w14:paraId="3C297CBD" w14:textId="667822B4" w:rsidR="00F65EC2" w:rsidRPr="00AA1814" w:rsidRDefault="00F65EC2" w:rsidP="00D16897">
            <w:pPr>
              <w:numPr>
                <w:ilvl w:val="0"/>
                <w:numId w:val="33"/>
              </w:numPr>
              <w:suppressAutoHyphens/>
              <w:rPr>
                <w:rFonts w:ascii="Lato" w:hAnsi="Lato" w:cs="Gill Sans MT"/>
                <w:sz w:val="22"/>
                <w:szCs w:val="22"/>
              </w:rPr>
            </w:pPr>
            <w:r w:rsidRPr="00AA1814">
              <w:rPr>
                <w:rFonts w:ascii="Lato" w:hAnsi="Lato" w:cs="Gill Sans MT"/>
                <w:sz w:val="22"/>
                <w:szCs w:val="22"/>
              </w:rPr>
              <w:t>Strong results orientation, with the ability to challenge existing mind-sets</w:t>
            </w:r>
          </w:p>
          <w:p w14:paraId="32799DE9" w14:textId="79A0909F" w:rsidR="00DD5D83" w:rsidRPr="00AA1814" w:rsidRDefault="00F65EC2" w:rsidP="00DD5D83">
            <w:pPr>
              <w:numPr>
                <w:ilvl w:val="0"/>
                <w:numId w:val="33"/>
              </w:numPr>
              <w:rPr>
                <w:rFonts w:ascii="Lato" w:hAnsi="Lato" w:cs="Arial"/>
                <w:sz w:val="22"/>
                <w:szCs w:val="22"/>
              </w:rPr>
            </w:pPr>
            <w:r w:rsidRPr="00AA1814">
              <w:rPr>
                <w:rFonts w:ascii="Lato" w:hAnsi="Lato" w:cs="Arial"/>
                <w:sz w:val="22"/>
                <w:szCs w:val="22"/>
              </w:rPr>
              <w:t xml:space="preserve">Cultural awareness, with highly developed interpersonal and communication skills </w:t>
            </w:r>
            <w:r w:rsidR="00DD5D83" w:rsidRPr="00AA1814">
              <w:rPr>
                <w:rFonts w:ascii="Lato" w:hAnsi="Lato" w:cs="Arial"/>
                <w:sz w:val="22"/>
                <w:szCs w:val="22"/>
              </w:rPr>
              <w:t>in English</w:t>
            </w:r>
          </w:p>
          <w:p w14:paraId="1D79A94F" w14:textId="77777777" w:rsidR="00F65EC2" w:rsidRPr="00AA1814" w:rsidRDefault="00F65EC2" w:rsidP="00F65EC2">
            <w:pPr>
              <w:numPr>
                <w:ilvl w:val="0"/>
                <w:numId w:val="33"/>
              </w:numPr>
              <w:rPr>
                <w:rFonts w:ascii="Lato" w:hAnsi="Lato" w:cs="Arial"/>
                <w:sz w:val="22"/>
                <w:szCs w:val="22"/>
              </w:rPr>
            </w:pPr>
            <w:r w:rsidRPr="00AA1814">
              <w:rPr>
                <w:rFonts w:ascii="Lato" w:hAnsi="Lato" w:cs="Arial"/>
                <w:sz w:val="22"/>
                <w:szCs w:val="22"/>
              </w:rPr>
              <w:t>Able to build personal networks at field and levels.</w:t>
            </w:r>
          </w:p>
          <w:p w14:paraId="5F610859" w14:textId="77777777" w:rsidR="00F65EC2" w:rsidRPr="00AA1814" w:rsidRDefault="00F65EC2" w:rsidP="00F65EC2">
            <w:pPr>
              <w:numPr>
                <w:ilvl w:val="0"/>
                <w:numId w:val="33"/>
              </w:numPr>
              <w:rPr>
                <w:rFonts w:ascii="Lato" w:hAnsi="Lato" w:cs="Arial"/>
                <w:sz w:val="22"/>
                <w:szCs w:val="22"/>
              </w:rPr>
            </w:pPr>
            <w:r w:rsidRPr="00AA1814">
              <w:rPr>
                <w:rFonts w:ascii="Lato" w:hAnsi="Lato" w:cs="Arial"/>
                <w:sz w:val="22"/>
                <w:szCs w:val="22"/>
              </w:rPr>
              <w:t>Flexible working style, Self- motivated and ability to work autonomously</w:t>
            </w:r>
          </w:p>
          <w:p w14:paraId="182B745B" w14:textId="3E442800" w:rsidR="00F65EC2" w:rsidRPr="00AA1814" w:rsidRDefault="00F65EC2" w:rsidP="00F65EC2">
            <w:pPr>
              <w:numPr>
                <w:ilvl w:val="0"/>
                <w:numId w:val="33"/>
              </w:numPr>
              <w:rPr>
                <w:rFonts w:ascii="Lato" w:hAnsi="Lato" w:cs="Arial"/>
                <w:b/>
                <w:bCs/>
                <w:sz w:val="22"/>
                <w:szCs w:val="22"/>
              </w:rPr>
            </w:pPr>
            <w:r w:rsidRPr="00AA1814">
              <w:rPr>
                <w:rFonts w:ascii="Lato" w:hAnsi="Lato" w:cs="Arial"/>
                <w:sz w:val="22"/>
                <w:szCs w:val="22"/>
                <w:lang w:val="en-US"/>
              </w:rPr>
              <w:t>Strong remote-working abilities and self-motivated</w:t>
            </w:r>
          </w:p>
          <w:p w14:paraId="002D539D" w14:textId="7D0FEB48" w:rsidR="00F65EC2" w:rsidRPr="00AA1814" w:rsidRDefault="00F65EC2" w:rsidP="00F65EC2">
            <w:pPr>
              <w:numPr>
                <w:ilvl w:val="0"/>
                <w:numId w:val="33"/>
              </w:numPr>
              <w:rPr>
                <w:rFonts w:ascii="Lato" w:hAnsi="Lato" w:cs="Arial"/>
                <w:sz w:val="22"/>
                <w:szCs w:val="22"/>
              </w:rPr>
            </w:pPr>
            <w:r w:rsidRPr="00AA1814">
              <w:rPr>
                <w:rFonts w:ascii="Lato" w:hAnsi="Lato" w:cs="Arial"/>
                <w:sz w:val="22"/>
                <w:szCs w:val="22"/>
              </w:rPr>
              <w:t>Commitment to the mission, vision and values of Save the Children</w:t>
            </w:r>
          </w:p>
          <w:p w14:paraId="12AEDCAF" w14:textId="77777777" w:rsidR="00E64A00" w:rsidRPr="00AA1814" w:rsidRDefault="00E64A00" w:rsidP="00E5276F">
            <w:pPr>
              <w:ind w:left="360"/>
              <w:rPr>
                <w:rFonts w:ascii="Lato" w:hAnsi="Lato" w:cs="Arial"/>
                <w:sz w:val="22"/>
                <w:szCs w:val="22"/>
              </w:rPr>
            </w:pPr>
          </w:p>
        </w:tc>
      </w:tr>
      <w:tr w:rsidR="00B84B3D" w:rsidRPr="00AA1814" w14:paraId="39CB4E3D" w14:textId="77777777" w:rsidTr="00880CAE">
        <w:tc>
          <w:tcPr>
            <w:tcW w:w="9498" w:type="dxa"/>
            <w:gridSpan w:val="3"/>
          </w:tcPr>
          <w:p w14:paraId="27D550DC" w14:textId="77777777" w:rsidR="00B84B3D" w:rsidRPr="00AA1814" w:rsidRDefault="00B84B3D" w:rsidP="00B84B3D">
            <w:pPr>
              <w:rPr>
                <w:rFonts w:ascii="Lato" w:hAnsi="Lato" w:cs="Arial"/>
                <w:b/>
                <w:sz w:val="22"/>
                <w:szCs w:val="22"/>
              </w:rPr>
            </w:pPr>
            <w:r w:rsidRPr="00AA1814">
              <w:rPr>
                <w:rFonts w:ascii="Lato" w:hAnsi="Lato" w:cs="Arial"/>
                <w:b/>
                <w:sz w:val="22"/>
                <w:szCs w:val="22"/>
              </w:rPr>
              <w:t xml:space="preserve">Equal Opportunities </w:t>
            </w:r>
          </w:p>
          <w:p w14:paraId="3D8BDDDD" w14:textId="77777777" w:rsidR="00B84B3D" w:rsidRPr="00AA1814" w:rsidRDefault="00B84B3D" w:rsidP="00B84B3D">
            <w:pPr>
              <w:rPr>
                <w:rFonts w:ascii="Lato" w:hAnsi="Lato" w:cs="Arial"/>
                <w:sz w:val="22"/>
                <w:szCs w:val="22"/>
              </w:rPr>
            </w:pPr>
            <w:r w:rsidRPr="00AA1814">
              <w:rPr>
                <w:rFonts w:ascii="Lato" w:hAnsi="Lato" w:cs="Arial"/>
                <w:sz w:val="22"/>
                <w:szCs w:val="22"/>
              </w:rPr>
              <w:t>The post holder is required to carry out the duties in accordance with the SCI Equal Opportunities and Diversity policies and procedures.</w:t>
            </w:r>
          </w:p>
        </w:tc>
      </w:tr>
      <w:tr w:rsidR="00B84B3D" w:rsidRPr="00AA1814" w14:paraId="309154B6" w14:textId="77777777" w:rsidTr="00880CAE">
        <w:tc>
          <w:tcPr>
            <w:tcW w:w="9498" w:type="dxa"/>
            <w:gridSpan w:val="3"/>
          </w:tcPr>
          <w:p w14:paraId="478543AA" w14:textId="77777777" w:rsidR="00B84B3D" w:rsidRPr="00AA1814" w:rsidRDefault="00B84B3D" w:rsidP="00B84B3D">
            <w:pPr>
              <w:rPr>
                <w:rFonts w:ascii="Lato" w:hAnsi="Lato" w:cs="Arial"/>
                <w:b/>
                <w:sz w:val="22"/>
                <w:szCs w:val="22"/>
              </w:rPr>
            </w:pPr>
            <w:r w:rsidRPr="00AA1814">
              <w:rPr>
                <w:rFonts w:ascii="Lato" w:hAnsi="Lato" w:cs="Arial"/>
                <w:b/>
                <w:sz w:val="22"/>
                <w:szCs w:val="22"/>
              </w:rPr>
              <w:t>Health and Safety</w:t>
            </w:r>
          </w:p>
          <w:p w14:paraId="5E81B1DD" w14:textId="77777777" w:rsidR="00B84B3D" w:rsidRPr="00AA1814" w:rsidRDefault="00B84B3D" w:rsidP="00B84B3D">
            <w:pPr>
              <w:rPr>
                <w:rFonts w:ascii="Lato" w:hAnsi="Lato" w:cs="Arial"/>
                <w:sz w:val="22"/>
                <w:szCs w:val="22"/>
              </w:rPr>
            </w:pPr>
            <w:r w:rsidRPr="00AA1814">
              <w:rPr>
                <w:rFonts w:ascii="Lato" w:hAnsi="Lato" w:cs="Arial"/>
                <w:sz w:val="22"/>
                <w:szCs w:val="22"/>
              </w:rPr>
              <w:t>The post holder is required to carry out the duties in accordance with SCI Health and Safety policies and procedures.</w:t>
            </w:r>
          </w:p>
        </w:tc>
      </w:tr>
      <w:tr w:rsidR="00AA1814" w:rsidRPr="00AA1814" w14:paraId="4DC8450F" w14:textId="77777777" w:rsidTr="00880CAE">
        <w:trPr>
          <w:trHeight w:val="425"/>
        </w:trPr>
        <w:tc>
          <w:tcPr>
            <w:tcW w:w="9498" w:type="dxa"/>
            <w:gridSpan w:val="3"/>
          </w:tcPr>
          <w:p w14:paraId="29C02F1C" w14:textId="77777777" w:rsidR="00AA1814" w:rsidRPr="00AA1814" w:rsidRDefault="00AA1814" w:rsidP="00AA1814">
            <w:pPr>
              <w:rPr>
                <w:rFonts w:ascii="Lato" w:hAnsi="Lato"/>
                <w:b/>
                <w:color w:val="000000"/>
                <w:sz w:val="22"/>
                <w:szCs w:val="22"/>
              </w:rPr>
            </w:pPr>
            <w:r w:rsidRPr="00AA1814">
              <w:rPr>
                <w:rFonts w:ascii="Lato" w:hAnsi="Lato"/>
                <w:b/>
                <w:color w:val="000000"/>
                <w:sz w:val="22"/>
                <w:szCs w:val="22"/>
              </w:rPr>
              <w:t>Child Safeguarding:</w:t>
            </w:r>
          </w:p>
          <w:p w14:paraId="199D9776" w14:textId="4CDC1D10" w:rsidR="00AA1814" w:rsidRPr="00AA1814" w:rsidRDefault="00AA1814" w:rsidP="00AA1814">
            <w:pPr>
              <w:rPr>
                <w:rFonts w:ascii="Lato" w:hAnsi="Lato" w:cs="Arial"/>
                <w:b/>
                <w:sz w:val="22"/>
                <w:szCs w:val="22"/>
              </w:rPr>
            </w:pPr>
            <w:r w:rsidRPr="00AA1814">
              <w:rPr>
                <w:rFonts w:ascii="Lato" w:hAnsi="Lato"/>
                <w:color w:val="000000"/>
                <w:sz w:val="22"/>
                <w:szCs w:val="22"/>
              </w:rPr>
              <w:t>We need to keep children safe so our selection process, which includes rigorous background checks, reflects our commitment to the protection of children from abuse</w:t>
            </w:r>
            <w:r w:rsidRPr="00AA1814">
              <w:rPr>
                <w:rFonts w:ascii="Lato" w:hAnsi="Lato"/>
                <w:sz w:val="22"/>
                <w:szCs w:val="22"/>
              </w:rPr>
              <w:t>.</w:t>
            </w:r>
          </w:p>
        </w:tc>
      </w:tr>
      <w:tr w:rsidR="00AA1814" w:rsidRPr="00AA1814" w14:paraId="5A3DED95" w14:textId="77777777" w:rsidTr="00880CAE">
        <w:trPr>
          <w:trHeight w:val="425"/>
        </w:trPr>
        <w:tc>
          <w:tcPr>
            <w:tcW w:w="9498" w:type="dxa"/>
            <w:gridSpan w:val="3"/>
          </w:tcPr>
          <w:p w14:paraId="6E0DF58D" w14:textId="77777777" w:rsidR="00AA1814" w:rsidRPr="00AA1814" w:rsidRDefault="00AA1814" w:rsidP="00AA1814">
            <w:pPr>
              <w:rPr>
                <w:rFonts w:ascii="Lato" w:hAnsi="Lato"/>
                <w:b/>
                <w:sz w:val="22"/>
                <w:szCs w:val="22"/>
              </w:rPr>
            </w:pPr>
            <w:r w:rsidRPr="00AA1814">
              <w:rPr>
                <w:rFonts w:ascii="Lato" w:hAnsi="Lato"/>
                <w:b/>
                <w:sz w:val="22"/>
                <w:szCs w:val="22"/>
              </w:rPr>
              <w:t>Safeguarding our Staff:</w:t>
            </w:r>
          </w:p>
          <w:p w14:paraId="33979BBA" w14:textId="28921337" w:rsidR="00AA1814" w:rsidRPr="00AA1814" w:rsidRDefault="00AA1814" w:rsidP="00AA1814">
            <w:pPr>
              <w:rPr>
                <w:rFonts w:ascii="Lato" w:hAnsi="Lato" w:cs="Arial"/>
                <w:b/>
                <w:sz w:val="22"/>
                <w:szCs w:val="22"/>
              </w:rPr>
            </w:pPr>
            <w:r w:rsidRPr="00AA1814">
              <w:rPr>
                <w:rFonts w:ascii="Lato" w:hAnsi="Lato"/>
                <w:sz w:val="22"/>
                <w:szCs w:val="22"/>
              </w:rPr>
              <w:t>The post holder is required to carry out the duties in accordance with the SCI anti-harassment policy</w:t>
            </w:r>
          </w:p>
        </w:tc>
      </w:tr>
      <w:tr w:rsidR="00B84B3D" w:rsidRPr="00AA1814" w14:paraId="6E65BF66" w14:textId="77777777" w:rsidTr="00880CAE">
        <w:trPr>
          <w:trHeight w:val="425"/>
        </w:trPr>
        <w:tc>
          <w:tcPr>
            <w:tcW w:w="9498" w:type="dxa"/>
            <w:gridSpan w:val="3"/>
          </w:tcPr>
          <w:p w14:paraId="526B9365" w14:textId="77777777" w:rsidR="00B84B3D" w:rsidRPr="00AA1814" w:rsidRDefault="00B84B3D" w:rsidP="00B84B3D">
            <w:pPr>
              <w:rPr>
                <w:rFonts w:ascii="Lato" w:hAnsi="Lato" w:cs="Arial"/>
                <w:b/>
                <w:sz w:val="22"/>
                <w:szCs w:val="22"/>
              </w:rPr>
            </w:pPr>
            <w:r w:rsidRPr="00AA1814">
              <w:rPr>
                <w:rFonts w:ascii="Lato" w:hAnsi="Lato" w:cs="Arial"/>
                <w:b/>
                <w:sz w:val="22"/>
                <w:szCs w:val="22"/>
              </w:rPr>
              <w:t>Additional job responsibilities</w:t>
            </w:r>
          </w:p>
          <w:p w14:paraId="04027C43" w14:textId="77777777" w:rsidR="00B84B3D" w:rsidRPr="00AA1814" w:rsidRDefault="00B84B3D" w:rsidP="00B84B3D">
            <w:pPr>
              <w:tabs>
                <w:tab w:val="left" w:pos="1134"/>
              </w:tabs>
              <w:rPr>
                <w:rFonts w:ascii="Lato" w:hAnsi="Lato" w:cs="Arial"/>
                <w:sz w:val="22"/>
                <w:szCs w:val="22"/>
              </w:rPr>
            </w:pPr>
            <w:r w:rsidRPr="00AA1814">
              <w:rPr>
                <w:rFonts w:ascii="Lato" w:hAnsi="Lato" w:cs="Arial"/>
                <w:sz w:val="22"/>
                <w:szCs w:val="22"/>
              </w:rPr>
              <w:t xml:space="preserve">The job duties and responsibilities as set out above are not exhaustive and the post holder may be required to carry out additional duties within reasonableness of their level of skills and experience. </w:t>
            </w:r>
          </w:p>
        </w:tc>
      </w:tr>
      <w:tr w:rsidR="00B84B3D" w:rsidRPr="00AA1814" w14:paraId="5CABC85E" w14:textId="77777777" w:rsidTr="00880CAE">
        <w:trPr>
          <w:trHeight w:val="425"/>
        </w:trPr>
        <w:tc>
          <w:tcPr>
            <w:tcW w:w="4678" w:type="dxa"/>
            <w:gridSpan w:val="2"/>
          </w:tcPr>
          <w:p w14:paraId="506C9A93" w14:textId="43AC443E" w:rsidR="00B84B3D" w:rsidRPr="00AA1814" w:rsidRDefault="00B84B3D" w:rsidP="00D16897">
            <w:pPr>
              <w:tabs>
                <w:tab w:val="left" w:pos="1134"/>
              </w:tabs>
              <w:rPr>
                <w:rFonts w:ascii="Lato" w:hAnsi="Lato" w:cs="Arial"/>
                <w:b/>
                <w:sz w:val="22"/>
                <w:szCs w:val="22"/>
              </w:rPr>
            </w:pPr>
            <w:r w:rsidRPr="00AA1814">
              <w:rPr>
                <w:rFonts w:ascii="Lato" w:hAnsi="Lato" w:cs="Arial"/>
                <w:b/>
                <w:sz w:val="22"/>
                <w:szCs w:val="22"/>
              </w:rPr>
              <w:t xml:space="preserve">JD written by: </w:t>
            </w:r>
            <w:r w:rsidR="00DD5D83" w:rsidRPr="00AA1814">
              <w:rPr>
                <w:rFonts w:ascii="Lato" w:hAnsi="Lato" w:cs="Arial"/>
                <w:sz w:val="22"/>
                <w:szCs w:val="22"/>
              </w:rPr>
              <w:t>Roy Hanna</w:t>
            </w:r>
          </w:p>
        </w:tc>
        <w:tc>
          <w:tcPr>
            <w:tcW w:w="4820" w:type="dxa"/>
          </w:tcPr>
          <w:p w14:paraId="7172D03E" w14:textId="2D22B2EA" w:rsidR="00B84B3D" w:rsidRPr="00AA1814" w:rsidRDefault="00B84B3D" w:rsidP="000D2AFD">
            <w:pPr>
              <w:tabs>
                <w:tab w:val="left" w:pos="984"/>
              </w:tabs>
              <w:rPr>
                <w:rFonts w:ascii="Lato" w:hAnsi="Lato" w:cs="Arial"/>
                <w:b/>
                <w:sz w:val="22"/>
                <w:szCs w:val="22"/>
              </w:rPr>
            </w:pPr>
            <w:r w:rsidRPr="00AA1814">
              <w:rPr>
                <w:rFonts w:ascii="Lato" w:hAnsi="Lato" w:cs="Arial"/>
                <w:b/>
                <w:sz w:val="22"/>
                <w:szCs w:val="22"/>
              </w:rPr>
              <w:t xml:space="preserve">Date:  </w:t>
            </w:r>
            <w:r w:rsidR="00E92394" w:rsidRPr="00AA1814">
              <w:rPr>
                <w:rFonts w:ascii="Lato" w:hAnsi="Lato" w:cs="Arial"/>
                <w:sz w:val="22"/>
                <w:szCs w:val="22"/>
              </w:rPr>
              <w:t>30 Oct 2023</w:t>
            </w:r>
          </w:p>
        </w:tc>
      </w:tr>
      <w:tr w:rsidR="00B84B3D" w:rsidRPr="00AA1814" w14:paraId="1C3BE357" w14:textId="77777777" w:rsidTr="00880CAE">
        <w:trPr>
          <w:trHeight w:val="425"/>
        </w:trPr>
        <w:tc>
          <w:tcPr>
            <w:tcW w:w="4678" w:type="dxa"/>
            <w:gridSpan w:val="2"/>
          </w:tcPr>
          <w:p w14:paraId="4532A314" w14:textId="0215795C" w:rsidR="00B84B3D" w:rsidRPr="00AA1814" w:rsidRDefault="00B84B3D" w:rsidP="000C75C8">
            <w:pPr>
              <w:tabs>
                <w:tab w:val="left" w:pos="1134"/>
              </w:tabs>
              <w:rPr>
                <w:rFonts w:ascii="Lato" w:hAnsi="Lato" w:cs="Arial"/>
                <w:sz w:val="22"/>
                <w:szCs w:val="22"/>
              </w:rPr>
            </w:pPr>
            <w:r w:rsidRPr="00AA1814">
              <w:rPr>
                <w:rFonts w:ascii="Lato" w:hAnsi="Lato" w:cs="Arial"/>
                <w:b/>
                <w:sz w:val="22"/>
                <w:szCs w:val="22"/>
              </w:rPr>
              <w:lastRenderedPageBreak/>
              <w:t xml:space="preserve">JD agreed by: </w:t>
            </w:r>
          </w:p>
        </w:tc>
        <w:tc>
          <w:tcPr>
            <w:tcW w:w="4820" w:type="dxa"/>
          </w:tcPr>
          <w:p w14:paraId="42A70371" w14:textId="252E0454" w:rsidR="00B84B3D" w:rsidRPr="00AA1814" w:rsidRDefault="009F69A5" w:rsidP="000C75C8">
            <w:pPr>
              <w:tabs>
                <w:tab w:val="left" w:pos="984"/>
              </w:tabs>
              <w:rPr>
                <w:rFonts w:ascii="Lato" w:hAnsi="Lato" w:cs="Arial"/>
                <w:b/>
                <w:sz w:val="22"/>
                <w:szCs w:val="22"/>
              </w:rPr>
            </w:pPr>
            <w:r w:rsidRPr="00AA1814">
              <w:rPr>
                <w:rFonts w:ascii="Lato" w:hAnsi="Lato" w:cs="Arial"/>
                <w:b/>
                <w:sz w:val="22"/>
                <w:szCs w:val="22"/>
              </w:rPr>
              <w:t xml:space="preserve">Date: </w:t>
            </w:r>
          </w:p>
        </w:tc>
      </w:tr>
      <w:tr w:rsidR="00943FC1" w:rsidRPr="00AA1814" w14:paraId="4DAA2A2E" w14:textId="77777777" w:rsidTr="00880CAE">
        <w:trPr>
          <w:trHeight w:val="425"/>
        </w:trPr>
        <w:tc>
          <w:tcPr>
            <w:tcW w:w="4678" w:type="dxa"/>
            <w:gridSpan w:val="2"/>
          </w:tcPr>
          <w:p w14:paraId="65BBD9DE" w14:textId="0CDD69BC" w:rsidR="00943FC1" w:rsidRPr="00AA1814" w:rsidRDefault="00943FC1" w:rsidP="00D16897">
            <w:pPr>
              <w:tabs>
                <w:tab w:val="left" w:pos="1134"/>
              </w:tabs>
              <w:rPr>
                <w:rFonts w:ascii="Lato" w:hAnsi="Lato" w:cs="Arial"/>
                <w:bCs/>
                <w:sz w:val="22"/>
                <w:szCs w:val="22"/>
              </w:rPr>
            </w:pPr>
            <w:r w:rsidRPr="00AA1814">
              <w:rPr>
                <w:rFonts w:ascii="Lato" w:hAnsi="Lato" w:cs="Arial"/>
                <w:b/>
                <w:sz w:val="22"/>
                <w:szCs w:val="22"/>
              </w:rPr>
              <w:t xml:space="preserve">Updated By: </w:t>
            </w:r>
          </w:p>
        </w:tc>
        <w:tc>
          <w:tcPr>
            <w:tcW w:w="4820" w:type="dxa"/>
          </w:tcPr>
          <w:p w14:paraId="72A20BC3" w14:textId="2B56FB45" w:rsidR="00943FC1" w:rsidRPr="00AA1814" w:rsidRDefault="00943FC1" w:rsidP="00D16897">
            <w:pPr>
              <w:tabs>
                <w:tab w:val="left" w:pos="984"/>
              </w:tabs>
              <w:rPr>
                <w:rFonts w:ascii="Lato" w:hAnsi="Lato" w:cs="Arial"/>
                <w:bCs/>
                <w:sz w:val="22"/>
                <w:szCs w:val="22"/>
              </w:rPr>
            </w:pPr>
            <w:r w:rsidRPr="00AA1814">
              <w:rPr>
                <w:rFonts w:ascii="Lato" w:hAnsi="Lato" w:cs="Arial"/>
                <w:b/>
                <w:sz w:val="22"/>
                <w:szCs w:val="22"/>
              </w:rPr>
              <w:t xml:space="preserve">Date: </w:t>
            </w:r>
          </w:p>
        </w:tc>
      </w:tr>
      <w:tr w:rsidR="00B84B3D" w:rsidRPr="00AA1814" w14:paraId="7AE52461" w14:textId="77777777" w:rsidTr="00880CAE">
        <w:trPr>
          <w:trHeight w:val="425"/>
        </w:trPr>
        <w:tc>
          <w:tcPr>
            <w:tcW w:w="4678" w:type="dxa"/>
            <w:gridSpan w:val="2"/>
          </w:tcPr>
          <w:p w14:paraId="408D398D" w14:textId="77777777" w:rsidR="00B84B3D" w:rsidRPr="00AA1814" w:rsidRDefault="00B84B3D" w:rsidP="00B84B3D">
            <w:pPr>
              <w:tabs>
                <w:tab w:val="left" w:pos="1134"/>
              </w:tabs>
              <w:rPr>
                <w:rFonts w:ascii="Lato" w:hAnsi="Lato" w:cs="Arial"/>
                <w:b/>
                <w:sz w:val="22"/>
                <w:szCs w:val="22"/>
              </w:rPr>
            </w:pPr>
            <w:r w:rsidRPr="00AA1814">
              <w:rPr>
                <w:rFonts w:ascii="Lato" w:hAnsi="Lato" w:cs="Arial"/>
                <w:b/>
                <w:sz w:val="22"/>
                <w:szCs w:val="22"/>
              </w:rPr>
              <w:t>Evaluated:</w:t>
            </w:r>
          </w:p>
        </w:tc>
        <w:tc>
          <w:tcPr>
            <w:tcW w:w="4820" w:type="dxa"/>
          </w:tcPr>
          <w:p w14:paraId="04E5B1DD" w14:textId="77777777" w:rsidR="00B84B3D" w:rsidRPr="00AA1814" w:rsidRDefault="00B84B3D" w:rsidP="00B84B3D">
            <w:pPr>
              <w:tabs>
                <w:tab w:val="left" w:pos="984"/>
              </w:tabs>
              <w:rPr>
                <w:rFonts w:ascii="Lato" w:hAnsi="Lato" w:cs="Arial"/>
                <w:b/>
                <w:sz w:val="22"/>
                <w:szCs w:val="22"/>
              </w:rPr>
            </w:pPr>
            <w:r w:rsidRPr="00AA1814">
              <w:rPr>
                <w:rFonts w:ascii="Lato" w:hAnsi="Lato" w:cs="Arial"/>
                <w:b/>
                <w:sz w:val="22"/>
                <w:szCs w:val="22"/>
              </w:rPr>
              <w:t>Date:</w:t>
            </w:r>
          </w:p>
        </w:tc>
      </w:tr>
    </w:tbl>
    <w:p w14:paraId="43B186D0" w14:textId="77777777" w:rsidR="00865FDE" w:rsidRPr="00AA1814" w:rsidRDefault="00865FDE">
      <w:pPr>
        <w:rPr>
          <w:rFonts w:ascii="Lato" w:hAnsi="Lato" w:cs="Arial"/>
          <w:sz w:val="22"/>
          <w:szCs w:val="22"/>
        </w:rPr>
      </w:pPr>
    </w:p>
    <w:sectPr w:rsidR="00865FDE" w:rsidRPr="00AA1814">
      <w:headerReference w:type="defaul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A1923" w14:textId="77777777" w:rsidR="00BC3EF6" w:rsidRDefault="00BC3EF6">
      <w:r>
        <w:separator/>
      </w:r>
    </w:p>
  </w:endnote>
  <w:endnote w:type="continuationSeparator" w:id="0">
    <w:p w14:paraId="682B3C3B" w14:textId="77777777" w:rsidR="00BC3EF6" w:rsidRDefault="00BC3EF6">
      <w:r>
        <w:continuationSeparator/>
      </w:r>
    </w:p>
  </w:endnote>
  <w:endnote w:type="continuationNotice" w:id="1">
    <w:p w14:paraId="25FADB65" w14:textId="77777777" w:rsidR="00BC3EF6" w:rsidRDefault="00BC3E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A00000AF" w:usb1="5000604B" w:usb2="00000000" w:usb3="00000000" w:csb0="00000093" w:csb1="00000000"/>
  </w:font>
  <w:font w:name="Gill Sans MT">
    <w:altName w:val="Calibri"/>
    <w:panose1 w:val="020B0502020104020203"/>
    <w:charset w:val="00"/>
    <w:family w:val="swiss"/>
    <w:pitch w:val="variable"/>
    <w:sig w:usb0="00000007" w:usb1="00000000" w:usb2="00000000" w:usb3="00000000" w:csb0="00000003" w:csb1="00000000"/>
  </w:font>
  <w:font w:name="Oswald">
    <w:panose1 w:val="00000000000000000000"/>
    <w:charset w:val="00"/>
    <w:family w:val="auto"/>
    <w:pitch w:val="variable"/>
    <w:sig w:usb0="A00002FF" w:usb1="4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2F3E8" w14:textId="77777777" w:rsidR="00BC3EF6" w:rsidRDefault="00BC3EF6">
      <w:r>
        <w:separator/>
      </w:r>
    </w:p>
  </w:footnote>
  <w:footnote w:type="continuationSeparator" w:id="0">
    <w:p w14:paraId="40552D91" w14:textId="77777777" w:rsidR="00BC3EF6" w:rsidRDefault="00BC3EF6">
      <w:r>
        <w:continuationSeparator/>
      </w:r>
    </w:p>
  </w:footnote>
  <w:footnote w:type="continuationNotice" w:id="1">
    <w:p w14:paraId="1231A213" w14:textId="77777777" w:rsidR="00BC3EF6" w:rsidRDefault="00BC3EF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F255F" w14:textId="77777777" w:rsidR="00C249B5" w:rsidRPr="00AA1814" w:rsidRDefault="00AA1814" w:rsidP="00F55B51">
    <w:pPr>
      <w:pStyle w:val="Header"/>
      <w:ind w:left="-142"/>
      <w:jc w:val="center"/>
      <w:rPr>
        <w:rFonts w:ascii="Oswald" w:hAnsi="Oswald" w:cs="Arial"/>
        <w:b/>
        <w:smallCaps/>
        <w:szCs w:val="24"/>
      </w:rPr>
    </w:pPr>
    <w:r w:rsidRPr="00AA1814">
      <w:rPr>
        <w:rFonts w:ascii="Oswald" w:hAnsi="Oswald" w:cs="Arial"/>
        <w:b/>
        <w:smallCaps/>
        <w:noProof/>
        <w:szCs w:val="24"/>
        <w:lang w:eastAsia="en-GB"/>
      </w:rPr>
      <w:pict w14:anchorId="1FB6D8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15.75pt;margin-top:-7.75pt;width:132pt;height:26.55pt;z-index:251657728;visibility:visible;mso-wrap-edited:f">
          <v:imagedata r:id="rId1" o:title=""/>
        </v:shape>
      </w:pict>
    </w:r>
    <w:r w:rsidR="00C249B5" w:rsidRPr="00AA1814">
      <w:rPr>
        <w:rFonts w:ascii="Oswald" w:hAnsi="Oswald" w:cs="Arial"/>
        <w:b/>
        <w:smallCaps/>
        <w:szCs w:val="24"/>
      </w:rPr>
      <w:t xml:space="preserve">save the children international </w:t>
    </w:r>
  </w:p>
  <w:p w14:paraId="67C98D91" w14:textId="77777777" w:rsidR="00C249B5" w:rsidRPr="00AA1814" w:rsidRDefault="00C249B5" w:rsidP="00F55B51">
    <w:pPr>
      <w:pStyle w:val="Header"/>
      <w:ind w:left="-142"/>
      <w:jc w:val="center"/>
      <w:rPr>
        <w:rFonts w:ascii="Oswald" w:hAnsi="Oswald" w:cs="Arial"/>
        <w:b/>
        <w:smallCaps/>
        <w:szCs w:val="24"/>
      </w:rPr>
    </w:pPr>
    <w:r w:rsidRPr="00AA1814">
      <w:rPr>
        <w:rFonts w:ascii="Oswald" w:hAnsi="Oswald" w:cs="Arial"/>
        <w:b/>
        <w:smallCaps/>
        <w:szCs w:val="24"/>
      </w:rPr>
      <w:t>role profile</w:t>
    </w:r>
  </w:p>
  <w:p w14:paraId="3A48EEA2" w14:textId="77777777" w:rsidR="00C249B5" w:rsidRPr="00770638" w:rsidRDefault="00C249B5"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8966B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2"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5"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6" w15:restartNumberingAfterBreak="0">
    <w:nsid w:val="004502F6"/>
    <w:multiLevelType w:val="hybridMultilevel"/>
    <w:tmpl w:val="EB466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562A10"/>
    <w:multiLevelType w:val="hybridMultilevel"/>
    <w:tmpl w:val="CCEC39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DF9124F"/>
    <w:multiLevelType w:val="hybridMultilevel"/>
    <w:tmpl w:val="CC0462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0" w15:restartNumberingAfterBreak="0">
    <w:nsid w:val="22652FDC"/>
    <w:multiLevelType w:val="hybridMultilevel"/>
    <w:tmpl w:val="7B8C3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C70367"/>
    <w:multiLevelType w:val="hybridMultilevel"/>
    <w:tmpl w:val="E8CC9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A86EAB"/>
    <w:multiLevelType w:val="hybridMultilevel"/>
    <w:tmpl w:val="9C46D0B4"/>
    <w:lvl w:ilvl="0" w:tplc="BC7455D6">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ED3377"/>
    <w:multiLevelType w:val="hybridMultilevel"/>
    <w:tmpl w:val="3EA4A4AC"/>
    <w:lvl w:ilvl="0" w:tplc="F064AD94">
      <w:start w:val="1"/>
      <w:numFmt w:val="bullet"/>
      <w:lvlText w:val=""/>
      <w:lvlJc w:val="left"/>
      <w:pPr>
        <w:tabs>
          <w:tab w:val="num" w:pos="720"/>
        </w:tabs>
        <w:ind w:left="720" w:hanging="360"/>
      </w:pPr>
      <w:rPr>
        <w:rFonts w:ascii="Wingdings" w:hAnsi="Wingdings" w:hint="default"/>
      </w:rPr>
    </w:lvl>
    <w:lvl w:ilvl="1" w:tplc="799AA0AC" w:tentative="1">
      <w:start w:val="1"/>
      <w:numFmt w:val="bullet"/>
      <w:lvlText w:val=""/>
      <w:lvlJc w:val="left"/>
      <w:pPr>
        <w:tabs>
          <w:tab w:val="num" w:pos="1440"/>
        </w:tabs>
        <w:ind w:left="1440" w:hanging="360"/>
      </w:pPr>
      <w:rPr>
        <w:rFonts w:ascii="Wingdings" w:hAnsi="Wingdings" w:hint="default"/>
      </w:rPr>
    </w:lvl>
    <w:lvl w:ilvl="2" w:tplc="6B88BD6C" w:tentative="1">
      <w:start w:val="1"/>
      <w:numFmt w:val="bullet"/>
      <w:lvlText w:val=""/>
      <w:lvlJc w:val="left"/>
      <w:pPr>
        <w:tabs>
          <w:tab w:val="num" w:pos="2160"/>
        </w:tabs>
        <w:ind w:left="2160" w:hanging="360"/>
      </w:pPr>
      <w:rPr>
        <w:rFonts w:ascii="Wingdings" w:hAnsi="Wingdings" w:hint="default"/>
      </w:rPr>
    </w:lvl>
    <w:lvl w:ilvl="3" w:tplc="6190416C" w:tentative="1">
      <w:start w:val="1"/>
      <w:numFmt w:val="bullet"/>
      <w:lvlText w:val=""/>
      <w:lvlJc w:val="left"/>
      <w:pPr>
        <w:tabs>
          <w:tab w:val="num" w:pos="2880"/>
        </w:tabs>
        <w:ind w:left="2880" w:hanging="360"/>
      </w:pPr>
      <w:rPr>
        <w:rFonts w:ascii="Wingdings" w:hAnsi="Wingdings" w:hint="default"/>
      </w:rPr>
    </w:lvl>
    <w:lvl w:ilvl="4" w:tplc="17CE8252" w:tentative="1">
      <w:start w:val="1"/>
      <w:numFmt w:val="bullet"/>
      <w:lvlText w:val=""/>
      <w:lvlJc w:val="left"/>
      <w:pPr>
        <w:tabs>
          <w:tab w:val="num" w:pos="3600"/>
        </w:tabs>
        <w:ind w:left="3600" w:hanging="360"/>
      </w:pPr>
      <w:rPr>
        <w:rFonts w:ascii="Wingdings" w:hAnsi="Wingdings" w:hint="default"/>
      </w:rPr>
    </w:lvl>
    <w:lvl w:ilvl="5" w:tplc="00062744" w:tentative="1">
      <w:start w:val="1"/>
      <w:numFmt w:val="bullet"/>
      <w:lvlText w:val=""/>
      <w:lvlJc w:val="left"/>
      <w:pPr>
        <w:tabs>
          <w:tab w:val="num" w:pos="4320"/>
        </w:tabs>
        <w:ind w:left="4320" w:hanging="360"/>
      </w:pPr>
      <w:rPr>
        <w:rFonts w:ascii="Wingdings" w:hAnsi="Wingdings" w:hint="default"/>
      </w:rPr>
    </w:lvl>
    <w:lvl w:ilvl="6" w:tplc="C046BBE0" w:tentative="1">
      <w:start w:val="1"/>
      <w:numFmt w:val="bullet"/>
      <w:lvlText w:val=""/>
      <w:lvlJc w:val="left"/>
      <w:pPr>
        <w:tabs>
          <w:tab w:val="num" w:pos="5040"/>
        </w:tabs>
        <w:ind w:left="5040" w:hanging="360"/>
      </w:pPr>
      <w:rPr>
        <w:rFonts w:ascii="Wingdings" w:hAnsi="Wingdings" w:hint="default"/>
      </w:rPr>
    </w:lvl>
    <w:lvl w:ilvl="7" w:tplc="0882B536" w:tentative="1">
      <w:start w:val="1"/>
      <w:numFmt w:val="bullet"/>
      <w:lvlText w:val=""/>
      <w:lvlJc w:val="left"/>
      <w:pPr>
        <w:tabs>
          <w:tab w:val="num" w:pos="5760"/>
        </w:tabs>
        <w:ind w:left="5760" w:hanging="360"/>
      </w:pPr>
      <w:rPr>
        <w:rFonts w:ascii="Wingdings" w:hAnsi="Wingdings" w:hint="default"/>
      </w:rPr>
    </w:lvl>
    <w:lvl w:ilvl="8" w:tplc="67B03D3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3B65A5"/>
    <w:multiLevelType w:val="hybridMultilevel"/>
    <w:tmpl w:val="56B4C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CB3A6D"/>
    <w:multiLevelType w:val="hybridMultilevel"/>
    <w:tmpl w:val="2D3CA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727D30"/>
    <w:multiLevelType w:val="hybridMultilevel"/>
    <w:tmpl w:val="C218A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FC1F0D"/>
    <w:multiLevelType w:val="hybridMultilevel"/>
    <w:tmpl w:val="C0AC0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3F501E"/>
    <w:multiLevelType w:val="hybridMultilevel"/>
    <w:tmpl w:val="C3368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0"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8384FF4"/>
    <w:multiLevelType w:val="hybridMultilevel"/>
    <w:tmpl w:val="F0A45ADC"/>
    <w:lvl w:ilvl="0" w:tplc="F44EE15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F7110F"/>
    <w:multiLevelType w:val="hybridMultilevel"/>
    <w:tmpl w:val="51220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703238"/>
    <w:multiLevelType w:val="hybridMultilevel"/>
    <w:tmpl w:val="80A22ED0"/>
    <w:lvl w:ilvl="0" w:tplc="08090001">
      <w:start w:val="1"/>
      <w:numFmt w:val="bullet"/>
      <w:lvlText w:val=""/>
      <w:lvlJc w:val="left"/>
      <w:pPr>
        <w:ind w:left="696" w:hanging="360"/>
      </w:pPr>
      <w:rPr>
        <w:rFonts w:ascii="Symbol" w:hAnsi="Symbol" w:hint="default"/>
      </w:rPr>
    </w:lvl>
    <w:lvl w:ilvl="1" w:tplc="08090003" w:tentative="1">
      <w:start w:val="1"/>
      <w:numFmt w:val="bullet"/>
      <w:lvlText w:val="o"/>
      <w:lvlJc w:val="left"/>
      <w:pPr>
        <w:ind w:left="1416" w:hanging="360"/>
      </w:pPr>
      <w:rPr>
        <w:rFonts w:ascii="Courier New" w:hAnsi="Courier New" w:cs="Courier New" w:hint="default"/>
      </w:rPr>
    </w:lvl>
    <w:lvl w:ilvl="2" w:tplc="08090005" w:tentative="1">
      <w:start w:val="1"/>
      <w:numFmt w:val="bullet"/>
      <w:lvlText w:val=""/>
      <w:lvlJc w:val="left"/>
      <w:pPr>
        <w:ind w:left="2136" w:hanging="360"/>
      </w:pPr>
      <w:rPr>
        <w:rFonts w:ascii="Wingdings" w:hAnsi="Wingdings" w:hint="default"/>
      </w:rPr>
    </w:lvl>
    <w:lvl w:ilvl="3" w:tplc="08090001" w:tentative="1">
      <w:start w:val="1"/>
      <w:numFmt w:val="bullet"/>
      <w:lvlText w:val=""/>
      <w:lvlJc w:val="left"/>
      <w:pPr>
        <w:ind w:left="2856" w:hanging="360"/>
      </w:pPr>
      <w:rPr>
        <w:rFonts w:ascii="Symbol" w:hAnsi="Symbol" w:hint="default"/>
      </w:rPr>
    </w:lvl>
    <w:lvl w:ilvl="4" w:tplc="08090003" w:tentative="1">
      <w:start w:val="1"/>
      <w:numFmt w:val="bullet"/>
      <w:lvlText w:val="o"/>
      <w:lvlJc w:val="left"/>
      <w:pPr>
        <w:ind w:left="3576" w:hanging="360"/>
      </w:pPr>
      <w:rPr>
        <w:rFonts w:ascii="Courier New" w:hAnsi="Courier New" w:cs="Courier New" w:hint="default"/>
      </w:rPr>
    </w:lvl>
    <w:lvl w:ilvl="5" w:tplc="08090005" w:tentative="1">
      <w:start w:val="1"/>
      <w:numFmt w:val="bullet"/>
      <w:lvlText w:val=""/>
      <w:lvlJc w:val="left"/>
      <w:pPr>
        <w:ind w:left="4296" w:hanging="360"/>
      </w:pPr>
      <w:rPr>
        <w:rFonts w:ascii="Wingdings" w:hAnsi="Wingdings" w:hint="default"/>
      </w:rPr>
    </w:lvl>
    <w:lvl w:ilvl="6" w:tplc="08090001" w:tentative="1">
      <w:start w:val="1"/>
      <w:numFmt w:val="bullet"/>
      <w:lvlText w:val=""/>
      <w:lvlJc w:val="left"/>
      <w:pPr>
        <w:ind w:left="5016" w:hanging="360"/>
      </w:pPr>
      <w:rPr>
        <w:rFonts w:ascii="Symbol" w:hAnsi="Symbol" w:hint="default"/>
      </w:rPr>
    </w:lvl>
    <w:lvl w:ilvl="7" w:tplc="08090003" w:tentative="1">
      <w:start w:val="1"/>
      <w:numFmt w:val="bullet"/>
      <w:lvlText w:val="o"/>
      <w:lvlJc w:val="left"/>
      <w:pPr>
        <w:ind w:left="5736" w:hanging="360"/>
      </w:pPr>
      <w:rPr>
        <w:rFonts w:ascii="Courier New" w:hAnsi="Courier New" w:cs="Courier New" w:hint="default"/>
      </w:rPr>
    </w:lvl>
    <w:lvl w:ilvl="8" w:tplc="08090005" w:tentative="1">
      <w:start w:val="1"/>
      <w:numFmt w:val="bullet"/>
      <w:lvlText w:val=""/>
      <w:lvlJc w:val="left"/>
      <w:pPr>
        <w:ind w:left="6456" w:hanging="360"/>
      </w:pPr>
      <w:rPr>
        <w:rFonts w:ascii="Wingdings" w:hAnsi="Wingdings" w:hint="default"/>
      </w:rPr>
    </w:lvl>
  </w:abstractNum>
  <w:abstractNum w:abstractNumId="24" w15:restartNumberingAfterBreak="0">
    <w:nsid w:val="5F8B324E"/>
    <w:multiLevelType w:val="hybridMultilevel"/>
    <w:tmpl w:val="86DAB8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9076F07"/>
    <w:multiLevelType w:val="hybridMultilevel"/>
    <w:tmpl w:val="6F184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744926"/>
    <w:multiLevelType w:val="hybridMultilevel"/>
    <w:tmpl w:val="F528C9A4"/>
    <w:lvl w:ilvl="0" w:tplc="14460FCC">
      <w:start w:val="1"/>
      <w:numFmt w:val="bullet"/>
      <w:lvlText w:val=""/>
      <w:lvlJc w:val="left"/>
      <w:pPr>
        <w:tabs>
          <w:tab w:val="num" w:pos="720"/>
        </w:tabs>
        <w:ind w:left="720" w:hanging="360"/>
      </w:pPr>
      <w:rPr>
        <w:rFonts w:ascii="Wingdings" w:hAnsi="Wingdings" w:hint="default"/>
      </w:rPr>
    </w:lvl>
    <w:lvl w:ilvl="1" w:tplc="6D20E192" w:tentative="1">
      <w:start w:val="1"/>
      <w:numFmt w:val="bullet"/>
      <w:lvlText w:val=""/>
      <w:lvlJc w:val="left"/>
      <w:pPr>
        <w:tabs>
          <w:tab w:val="num" w:pos="1440"/>
        </w:tabs>
        <w:ind w:left="1440" w:hanging="360"/>
      </w:pPr>
      <w:rPr>
        <w:rFonts w:ascii="Wingdings" w:hAnsi="Wingdings" w:hint="default"/>
      </w:rPr>
    </w:lvl>
    <w:lvl w:ilvl="2" w:tplc="2B385C3A" w:tentative="1">
      <w:start w:val="1"/>
      <w:numFmt w:val="bullet"/>
      <w:lvlText w:val=""/>
      <w:lvlJc w:val="left"/>
      <w:pPr>
        <w:tabs>
          <w:tab w:val="num" w:pos="2160"/>
        </w:tabs>
        <w:ind w:left="2160" w:hanging="360"/>
      </w:pPr>
      <w:rPr>
        <w:rFonts w:ascii="Wingdings" w:hAnsi="Wingdings" w:hint="default"/>
      </w:rPr>
    </w:lvl>
    <w:lvl w:ilvl="3" w:tplc="AA62091E" w:tentative="1">
      <w:start w:val="1"/>
      <w:numFmt w:val="bullet"/>
      <w:lvlText w:val=""/>
      <w:lvlJc w:val="left"/>
      <w:pPr>
        <w:tabs>
          <w:tab w:val="num" w:pos="2880"/>
        </w:tabs>
        <w:ind w:left="2880" w:hanging="360"/>
      </w:pPr>
      <w:rPr>
        <w:rFonts w:ascii="Wingdings" w:hAnsi="Wingdings" w:hint="default"/>
      </w:rPr>
    </w:lvl>
    <w:lvl w:ilvl="4" w:tplc="212E54DE" w:tentative="1">
      <w:start w:val="1"/>
      <w:numFmt w:val="bullet"/>
      <w:lvlText w:val=""/>
      <w:lvlJc w:val="left"/>
      <w:pPr>
        <w:tabs>
          <w:tab w:val="num" w:pos="3600"/>
        </w:tabs>
        <w:ind w:left="3600" w:hanging="360"/>
      </w:pPr>
      <w:rPr>
        <w:rFonts w:ascii="Wingdings" w:hAnsi="Wingdings" w:hint="default"/>
      </w:rPr>
    </w:lvl>
    <w:lvl w:ilvl="5" w:tplc="24F2A8E0" w:tentative="1">
      <w:start w:val="1"/>
      <w:numFmt w:val="bullet"/>
      <w:lvlText w:val=""/>
      <w:lvlJc w:val="left"/>
      <w:pPr>
        <w:tabs>
          <w:tab w:val="num" w:pos="4320"/>
        </w:tabs>
        <w:ind w:left="4320" w:hanging="360"/>
      </w:pPr>
      <w:rPr>
        <w:rFonts w:ascii="Wingdings" w:hAnsi="Wingdings" w:hint="default"/>
      </w:rPr>
    </w:lvl>
    <w:lvl w:ilvl="6" w:tplc="41F84EEC" w:tentative="1">
      <w:start w:val="1"/>
      <w:numFmt w:val="bullet"/>
      <w:lvlText w:val=""/>
      <w:lvlJc w:val="left"/>
      <w:pPr>
        <w:tabs>
          <w:tab w:val="num" w:pos="5040"/>
        </w:tabs>
        <w:ind w:left="5040" w:hanging="360"/>
      </w:pPr>
      <w:rPr>
        <w:rFonts w:ascii="Wingdings" w:hAnsi="Wingdings" w:hint="default"/>
      </w:rPr>
    </w:lvl>
    <w:lvl w:ilvl="7" w:tplc="31CA9D6C" w:tentative="1">
      <w:start w:val="1"/>
      <w:numFmt w:val="bullet"/>
      <w:lvlText w:val=""/>
      <w:lvlJc w:val="left"/>
      <w:pPr>
        <w:tabs>
          <w:tab w:val="num" w:pos="5760"/>
        </w:tabs>
        <w:ind w:left="5760" w:hanging="360"/>
      </w:pPr>
      <w:rPr>
        <w:rFonts w:ascii="Wingdings" w:hAnsi="Wingdings" w:hint="default"/>
      </w:rPr>
    </w:lvl>
    <w:lvl w:ilvl="8" w:tplc="A0FC62B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BF3B0A"/>
    <w:multiLevelType w:val="hybridMultilevel"/>
    <w:tmpl w:val="740C7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971D55"/>
    <w:multiLevelType w:val="hybridMultilevel"/>
    <w:tmpl w:val="BDC47B18"/>
    <w:lvl w:ilvl="0" w:tplc="F5D8F82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EA3EAC"/>
    <w:multiLevelType w:val="hybridMultilevel"/>
    <w:tmpl w:val="0D000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4B62ACB"/>
    <w:multiLevelType w:val="hybridMultilevel"/>
    <w:tmpl w:val="CAC81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EB4B37"/>
    <w:multiLevelType w:val="hybridMultilevel"/>
    <w:tmpl w:val="0AFCA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1216BE"/>
    <w:multiLevelType w:val="hybridMultilevel"/>
    <w:tmpl w:val="74F42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B622E4D"/>
    <w:multiLevelType w:val="hybridMultilevel"/>
    <w:tmpl w:val="ED66F09C"/>
    <w:lvl w:ilvl="0" w:tplc="228A7448">
      <w:start w:val="1"/>
      <w:numFmt w:val="bullet"/>
      <w:lvlText w:val=""/>
      <w:lvlJc w:val="left"/>
      <w:pPr>
        <w:tabs>
          <w:tab w:val="num" w:pos="720"/>
        </w:tabs>
        <w:ind w:left="720" w:hanging="360"/>
      </w:pPr>
      <w:rPr>
        <w:rFonts w:ascii="Wingdings" w:hAnsi="Wingdings" w:hint="default"/>
      </w:rPr>
    </w:lvl>
    <w:lvl w:ilvl="1" w:tplc="65F28708" w:tentative="1">
      <w:start w:val="1"/>
      <w:numFmt w:val="bullet"/>
      <w:lvlText w:val=""/>
      <w:lvlJc w:val="left"/>
      <w:pPr>
        <w:tabs>
          <w:tab w:val="num" w:pos="1440"/>
        </w:tabs>
        <w:ind w:left="1440" w:hanging="360"/>
      </w:pPr>
      <w:rPr>
        <w:rFonts w:ascii="Wingdings" w:hAnsi="Wingdings" w:hint="default"/>
      </w:rPr>
    </w:lvl>
    <w:lvl w:ilvl="2" w:tplc="E7042DD8" w:tentative="1">
      <w:start w:val="1"/>
      <w:numFmt w:val="bullet"/>
      <w:lvlText w:val=""/>
      <w:lvlJc w:val="left"/>
      <w:pPr>
        <w:tabs>
          <w:tab w:val="num" w:pos="2160"/>
        </w:tabs>
        <w:ind w:left="2160" w:hanging="360"/>
      </w:pPr>
      <w:rPr>
        <w:rFonts w:ascii="Wingdings" w:hAnsi="Wingdings" w:hint="default"/>
      </w:rPr>
    </w:lvl>
    <w:lvl w:ilvl="3" w:tplc="1542CAFC" w:tentative="1">
      <w:start w:val="1"/>
      <w:numFmt w:val="bullet"/>
      <w:lvlText w:val=""/>
      <w:lvlJc w:val="left"/>
      <w:pPr>
        <w:tabs>
          <w:tab w:val="num" w:pos="2880"/>
        </w:tabs>
        <w:ind w:left="2880" w:hanging="360"/>
      </w:pPr>
      <w:rPr>
        <w:rFonts w:ascii="Wingdings" w:hAnsi="Wingdings" w:hint="default"/>
      </w:rPr>
    </w:lvl>
    <w:lvl w:ilvl="4" w:tplc="DDF6DD56" w:tentative="1">
      <w:start w:val="1"/>
      <w:numFmt w:val="bullet"/>
      <w:lvlText w:val=""/>
      <w:lvlJc w:val="left"/>
      <w:pPr>
        <w:tabs>
          <w:tab w:val="num" w:pos="3600"/>
        </w:tabs>
        <w:ind w:left="3600" w:hanging="360"/>
      </w:pPr>
      <w:rPr>
        <w:rFonts w:ascii="Wingdings" w:hAnsi="Wingdings" w:hint="default"/>
      </w:rPr>
    </w:lvl>
    <w:lvl w:ilvl="5" w:tplc="CAD49DEA" w:tentative="1">
      <w:start w:val="1"/>
      <w:numFmt w:val="bullet"/>
      <w:lvlText w:val=""/>
      <w:lvlJc w:val="left"/>
      <w:pPr>
        <w:tabs>
          <w:tab w:val="num" w:pos="4320"/>
        </w:tabs>
        <w:ind w:left="4320" w:hanging="360"/>
      </w:pPr>
      <w:rPr>
        <w:rFonts w:ascii="Wingdings" w:hAnsi="Wingdings" w:hint="default"/>
      </w:rPr>
    </w:lvl>
    <w:lvl w:ilvl="6" w:tplc="855A77A2" w:tentative="1">
      <w:start w:val="1"/>
      <w:numFmt w:val="bullet"/>
      <w:lvlText w:val=""/>
      <w:lvlJc w:val="left"/>
      <w:pPr>
        <w:tabs>
          <w:tab w:val="num" w:pos="5040"/>
        </w:tabs>
        <w:ind w:left="5040" w:hanging="360"/>
      </w:pPr>
      <w:rPr>
        <w:rFonts w:ascii="Wingdings" w:hAnsi="Wingdings" w:hint="default"/>
      </w:rPr>
    </w:lvl>
    <w:lvl w:ilvl="7" w:tplc="DC4E55D0" w:tentative="1">
      <w:start w:val="1"/>
      <w:numFmt w:val="bullet"/>
      <w:lvlText w:val=""/>
      <w:lvlJc w:val="left"/>
      <w:pPr>
        <w:tabs>
          <w:tab w:val="num" w:pos="5760"/>
        </w:tabs>
        <w:ind w:left="5760" w:hanging="360"/>
      </w:pPr>
      <w:rPr>
        <w:rFonts w:ascii="Wingdings" w:hAnsi="Wingdings" w:hint="default"/>
      </w:rPr>
    </w:lvl>
    <w:lvl w:ilvl="8" w:tplc="67348ED0"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9"/>
  </w:num>
  <w:num w:numId="3">
    <w:abstractNumId w:val="19"/>
  </w:num>
  <w:num w:numId="4">
    <w:abstractNumId w:val="1"/>
  </w:num>
  <w:num w:numId="5">
    <w:abstractNumId w:val="2"/>
  </w:num>
  <w:num w:numId="6">
    <w:abstractNumId w:val="3"/>
  </w:num>
  <w:num w:numId="7">
    <w:abstractNumId w:val="4"/>
  </w:num>
  <w:num w:numId="8">
    <w:abstractNumId w:val="5"/>
  </w:num>
  <w:num w:numId="9">
    <w:abstractNumId w:val="28"/>
  </w:num>
  <w:num w:numId="10">
    <w:abstractNumId w:val="23"/>
  </w:num>
  <w:num w:numId="11">
    <w:abstractNumId w:val="11"/>
  </w:num>
  <w:num w:numId="12">
    <w:abstractNumId w:val="12"/>
  </w:num>
  <w:num w:numId="13">
    <w:abstractNumId w:val="24"/>
  </w:num>
  <w:num w:numId="14">
    <w:abstractNumId w:val="6"/>
  </w:num>
  <w:num w:numId="15">
    <w:abstractNumId w:val="27"/>
  </w:num>
  <w:num w:numId="16">
    <w:abstractNumId w:val="29"/>
  </w:num>
  <w:num w:numId="17">
    <w:abstractNumId w:val="17"/>
  </w:num>
  <w:num w:numId="18">
    <w:abstractNumId w:val="30"/>
  </w:num>
  <w:num w:numId="19">
    <w:abstractNumId w:val="16"/>
  </w:num>
  <w:num w:numId="20">
    <w:abstractNumId w:val="31"/>
  </w:num>
  <w:num w:numId="21">
    <w:abstractNumId w:val="7"/>
  </w:num>
  <w:num w:numId="22">
    <w:abstractNumId w:val="25"/>
  </w:num>
  <w:num w:numId="23">
    <w:abstractNumId w:val="14"/>
  </w:num>
  <w:num w:numId="24">
    <w:abstractNumId w:val="18"/>
  </w:num>
  <w:num w:numId="25">
    <w:abstractNumId w:val="0"/>
  </w:num>
  <w:num w:numId="26">
    <w:abstractNumId w:val="10"/>
  </w:num>
  <w:num w:numId="27">
    <w:abstractNumId w:val="33"/>
  </w:num>
  <w:num w:numId="28">
    <w:abstractNumId w:val="26"/>
  </w:num>
  <w:num w:numId="29">
    <w:abstractNumId w:val="22"/>
  </w:num>
  <w:num w:numId="30">
    <w:abstractNumId w:val="13"/>
  </w:num>
  <w:num w:numId="31">
    <w:abstractNumId w:val="8"/>
  </w:num>
  <w:num w:numId="32">
    <w:abstractNumId w:val="32"/>
  </w:num>
  <w:num w:numId="33">
    <w:abstractNumId w:val="15"/>
  </w:num>
  <w:num w:numId="34">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2C8"/>
    <w:rsid w:val="00000FC0"/>
    <w:rsid w:val="000021DB"/>
    <w:rsid w:val="0000240D"/>
    <w:rsid w:val="00005DAD"/>
    <w:rsid w:val="00007D0B"/>
    <w:rsid w:val="00014716"/>
    <w:rsid w:val="00014C18"/>
    <w:rsid w:val="000168AF"/>
    <w:rsid w:val="000169C2"/>
    <w:rsid w:val="00020A8A"/>
    <w:rsid w:val="0003019E"/>
    <w:rsid w:val="00033A42"/>
    <w:rsid w:val="00046155"/>
    <w:rsid w:val="00062F56"/>
    <w:rsid w:val="00066CC7"/>
    <w:rsid w:val="00073A82"/>
    <w:rsid w:val="00076DD0"/>
    <w:rsid w:val="00092DD0"/>
    <w:rsid w:val="000958D3"/>
    <w:rsid w:val="00096CBE"/>
    <w:rsid w:val="000A0163"/>
    <w:rsid w:val="000A7385"/>
    <w:rsid w:val="000B2430"/>
    <w:rsid w:val="000C75C8"/>
    <w:rsid w:val="000D2AFD"/>
    <w:rsid w:val="000D6FA4"/>
    <w:rsid w:val="000E08EF"/>
    <w:rsid w:val="000E09C6"/>
    <w:rsid w:val="000E21B0"/>
    <w:rsid w:val="000E2D15"/>
    <w:rsid w:val="000E516A"/>
    <w:rsid w:val="000E57ED"/>
    <w:rsid w:val="000E70A5"/>
    <w:rsid w:val="000F2179"/>
    <w:rsid w:val="000F535E"/>
    <w:rsid w:val="000F7AC7"/>
    <w:rsid w:val="001102AD"/>
    <w:rsid w:val="001133AC"/>
    <w:rsid w:val="00113F72"/>
    <w:rsid w:val="00115C60"/>
    <w:rsid w:val="00116AB8"/>
    <w:rsid w:val="0012681D"/>
    <w:rsid w:val="00134539"/>
    <w:rsid w:val="00135C4B"/>
    <w:rsid w:val="00136682"/>
    <w:rsid w:val="00136C9F"/>
    <w:rsid w:val="0014360A"/>
    <w:rsid w:val="0015099B"/>
    <w:rsid w:val="00167595"/>
    <w:rsid w:val="00173B13"/>
    <w:rsid w:val="00174203"/>
    <w:rsid w:val="0017754D"/>
    <w:rsid w:val="00177D9E"/>
    <w:rsid w:val="001803A4"/>
    <w:rsid w:val="00183B33"/>
    <w:rsid w:val="001872C5"/>
    <w:rsid w:val="001920C0"/>
    <w:rsid w:val="001927DF"/>
    <w:rsid w:val="001951C5"/>
    <w:rsid w:val="00195669"/>
    <w:rsid w:val="001958DE"/>
    <w:rsid w:val="00197A5F"/>
    <w:rsid w:val="001A4E12"/>
    <w:rsid w:val="001B5C07"/>
    <w:rsid w:val="001D1F88"/>
    <w:rsid w:val="001E3518"/>
    <w:rsid w:val="001E3861"/>
    <w:rsid w:val="001E66CF"/>
    <w:rsid w:val="001E7CF7"/>
    <w:rsid w:val="001F3789"/>
    <w:rsid w:val="001F7596"/>
    <w:rsid w:val="002028AA"/>
    <w:rsid w:val="0020324C"/>
    <w:rsid w:val="00205D38"/>
    <w:rsid w:val="0021131B"/>
    <w:rsid w:val="00215E8A"/>
    <w:rsid w:val="0022252E"/>
    <w:rsid w:val="00225FBB"/>
    <w:rsid w:val="00230702"/>
    <w:rsid w:val="00234280"/>
    <w:rsid w:val="00243875"/>
    <w:rsid w:val="00250A10"/>
    <w:rsid w:val="00251C65"/>
    <w:rsid w:val="00255049"/>
    <w:rsid w:val="00255874"/>
    <w:rsid w:val="00256B53"/>
    <w:rsid w:val="00256B8A"/>
    <w:rsid w:val="0026669D"/>
    <w:rsid w:val="00267F7F"/>
    <w:rsid w:val="002720E9"/>
    <w:rsid w:val="00272D54"/>
    <w:rsid w:val="00275E22"/>
    <w:rsid w:val="00276341"/>
    <w:rsid w:val="0028312F"/>
    <w:rsid w:val="002850F2"/>
    <w:rsid w:val="002869B7"/>
    <w:rsid w:val="00287B36"/>
    <w:rsid w:val="00290500"/>
    <w:rsid w:val="002916E8"/>
    <w:rsid w:val="002967DA"/>
    <w:rsid w:val="00297EEF"/>
    <w:rsid w:val="002A02A1"/>
    <w:rsid w:val="002A189D"/>
    <w:rsid w:val="002A1ED1"/>
    <w:rsid w:val="002A321F"/>
    <w:rsid w:val="002A3597"/>
    <w:rsid w:val="002B21C3"/>
    <w:rsid w:val="002B50FC"/>
    <w:rsid w:val="002B69AC"/>
    <w:rsid w:val="002C46E8"/>
    <w:rsid w:val="002C5931"/>
    <w:rsid w:val="002D01D4"/>
    <w:rsid w:val="002D1D0B"/>
    <w:rsid w:val="002D4A35"/>
    <w:rsid w:val="002E170D"/>
    <w:rsid w:val="002E34C0"/>
    <w:rsid w:val="002E401A"/>
    <w:rsid w:val="002F4ED0"/>
    <w:rsid w:val="002F504D"/>
    <w:rsid w:val="00305430"/>
    <w:rsid w:val="00311DC7"/>
    <w:rsid w:val="00311E85"/>
    <w:rsid w:val="003168A8"/>
    <w:rsid w:val="00324580"/>
    <w:rsid w:val="00340CE8"/>
    <w:rsid w:val="00341E13"/>
    <w:rsid w:val="003422CF"/>
    <w:rsid w:val="003435B4"/>
    <w:rsid w:val="00345E2C"/>
    <w:rsid w:val="00351DCF"/>
    <w:rsid w:val="0035334D"/>
    <w:rsid w:val="00353E55"/>
    <w:rsid w:val="00356A6C"/>
    <w:rsid w:val="00361C68"/>
    <w:rsid w:val="00363BFE"/>
    <w:rsid w:val="0037143F"/>
    <w:rsid w:val="00377664"/>
    <w:rsid w:val="00381D4D"/>
    <w:rsid w:val="00382DCB"/>
    <w:rsid w:val="00385E85"/>
    <w:rsid w:val="0039345D"/>
    <w:rsid w:val="003948EE"/>
    <w:rsid w:val="00394E97"/>
    <w:rsid w:val="00395DD0"/>
    <w:rsid w:val="003A083A"/>
    <w:rsid w:val="003A1702"/>
    <w:rsid w:val="003B081D"/>
    <w:rsid w:val="003B2EB5"/>
    <w:rsid w:val="003D0DDA"/>
    <w:rsid w:val="003E039C"/>
    <w:rsid w:val="003E14A6"/>
    <w:rsid w:val="003E6E80"/>
    <w:rsid w:val="003E7279"/>
    <w:rsid w:val="003F0DCE"/>
    <w:rsid w:val="004003EA"/>
    <w:rsid w:val="00401A04"/>
    <w:rsid w:val="00401F68"/>
    <w:rsid w:val="00407466"/>
    <w:rsid w:val="00407604"/>
    <w:rsid w:val="004123E0"/>
    <w:rsid w:val="00420419"/>
    <w:rsid w:val="00421E91"/>
    <w:rsid w:val="00423799"/>
    <w:rsid w:val="004306B6"/>
    <w:rsid w:val="00430829"/>
    <w:rsid w:val="00442006"/>
    <w:rsid w:val="004426B2"/>
    <w:rsid w:val="00445CB9"/>
    <w:rsid w:val="00447EFC"/>
    <w:rsid w:val="0045431E"/>
    <w:rsid w:val="00456024"/>
    <w:rsid w:val="00457479"/>
    <w:rsid w:val="00465B4F"/>
    <w:rsid w:val="00471B50"/>
    <w:rsid w:val="004757CF"/>
    <w:rsid w:val="00477DE3"/>
    <w:rsid w:val="00480C13"/>
    <w:rsid w:val="004832C0"/>
    <w:rsid w:val="00483CC9"/>
    <w:rsid w:val="004852D8"/>
    <w:rsid w:val="00493703"/>
    <w:rsid w:val="004B12F1"/>
    <w:rsid w:val="004B2994"/>
    <w:rsid w:val="004B7CEE"/>
    <w:rsid w:val="004B7D54"/>
    <w:rsid w:val="004C10FC"/>
    <w:rsid w:val="004C52E7"/>
    <w:rsid w:val="004C6611"/>
    <w:rsid w:val="004D44F6"/>
    <w:rsid w:val="004D6EEC"/>
    <w:rsid w:val="004E2B71"/>
    <w:rsid w:val="004E6BC2"/>
    <w:rsid w:val="004F0146"/>
    <w:rsid w:val="004F0385"/>
    <w:rsid w:val="004F1D0C"/>
    <w:rsid w:val="004F4427"/>
    <w:rsid w:val="004F44D2"/>
    <w:rsid w:val="004F4BF9"/>
    <w:rsid w:val="004F772F"/>
    <w:rsid w:val="00502CDE"/>
    <w:rsid w:val="00503201"/>
    <w:rsid w:val="00506FFF"/>
    <w:rsid w:val="00514D77"/>
    <w:rsid w:val="0051553C"/>
    <w:rsid w:val="00517560"/>
    <w:rsid w:val="00522126"/>
    <w:rsid w:val="005255FC"/>
    <w:rsid w:val="00532ED1"/>
    <w:rsid w:val="005358D9"/>
    <w:rsid w:val="00543A17"/>
    <w:rsid w:val="00543E16"/>
    <w:rsid w:val="0055029C"/>
    <w:rsid w:val="005508E2"/>
    <w:rsid w:val="00556B70"/>
    <w:rsid w:val="005602C8"/>
    <w:rsid w:val="00564062"/>
    <w:rsid w:val="0057035F"/>
    <w:rsid w:val="00571043"/>
    <w:rsid w:val="00585731"/>
    <w:rsid w:val="0059255E"/>
    <w:rsid w:val="0059355B"/>
    <w:rsid w:val="005A0CD7"/>
    <w:rsid w:val="005B1217"/>
    <w:rsid w:val="005D12FB"/>
    <w:rsid w:val="005D3055"/>
    <w:rsid w:val="005F161F"/>
    <w:rsid w:val="00600C29"/>
    <w:rsid w:val="0060410A"/>
    <w:rsid w:val="0060421B"/>
    <w:rsid w:val="00613431"/>
    <w:rsid w:val="0061669D"/>
    <w:rsid w:val="00620335"/>
    <w:rsid w:val="006213FC"/>
    <w:rsid w:val="006224AD"/>
    <w:rsid w:val="00623D59"/>
    <w:rsid w:val="00624CD4"/>
    <w:rsid w:val="00625008"/>
    <w:rsid w:val="00625010"/>
    <w:rsid w:val="00637D12"/>
    <w:rsid w:val="006425FE"/>
    <w:rsid w:val="0064356E"/>
    <w:rsid w:val="00647D3A"/>
    <w:rsid w:val="00650222"/>
    <w:rsid w:val="00650757"/>
    <w:rsid w:val="00660A71"/>
    <w:rsid w:val="00665956"/>
    <w:rsid w:val="006671E5"/>
    <w:rsid w:val="006726EA"/>
    <w:rsid w:val="00673FCB"/>
    <w:rsid w:val="0067707C"/>
    <w:rsid w:val="00684EC6"/>
    <w:rsid w:val="006856B3"/>
    <w:rsid w:val="0069034A"/>
    <w:rsid w:val="006934BA"/>
    <w:rsid w:val="006A006B"/>
    <w:rsid w:val="006A47AD"/>
    <w:rsid w:val="006A7D6B"/>
    <w:rsid w:val="006B1270"/>
    <w:rsid w:val="006D138F"/>
    <w:rsid w:val="006D473B"/>
    <w:rsid w:val="006D5E48"/>
    <w:rsid w:val="006D5ED7"/>
    <w:rsid w:val="006E0EA2"/>
    <w:rsid w:val="006F44E5"/>
    <w:rsid w:val="006F46C2"/>
    <w:rsid w:val="006F70F3"/>
    <w:rsid w:val="00701BA7"/>
    <w:rsid w:val="00703E86"/>
    <w:rsid w:val="00705B6F"/>
    <w:rsid w:val="007078A8"/>
    <w:rsid w:val="00742E72"/>
    <w:rsid w:val="00743E7E"/>
    <w:rsid w:val="00744EC9"/>
    <w:rsid w:val="00745F5D"/>
    <w:rsid w:val="00746959"/>
    <w:rsid w:val="00747B89"/>
    <w:rsid w:val="00762004"/>
    <w:rsid w:val="00763ED7"/>
    <w:rsid w:val="00765816"/>
    <w:rsid w:val="00767D26"/>
    <w:rsid w:val="00770638"/>
    <w:rsid w:val="007770CA"/>
    <w:rsid w:val="007830B1"/>
    <w:rsid w:val="007837E9"/>
    <w:rsid w:val="00795882"/>
    <w:rsid w:val="007A6E91"/>
    <w:rsid w:val="007B47F6"/>
    <w:rsid w:val="007B7AD1"/>
    <w:rsid w:val="007D26DC"/>
    <w:rsid w:val="007D7EE6"/>
    <w:rsid w:val="007E1496"/>
    <w:rsid w:val="007E4CEA"/>
    <w:rsid w:val="007F13A8"/>
    <w:rsid w:val="007F2644"/>
    <w:rsid w:val="007F3030"/>
    <w:rsid w:val="00805BE2"/>
    <w:rsid w:val="00810B3B"/>
    <w:rsid w:val="00814232"/>
    <w:rsid w:val="008178C0"/>
    <w:rsid w:val="00822219"/>
    <w:rsid w:val="008264D8"/>
    <w:rsid w:val="00830056"/>
    <w:rsid w:val="00832E92"/>
    <w:rsid w:val="0083507E"/>
    <w:rsid w:val="00836DEC"/>
    <w:rsid w:val="008417A8"/>
    <w:rsid w:val="00845AA2"/>
    <w:rsid w:val="00846080"/>
    <w:rsid w:val="00850919"/>
    <w:rsid w:val="00853D22"/>
    <w:rsid w:val="00865FDE"/>
    <w:rsid w:val="00866CFC"/>
    <w:rsid w:val="0088006A"/>
    <w:rsid w:val="00880CAE"/>
    <w:rsid w:val="008918B4"/>
    <w:rsid w:val="0089319F"/>
    <w:rsid w:val="008A071A"/>
    <w:rsid w:val="008A7F78"/>
    <w:rsid w:val="008C5A62"/>
    <w:rsid w:val="008C7FDE"/>
    <w:rsid w:val="008D00AC"/>
    <w:rsid w:val="008D10AF"/>
    <w:rsid w:val="009044DB"/>
    <w:rsid w:val="0090541F"/>
    <w:rsid w:val="00907BDB"/>
    <w:rsid w:val="00911DCF"/>
    <w:rsid w:val="00913D5A"/>
    <w:rsid w:val="00915529"/>
    <w:rsid w:val="009155B9"/>
    <w:rsid w:val="00916A8F"/>
    <w:rsid w:val="009172CA"/>
    <w:rsid w:val="00920C0C"/>
    <w:rsid w:val="00920E86"/>
    <w:rsid w:val="00920FDB"/>
    <w:rsid w:val="00921058"/>
    <w:rsid w:val="00927BE8"/>
    <w:rsid w:val="00935BBA"/>
    <w:rsid w:val="009376FF"/>
    <w:rsid w:val="00943FC1"/>
    <w:rsid w:val="009505FE"/>
    <w:rsid w:val="00950B93"/>
    <w:rsid w:val="009547DB"/>
    <w:rsid w:val="009759E8"/>
    <w:rsid w:val="00984B86"/>
    <w:rsid w:val="009A366E"/>
    <w:rsid w:val="009B11B2"/>
    <w:rsid w:val="009B1C8E"/>
    <w:rsid w:val="009B2031"/>
    <w:rsid w:val="009B55D2"/>
    <w:rsid w:val="009C0914"/>
    <w:rsid w:val="009C1679"/>
    <w:rsid w:val="009C17CE"/>
    <w:rsid w:val="009C5634"/>
    <w:rsid w:val="009D22D1"/>
    <w:rsid w:val="009D575F"/>
    <w:rsid w:val="009D6BE3"/>
    <w:rsid w:val="009E19B0"/>
    <w:rsid w:val="009E3F2E"/>
    <w:rsid w:val="009E69FA"/>
    <w:rsid w:val="009E7311"/>
    <w:rsid w:val="009F575F"/>
    <w:rsid w:val="009F5B6E"/>
    <w:rsid w:val="009F69A5"/>
    <w:rsid w:val="00A051F2"/>
    <w:rsid w:val="00A31FF5"/>
    <w:rsid w:val="00A4494E"/>
    <w:rsid w:val="00A50733"/>
    <w:rsid w:val="00A56747"/>
    <w:rsid w:val="00A56833"/>
    <w:rsid w:val="00A601A9"/>
    <w:rsid w:val="00A61D4C"/>
    <w:rsid w:val="00A62515"/>
    <w:rsid w:val="00A62643"/>
    <w:rsid w:val="00A63AF4"/>
    <w:rsid w:val="00A6500E"/>
    <w:rsid w:val="00A6746E"/>
    <w:rsid w:val="00A75E4D"/>
    <w:rsid w:val="00A82149"/>
    <w:rsid w:val="00A8282A"/>
    <w:rsid w:val="00A8450E"/>
    <w:rsid w:val="00A9020E"/>
    <w:rsid w:val="00A9248C"/>
    <w:rsid w:val="00A92803"/>
    <w:rsid w:val="00AA1814"/>
    <w:rsid w:val="00AA3503"/>
    <w:rsid w:val="00AA77CC"/>
    <w:rsid w:val="00AC09FA"/>
    <w:rsid w:val="00AC0A17"/>
    <w:rsid w:val="00AC7F69"/>
    <w:rsid w:val="00AD38C8"/>
    <w:rsid w:val="00B04818"/>
    <w:rsid w:val="00B07FF1"/>
    <w:rsid w:val="00B10CF3"/>
    <w:rsid w:val="00B12472"/>
    <w:rsid w:val="00B14F8E"/>
    <w:rsid w:val="00B21B76"/>
    <w:rsid w:val="00B274C2"/>
    <w:rsid w:val="00B312E0"/>
    <w:rsid w:val="00B514F9"/>
    <w:rsid w:val="00B52662"/>
    <w:rsid w:val="00B54381"/>
    <w:rsid w:val="00B57E64"/>
    <w:rsid w:val="00B649E1"/>
    <w:rsid w:val="00B73110"/>
    <w:rsid w:val="00B762DB"/>
    <w:rsid w:val="00B773E3"/>
    <w:rsid w:val="00B77F9F"/>
    <w:rsid w:val="00B8062D"/>
    <w:rsid w:val="00B836B8"/>
    <w:rsid w:val="00B83E89"/>
    <w:rsid w:val="00B84B3D"/>
    <w:rsid w:val="00B84E72"/>
    <w:rsid w:val="00B93A0D"/>
    <w:rsid w:val="00B9609B"/>
    <w:rsid w:val="00BA2A12"/>
    <w:rsid w:val="00BB0769"/>
    <w:rsid w:val="00BB37CA"/>
    <w:rsid w:val="00BB50A8"/>
    <w:rsid w:val="00BB55A9"/>
    <w:rsid w:val="00BB6D5B"/>
    <w:rsid w:val="00BC3EF6"/>
    <w:rsid w:val="00BC471B"/>
    <w:rsid w:val="00BE3267"/>
    <w:rsid w:val="00BE556E"/>
    <w:rsid w:val="00BF6E78"/>
    <w:rsid w:val="00C05FEC"/>
    <w:rsid w:val="00C07263"/>
    <w:rsid w:val="00C07CA6"/>
    <w:rsid w:val="00C10147"/>
    <w:rsid w:val="00C15C8C"/>
    <w:rsid w:val="00C15D29"/>
    <w:rsid w:val="00C209EE"/>
    <w:rsid w:val="00C215AC"/>
    <w:rsid w:val="00C21E23"/>
    <w:rsid w:val="00C2204A"/>
    <w:rsid w:val="00C249B5"/>
    <w:rsid w:val="00C34B14"/>
    <w:rsid w:val="00C34EA2"/>
    <w:rsid w:val="00C40B80"/>
    <w:rsid w:val="00C463C2"/>
    <w:rsid w:val="00C57D69"/>
    <w:rsid w:val="00C61C6F"/>
    <w:rsid w:val="00C6257E"/>
    <w:rsid w:val="00C66523"/>
    <w:rsid w:val="00C71F41"/>
    <w:rsid w:val="00C7244C"/>
    <w:rsid w:val="00C82E63"/>
    <w:rsid w:val="00C857A1"/>
    <w:rsid w:val="00C9276C"/>
    <w:rsid w:val="00C94AEC"/>
    <w:rsid w:val="00C95100"/>
    <w:rsid w:val="00C9680D"/>
    <w:rsid w:val="00C978E6"/>
    <w:rsid w:val="00C97F35"/>
    <w:rsid w:val="00CA15D1"/>
    <w:rsid w:val="00CA3A43"/>
    <w:rsid w:val="00CA3D46"/>
    <w:rsid w:val="00CA469F"/>
    <w:rsid w:val="00CA5E2A"/>
    <w:rsid w:val="00CA72AF"/>
    <w:rsid w:val="00CB1428"/>
    <w:rsid w:val="00CB1A83"/>
    <w:rsid w:val="00CB20F1"/>
    <w:rsid w:val="00CB2CC5"/>
    <w:rsid w:val="00CB4A23"/>
    <w:rsid w:val="00CD65F1"/>
    <w:rsid w:val="00CE0F46"/>
    <w:rsid w:val="00CE3BF8"/>
    <w:rsid w:val="00CF01CA"/>
    <w:rsid w:val="00CF3A18"/>
    <w:rsid w:val="00CF61CC"/>
    <w:rsid w:val="00CF7472"/>
    <w:rsid w:val="00D02A35"/>
    <w:rsid w:val="00D16897"/>
    <w:rsid w:val="00D24507"/>
    <w:rsid w:val="00D26C4F"/>
    <w:rsid w:val="00D329A6"/>
    <w:rsid w:val="00D33A59"/>
    <w:rsid w:val="00D4797D"/>
    <w:rsid w:val="00D5085F"/>
    <w:rsid w:val="00D51C9E"/>
    <w:rsid w:val="00D520E4"/>
    <w:rsid w:val="00D61BD7"/>
    <w:rsid w:val="00D64C59"/>
    <w:rsid w:val="00D64DBF"/>
    <w:rsid w:val="00D7678E"/>
    <w:rsid w:val="00D8209F"/>
    <w:rsid w:val="00D82B61"/>
    <w:rsid w:val="00D84930"/>
    <w:rsid w:val="00D910A6"/>
    <w:rsid w:val="00DA1454"/>
    <w:rsid w:val="00DA4502"/>
    <w:rsid w:val="00DB1838"/>
    <w:rsid w:val="00DB49BD"/>
    <w:rsid w:val="00DC0850"/>
    <w:rsid w:val="00DC7ED3"/>
    <w:rsid w:val="00DD1F72"/>
    <w:rsid w:val="00DD213E"/>
    <w:rsid w:val="00DD49D3"/>
    <w:rsid w:val="00DD5D83"/>
    <w:rsid w:val="00DE3FE7"/>
    <w:rsid w:val="00DE618E"/>
    <w:rsid w:val="00DF1093"/>
    <w:rsid w:val="00DF31B1"/>
    <w:rsid w:val="00E00E33"/>
    <w:rsid w:val="00E013E0"/>
    <w:rsid w:val="00E02C06"/>
    <w:rsid w:val="00E02CE7"/>
    <w:rsid w:val="00E04200"/>
    <w:rsid w:val="00E14DF1"/>
    <w:rsid w:val="00E17DA4"/>
    <w:rsid w:val="00E25C93"/>
    <w:rsid w:val="00E32FF8"/>
    <w:rsid w:val="00E35192"/>
    <w:rsid w:val="00E44F22"/>
    <w:rsid w:val="00E453D1"/>
    <w:rsid w:val="00E5276F"/>
    <w:rsid w:val="00E566AC"/>
    <w:rsid w:val="00E61BD5"/>
    <w:rsid w:val="00E64337"/>
    <w:rsid w:val="00E64A00"/>
    <w:rsid w:val="00E6593D"/>
    <w:rsid w:val="00E77359"/>
    <w:rsid w:val="00E81367"/>
    <w:rsid w:val="00E8267D"/>
    <w:rsid w:val="00E83956"/>
    <w:rsid w:val="00E92394"/>
    <w:rsid w:val="00EA19E3"/>
    <w:rsid w:val="00EA44F5"/>
    <w:rsid w:val="00EB1BA4"/>
    <w:rsid w:val="00EB3D76"/>
    <w:rsid w:val="00EB696E"/>
    <w:rsid w:val="00EC745F"/>
    <w:rsid w:val="00EC7CA9"/>
    <w:rsid w:val="00ED102A"/>
    <w:rsid w:val="00ED1586"/>
    <w:rsid w:val="00ED1C84"/>
    <w:rsid w:val="00ED345E"/>
    <w:rsid w:val="00EE0927"/>
    <w:rsid w:val="00EF0236"/>
    <w:rsid w:val="00EF33BF"/>
    <w:rsid w:val="00EF5C0B"/>
    <w:rsid w:val="00F069CA"/>
    <w:rsid w:val="00F177E4"/>
    <w:rsid w:val="00F3452B"/>
    <w:rsid w:val="00F43A24"/>
    <w:rsid w:val="00F44AC7"/>
    <w:rsid w:val="00F461DA"/>
    <w:rsid w:val="00F50C81"/>
    <w:rsid w:val="00F523B3"/>
    <w:rsid w:val="00F55B51"/>
    <w:rsid w:val="00F61779"/>
    <w:rsid w:val="00F65EC2"/>
    <w:rsid w:val="00F706C7"/>
    <w:rsid w:val="00F73DCC"/>
    <w:rsid w:val="00F810FA"/>
    <w:rsid w:val="00F83300"/>
    <w:rsid w:val="00F83AA5"/>
    <w:rsid w:val="00F9086D"/>
    <w:rsid w:val="00FA0904"/>
    <w:rsid w:val="00FB0AFB"/>
    <w:rsid w:val="00FB4CC1"/>
    <w:rsid w:val="00FB4D2B"/>
    <w:rsid w:val="00FC65B8"/>
    <w:rsid w:val="00FC67B6"/>
    <w:rsid w:val="00FD1AD6"/>
    <w:rsid w:val="00FE1E2C"/>
    <w:rsid w:val="00FE24E4"/>
    <w:rsid w:val="00FE4A71"/>
    <w:rsid w:val="00FE6180"/>
    <w:rsid w:val="00FF16F2"/>
    <w:rsid w:val="00FF5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655553"/>
  <w15:chartTrackingRefBased/>
  <w15:docId w15:val="{0F86F3AB-2644-43B2-8F75-DB8961181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uiPriority w:val="99"/>
    <w:semiHidden/>
    <w:rsid w:val="00F706C7"/>
    <w:rPr>
      <w:sz w:val="16"/>
      <w:szCs w:val="16"/>
    </w:rPr>
  </w:style>
  <w:style w:type="paragraph" w:styleId="CommentText">
    <w:name w:val="annotation text"/>
    <w:basedOn w:val="Normal"/>
    <w:link w:val="CommentTextChar"/>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customStyle="1" w:styleId="ColorfulList-Accent11">
    <w:name w:val="Colorful List - Accent 11"/>
    <w:basedOn w:val="Normal"/>
    <w:uiPriority w:val="34"/>
    <w:qFormat/>
    <w:rsid w:val="00D82B61"/>
    <w:pPr>
      <w:ind w:left="720"/>
    </w:pPr>
  </w:style>
  <w:style w:type="paragraph" w:customStyle="1" w:styleId="ColorfulShading-Accent11">
    <w:name w:val="Colorful Shading - Accent 11"/>
    <w:hidden/>
    <w:uiPriority w:val="99"/>
    <w:semiHidden/>
    <w:rsid w:val="00A92803"/>
    <w:rPr>
      <w:sz w:val="24"/>
      <w:lang w:val="en-GB"/>
    </w:rPr>
  </w:style>
  <w:style w:type="paragraph" w:customStyle="1" w:styleId="MediumGrid21">
    <w:name w:val="Medium Grid 21"/>
    <w:uiPriority w:val="1"/>
    <w:qFormat/>
    <w:rsid w:val="00CA15D1"/>
    <w:rPr>
      <w:rFonts w:ascii="Calibri" w:eastAsia="Calibri" w:hAnsi="Calibri"/>
      <w:sz w:val="22"/>
      <w:szCs w:val="22"/>
      <w:lang w:val="en-GB"/>
    </w:rPr>
  </w:style>
  <w:style w:type="character" w:customStyle="1" w:styleId="normaltextrun">
    <w:name w:val="normaltextrun"/>
    <w:rsid w:val="009D575F"/>
  </w:style>
  <w:style w:type="paragraph" w:styleId="ListParagraph">
    <w:name w:val="List Paragraph"/>
    <w:basedOn w:val="Normal"/>
    <w:uiPriority w:val="34"/>
    <w:qFormat/>
    <w:rsid w:val="008A7F78"/>
    <w:pPr>
      <w:ind w:left="720"/>
      <w:contextualSpacing/>
    </w:pPr>
    <w:rPr>
      <w:szCs w:val="24"/>
      <w:lang w:eastAsia="en-GB"/>
    </w:rPr>
  </w:style>
  <w:style w:type="character" w:customStyle="1" w:styleId="CommentTextChar">
    <w:name w:val="Comment Text Char"/>
    <w:basedOn w:val="DefaultParagraphFont"/>
    <w:link w:val="CommentText"/>
    <w:semiHidden/>
    <w:rsid w:val="00D24507"/>
    <w:rPr>
      <w:lang w:val="en-GB"/>
    </w:rPr>
  </w:style>
  <w:style w:type="paragraph" w:styleId="Revision">
    <w:name w:val="Revision"/>
    <w:hidden/>
    <w:uiPriority w:val="99"/>
    <w:semiHidden/>
    <w:rsid w:val="009B11B2"/>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62358">
      <w:bodyDiv w:val="1"/>
      <w:marLeft w:val="0"/>
      <w:marRight w:val="0"/>
      <w:marTop w:val="0"/>
      <w:marBottom w:val="0"/>
      <w:divBdr>
        <w:top w:val="none" w:sz="0" w:space="0" w:color="auto"/>
        <w:left w:val="none" w:sz="0" w:space="0" w:color="auto"/>
        <w:bottom w:val="none" w:sz="0" w:space="0" w:color="auto"/>
        <w:right w:val="none" w:sz="0" w:space="0" w:color="auto"/>
      </w:divBdr>
      <w:divsChild>
        <w:div w:id="1328946922">
          <w:marLeft w:val="274"/>
          <w:marRight w:val="0"/>
          <w:marTop w:val="0"/>
          <w:marBottom w:val="0"/>
          <w:divBdr>
            <w:top w:val="none" w:sz="0" w:space="0" w:color="auto"/>
            <w:left w:val="none" w:sz="0" w:space="0" w:color="auto"/>
            <w:bottom w:val="none" w:sz="0" w:space="0" w:color="auto"/>
            <w:right w:val="none" w:sz="0" w:space="0" w:color="auto"/>
          </w:divBdr>
        </w:div>
        <w:div w:id="1486776309">
          <w:marLeft w:val="274"/>
          <w:marRight w:val="0"/>
          <w:marTop w:val="0"/>
          <w:marBottom w:val="0"/>
          <w:divBdr>
            <w:top w:val="none" w:sz="0" w:space="0" w:color="auto"/>
            <w:left w:val="none" w:sz="0" w:space="0" w:color="auto"/>
            <w:bottom w:val="none" w:sz="0" w:space="0" w:color="auto"/>
            <w:right w:val="none" w:sz="0" w:space="0" w:color="auto"/>
          </w:divBdr>
        </w:div>
      </w:divsChild>
    </w:div>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326788450">
      <w:bodyDiv w:val="1"/>
      <w:marLeft w:val="0"/>
      <w:marRight w:val="0"/>
      <w:marTop w:val="0"/>
      <w:marBottom w:val="0"/>
      <w:divBdr>
        <w:top w:val="none" w:sz="0" w:space="0" w:color="auto"/>
        <w:left w:val="none" w:sz="0" w:space="0" w:color="auto"/>
        <w:bottom w:val="none" w:sz="0" w:space="0" w:color="auto"/>
        <w:right w:val="none" w:sz="0" w:space="0" w:color="auto"/>
      </w:divBdr>
    </w:div>
    <w:div w:id="746539408">
      <w:bodyDiv w:val="1"/>
      <w:marLeft w:val="0"/>
      <w:marRight w:val="0"/>
      <w:marTop w:val="0"/>
      <w:marBottom w:val="0"/>
      <w:divBdr>
        <w:top w:val="none" w:sz="0" w:space="0" w:color="auto"/>
        <w:left w:val="none" w:sz="0" w:space="0" w:color="auto"/>
        <w:bottom w:val="none" w:sz="0" w:space="0" w:color="auto"/>
        <w:right w:val="none" w:sz="0" w:space="0" w:color="auto"/>
      </w:divBdr>
      <w:divsChild>
        <w:div w:id="987589120">
          <w:marLeft w:val="0"/>
          <w:marRight w:val="0"/>
          <w:marTop w:val="0"/>
          <w:marBottom w:val="0"/>
          <w:divBdr>
            <w:top w:val="none" w:sz="0" w:space="0" w:color="auto"/>
            <w:left w:val="none" w:sz="0" w:space="0" w:color="auto"/>
            <w:bottom w:val="none" w:sz="0" w:space="0" w:color="auto"/>
            <w:right w:val="none" w:sz="0" w:space="0" w:color="auto"/>
          </w:divBdr>
        </w:div>
      </w:divsChild>
    </w:div>
    <w:div w:id="842664517">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957836334">
      <w:bodyDiv w:val="1"/>
      <w:marLeft w:val="0"/>
      <w:marRight w:val="0"/>
      <w:marTop w:val="0"/>
      <w:marBottom w:val="0"/>
      <w:divBdr>
        <w:top w:val="none" w:sz="0" w:space="0" w:color="auto"/>
        <w:left w:val="none" w:sz="0" w:space="0" w:color="auto"/>
        <w:bottom w:val="none" w:sz="0" w:space="0" w:color="auto"/>
        <w:right w:val="none" w:sz="0" w:space="0" w:color="auto"/>
      </w:divBdr>
    </w:div>
    <w:div w:id="1358846877">
      <w:bodyDiv w:val="1"/>
      <w:marLeft w:val="0"/>
      <w:marRight w:val="0"/>
      <w:marTop w:val="0"/>
      <w:marBottom w:val="0"/>
      <w:divBdr>
        <w:top w:val="none" w:sz="0" w:space="0" w:color="auto"/>
        <w:left w:val="none" w:sz="0" w:space="0" w:color="auto"/>
        <w:bottom w:val="none" w:sz="0" w:space="0" w:color="auto"/>
        <w:right w:val="none" w:sz="0" w:space="0" w:color="auto"/>
      </w:divBdr>
    </w:div>
    <w:div w:id="1542130857">
      <w:bodyDiv w:val="1"/>
      <w:marLeft w:val="0"/>
      <w:marRight w:val="0"/>
      <w:marTop w:val="0"/>
      <w:marBottom w:val="0"/>
      <w:divBdr>
        <w:top w:val="none" w:sz="0" w:space="0" w:color="auto"/>
        <w:left w:val="none" w:sz="0" w:space="0" w:color="auto"/>
        <w:bottom w:val="none" w:sz="0" w:space="0" w:color="auto"/>
        <w:right w:val="none" w:sz="0" w:space="0" w:color="auto"/>
      </w:divBdr>
    </w:div>
    <w:div w:id="1628387372">
      <w:bodyDiv w:val="1"/>
      <w:marLeft w:val="0"/>
      <w:marRight w:val="0"/>
      <w:marTop w:val="0"/>
      <w:marBottom w:val="0"/>
      <w:divBdr>
        <w:top w:val="none" w:sz="0" w:space="0" w:color="auto"/>
        <w:left w:val="none" w:sz="0" w:space="0" w:color="auto"/>
        <w:bottom w:val="none" w:sz="0" w:space="0" w:color="auto"/>
        <w:right w:val="none" w:sz="0" w:space="0" w:color="auto"/>
      </w:divBdr>
    </w:div>
    <w:div w:id="1938634563">
      <w:bodyDiv w:val="1"/>
      <w:marLeft w:val="0"/>
      <w:marRight w:val="0"/>
      <w:marTop w:val="0"/>
      <w:marBottom w:val="0"/>
      <w:divBdr>
        <w:top w:val="none" w:sz="0" w:space="0" w:color="auto"/>
        <w:left w:val="none" w:sz="0" w:space="0" w:color="auto"/>
        <w:bottom w:val="none" w:sz="0" w:space="0" w:color="auto"/>
        <w:right w:val="none" w:sz="0" w:space="0" w:color="auto"/>
      </w:divBdr>
      <w:divsChild>
        <w:div w:id="69010979">
          <w:marLeft w:val="274"/>
          <w:marRight w:val="0"/>
          <w:marTop w:val="0"/>
          <w:marBottom w:val="0"/>
          <w:divBdr>
            <w:top w:val="none" w:sz="0" w:space="0" w:color="auto"/>
            <w:left w:val="none" w:sz="0" w:space="0" w:color="auto"/>
            <w:bottom w:val="none" w:sz="0" w:space="0" w:color="auto"/>
            <w:right w:val="none" w:sz="0" w:space="0" w:color="auto"/>
          </w:divBdr>
        </w:div>
        <w:div w:id="278531479">
          <w:marLeft w:val="274"/>
          <w:marRight w:val="0"/>
          <w:marTop w:val="0"/>
          <w:marBottom w:val="0"/>
          <w:divBdr>
            <w:top w:val="none" w:sz="0" w:space="0" w:color="auto"/>
            <w:left w:val="none" w:sz="0" w:space="0" w:color="auto"/>
            <w:bottom w:val="none" w:sz="0" w:space="0" w:color="auto"/>
            <w:right w:val="none" w:sz="0" w:space="0" w:color="auto"/>
          </w:divBdr>
        </w:div>
        <w:div w:id="1647586730">
          <w:marLeft w:val="274"/>
          <w:marRight w:val="0"/>
          <w:marTop w:val="0"/>
          <w:marBottom w:val="0"/>
          <w:divBdr>
            <w:top w:val="none" w:sz="0" w:space="0" w:color="auto"/>
            <w:left w:val="none" w:sz="0" w:space="0" w:color="auto"/>
            <w:bottom w:val="none" w:sz="0" w:space="0" w:color="auto"/>
            <w:right w:val="none" w:sz="0" w:space="0" w:color="auto"/>
          </w:divBdr>
        </w:div>
      </w:divsChild>
    </w:div>
    <w:div w:id="1996639380">
      <w:bodyDiv w:val="1"/>
      <w:marLeft w:val="0"/>
      <w:marRight w:val="0"/>
      <w:marTop w:val="0"/>
      <w:marBottom w:val="0"/>
      <w:divBdr>
        <w:top w:val="none" w:sz="0" w:space="0" w:color="auto"/>
        <w:left w:val="none" w:sz="0" w:space="0" w:color="auto"/>
        <w:bottom w:val="none" w:sz="0" w:space="0" w:color="auto"/>
        <w:right w:val="none" w:sz="0" w:space="0" w:color="auto"/>
      </w:divBdr>
      <w:divsChild>
        <w:div w:id="46485342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027C3DA342E746A42B935200C12CB7" ma:contentTypeVersion="22" ma:contentTypeDescription="Create a new document." ma:contentTypeScope="" ma:versionID="1a72dd07ef118922ee02cf1adadfc4f2">
  <xsd:schema xmlns:xsd="http://www.w3.org/2001/XMLSchema" xmlns:xs="http://www.w3.org/2001/XMLSchema" xmlns:p="http://schemas.microsoft.com/office/2006/metadata/properties" xmlns:ns2="66b06633-ca94-42d9-beeb-f57b101659ae" xmlns:ns3="217b4913-4457-4e53-bb0d-aac24198344c" targetNamespace="http://schemas.microsoft.com/office/2006/metadata/properties" ma:root="true" ma:fieldsID="1f00618a139e07574d8ecf66728dcdf9" ns2:_="" ns3:_="">
    <xsd:import namespace="66b06633-ca94-42d9-beeb-f57b101659ae"/>
    <xsd:import namespace="217b4913-4457-4e53-bb0d-aac24198344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Status" minOccurs="0"/>
                <xsd:element ref="ns2:Review_x0028_MB_x0029_"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06633-ca94-42d9-beeb-f57b101659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Status" ma:index="20" nillable="true" ma:displayName="Editing status (OF)" ma:format="Dropdown" ma:internalName="Status">
      <xsd:simpleType>
        <xsd:restriction base="dms:Text">
          <xsd:maxLength value="255"/>
        </xsd:restriction>
      </xsd:simpleType>
    </xsd:element>
    <xsd:element name="Review_x0028_MB_x0029_" ma:index="21" nillable="true" ma:displayName="Review (MB)" ma:format="Dropdown" ma:internalName="Review_x0028_MB_x0029_">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7b4913-4457-4e53-bb0d-aac24198344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eb4d9ec-4c8e-4701-a7cd-04f3641b7270}" ma:internalName="TaxCatchAll" ma:showField="CatchAllData" ma:web="217b4913-4457-4e53-bb0d-aac2419834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view_x0028_MB_x0029_ xmlns="66b06633-ca94-42d9-beeb-f57b101659ae" xsi:nil="true"/>
    <TaxCatchAll xmlns="217b4913-4457-4e53-bb0d-aac24198344c" xsi:nil="true"/>
    <lcf76f155ced4ddcb4097134ff3c332f xmlns="66b06633-ca94-42d9-beeb-f57b101659ae">
      <Terms xmlns="http://schemas.microsoft.com/office/infopath/2007/PartnerControls"/>
    </lcf76f155ced4ddcb4097134ff3c332f>
    <Status xmlns="66b06633-ca94-42d9-beeb-f57b101659ae" xsi:nil="true"/>
    <SharedWithUsers xmlns="217b4913-4457-4e53-bb0d-aac24198344c">
      <UserInfo>
        <DisplayName>ODonnell, Michael</DisplayName>
        <AccountId>18</AccountId>
        <AccountType/>
      </UserInfo>
      <UserInfo>
        <DisplayName>Vanhoorickx, Luc</DisplayName>
        <AccountId>12</AccountId>
        <AccountType/>
      </UserInfo>
      <UserInfo>
        <DisplayName>Hanna, Roy</DisplayName>
        <AccountId>411</AccountId>
        <AccountType/>
      </UserInfo>
      <UserInfo>
        <DisplayName>Shah, Ria</DisplayName>
        <AccountId>451</AccountId>
        <AccountType/>
      </UserInfo>
      <UserInfo>
        <DisplayName>Dogan, Sinan</DisplayName>
        <AccountId>771</AccountId>
        <AccountType/>
      </UserInfo>
      <UserInfo>
        <DisplayName>Hemmings, Kayleigh</DisplayName>
        <AccountId>526</AccountId>
        <AccountType/>
      </UserInfo>
      <UserInfo>
        <DisplayName>Mccudden, Hayley</DisplayName>
        <AccountId>525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0937D-8FB0-4E05-A472-E85A0D24A630}">
  <ds:schemaRefs>
    <ds:schemaRef ds:uri="http://schemas.microsoft.com/sharepoint/v3/contenttype/forms"/>
  </ds:schemaRefs>
</ds:datastoreItem>
</file>

<file path=customXml/itemProps2.xml><?xml version="1.0" encoding="utf-8"?>
<ds:datastoreItem xmlns:ds="http://schemas.openxmlformats.org/officeDocument/2006/customXml" ds:itemID="{C04B533C-172B-4BE1-8138-69FD3D689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06633-ca94-42d9-beeb-f57b101659ae"/>
    <ds:schemaRef ds:uri="217b4913-4457-4e53-bb0d-aac2419834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705A51-4242-4A45-A40A-4C9815DEF8FF}">
  <ds:schemaRefs>
    <ds:schemaRef ds:uri="http://www.w3.org/XML/1998/namespace"/>
    <ds:schemaRef ds:uri="http://schemas.microsoft.com/office/2006/metadata/properties"/>
    <ds:schemaRef ds:uri="217b4913-4457-4e53-bb0d-aac24198344c"/>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66b06633-ca94-42d9-beeb-f57b101659ae"/>
  </ds:schemaRefs>
</ds:datastoreItem>
</file>

<file path=customXml/itemProps4.xml><?xml version="1.0" encoding="utf-8"?>
<ds:datastoreItem xmlns:ds="http://schemas.openxmlformats.org/officeDocument/2006/customXml" ds:itemID="{D0AFEAFF-35D6-49E3-8407-D2D485927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1174</Words>
  <Characters>7010</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swillett</dc:creator>
  <cp:keywords/>
  <dc:description/>
  <cp:lastModifiedBy>Mccudden, Hayley</cp:lastModifiedBy>
  <cp:revision>2</cp:revision>
  <cp:lastPrinted>2012-04-04T12:32:00Z</cp:lastPrinted>
  <dcterms:created xsi:type="dcterms:W3CDTF">2023-11-21T16:48:00Z</dcterms:created>
  <dcterms:modified xsi:type="dcterms:W3CDTF">2023-11-21T16:48:00Z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0x0101001F027C3DA342E746A42B935200C12CB7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MediaServiceImageTags">
    <vt:lpwstr/>
  </property>
</Properties>
</file>