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1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5972"/>
        <w:gridCol w:w="3819"/>
      </w:tblGrid>
      <w:tr w:rsidR="007D7D3B" w:rsidRPr="00755215" w14:paraId="3D14C7CD" w14:textId="77777777">
        <w:trPr>
          <w:trHeight w:val="413"/>
        </w:trPr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933A" w14:textId="5E44E08B" w:rsidR="007D7D3B" w:rsidRPr="00755215" w:rsidRDefault="007D7D3B" w:rsidP="006A5423">
            <w:pPr>
              <w:tabs>
                <w:tab w:val="left" w:pos="1418"/>
              </w:tabs>
              <w:snapToGrid w:val="0"/>
              <w:rPr>
                <w:rFonts w:ascii="Lato" w:hAnsi="Lato"/>
                <w:sz w:val="22"/>
                <w:szCs w:val="22"/>
              </w:rPr>
            </w:pPr>
            <w:r w:rsidRPr="00755215">
              <w:rPr>
                <w:rFonts w:ascii="Lato" w:hAnsi="Lato" w:cs="Arial"/>
                <w:b/>
                <w:sz w:val="22"/>
                <w:szCs w:val="22"/>
              </w:rPr>
              <w:t>TITLE</w:t>
            </w:r>
            <w:r w:rsidR="00F52E98" w:rsidRPr="00755215">
              <w:rPr>
                <w:rFonts w:ascii="Lato" w:hAnsi="Lato" w:cs="Arial"/>
                <w:b/>
                <w:sz w:val="22"/>
                <w:szCs w:val="22"/>
              </w:rPr>
              <w:t>:</w:t>
            </w:r>
            <w:r w:rsidRPr="00755215">
              <w:rPr>
                <w:rFonts w:ascii="Lato" w:hAnsi="Lato" w:cs="Arial"/>
                <w:b/>
                <w:sz w:val="22"/>
                <w:szCs w:val="22"/>
              </w:rPr>
              <w:t xml:space="preserve">  </w:t>
            </w:r>
            <w:r w:rsidR="00F30A70" w:rsidRPr="00755215">
              <w:rPr>
                <w:rFonts w:ascii="Lato" w:hAnsi="Lato" w:cs="Arial"/>
                <w:bCs/>
                <w:sz w:val="22"/>
                <w:szCs w:val="22"/>
              </w:rPr>
              <w:t>Regional</w:t>
            </w:r>
            <w:r w:rsidR="00F30A70" w:rsidRPr="00755215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8A53DB" w:rsidRPr="00755215">
              <w:rPr>
                <w:rFonts w:ascii="Lato" w:hAnsi="Lato" w:cs="Arial"/>
                <w:bCs/>
                <w:sz w:val="22"/>
                <w:szCs w:val="22"/>
              </w:rPr>
              <w:t xml:space="preserve">Head of Business </w:t>
            </w:r>
            <w:r w:rsidR="00417BE9" w:rsidRPr="00755215">
              <w:rPr>
                <w:rFonts w:ascii="Lato" w:hAnsi="Lato" w:cs="Arial"/>
                <w:bCs/>
                <w:sz w:val="22"/>
                <w:szCs w:val="22"/>
              </w:rPr>
              <w:t xml:space="preserve">&amp; </w:t>
            </w:r>
            <w:r w:rsidR="00C44F05" w:rsidRPr="00755215">
              <w:rPr>
                <w:rFonts w:ascii="Lato" w:hAnsi="Lato" w:cs="Arial"/>
                <w:bCs/>
                <w:sz w:val="22"/>
                <w:szCs w:val="22"/>
              </w:rPr>
              <w:t xml:space="preserve">Technology </w:t>
            </w:r>
            <w:r w:rsidR="001A02E4" w:rsidRPr="00755215">
              <w:rPr>
                <w:rFonts w:ascii="Lato" w:hAnsi="Lato" w:cs="Arial"/>
                <w:bCs/>
                <w:sz w:val="22"/>
                <w:szCs w:val="22"/>
              </w:rPr>
              <w:t>S</w:t>
            </w:r>
            <w:r w:rsidR="00C86CF4" w:rsidRPr="00755215">
              <w:rPr>
                <w:rFonts w:ascii="Lato" w:hAnsi="Lato" w:cs="Arial"/>
                <w:bCs/>
                <w:sz w:val="22"/>
                <w:szCs w:val="22"/>
              </w:rPr>
              <w:t>olutions (BTS)</w:t>
            </w:r>
            <w:r w:rsidR="008A53DB" w:rsidRPr="00755215">
              <w:rPr>
                <w:rFonts w:ascii="Lato" w:hAnsi="Lato" w:cs="Arial"/>
                <w:bCs/>
                <w:sz w:val="22"/>
                <w:szCs w:val="22"/>
              </w:rPr>
              <w:t xml:space="preserve"> </w:t>
            </w:r>
            <w:r w:rsidR="001A02E4" w:rsidRPr="00755215">
              <w:rPr>
                <w:rFonts w:ascii="Lato" w:hAnsi="Lato" w:cs="Arial"/>
                <w:bCs/>
                <w:sz w:val="22"/>
                <w:szCs w:val="22"/>
              </w:rPr>
              <w:t>ESA</w:t>
            </w:r>
          </w:p>
        </w:tc>
      </w:tr>
      <w:tr w:rsidR="007D7D3B" w:rsidRPr="00755215" w14:paraId="7616EB31" w14:textId="77777777" w:rsidTr="002B170D">
        <w:trPr>
          <w:trHeight w:val="342"/>
        </w:trPr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1D1FF" w14:textId="77777777" w:rsidR="007D7D3B" w:rsidRPr="00755215" w:rsidRDefault="007D7D3B" w:rsidP="00F52E98">
            <w:pPr>
              <w:tabs>
                <w:tab w:val="left" w:pos="1418"/>
              </w:tabs>
              <w:snapToGrid w:val="0"/>
              <w:rPr>
                <w:rFonts w:ascii="Lato" w:hAnsi="Lato" w:cs="Arial"/>
                <w:sz w:val="22"/>
                <w:szCs w:val="22"/>
              </w:rPr>
            </w:pPr>
            <w:r w:rsidRPr="00755215">
              <w:rPr>
                <w:rFonts w:ascii="Lato" w:hAnsi="Lato" w:cs="Arial"/>
                <w:b/>
                <w:sz w:val="22"/>
                <w:szCs w:val="22"/>
              </w:rPr>
              <w:t xml:space="preserve">TEAM/PROGRAMME: </w:t>
            </w:r>
            <w:r w:rsidR="00F52E98" w:rsidRPr="00755215">
              <w:rPr>
                <w:rFonts w:ascii="Lato" w:hAnsi="Lato" w:cs="Arial"/>
                <w:sz w:val="22"/>
                <w:szCs w:val="22"/>
              </w:rPr>
              <w:t>IT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0B43" w14:textId="5D87C2E4" w:rsidR="007D7D3B" w:rsidRPr="00755215" w:rsidRDefault="007D7D3B" w:rsidP="006A5423">
            <w:pPr>
              <w:tabs>
                <w:tab w:val="left" w:pos="1693"/>
              </w:tabs>
              <w:snapToGrid w:val="0"/>
              <w:rPr>
                <w:rFonts w:ascii="Lato" w:hAnsi="Lato" w:cs="Arial"/>
                <w:sz w:val="22"/>
                <w:szCs w:val="22"/>
              </w:rPr>
            </w:pPr>
            <w:r w:rsidRPr="00755215">
              <w:rPr>
                <w:rFonts w:ascii="Lato" w:hAnsi="Lato" w:cs="Arial"/>
                <w:b/>
                <w:sz w:val="22"/>
                <w:szCs w:val="22"/>
              </w:rPr>
              <w:t xml:space="preserve">LOCATION: </w:t>
            </w:r>
            <w:r w:rsidR="002F03CD" w:rsidRPr="002F03CD">
              <w:rPr>
                <w:rFonts w:ascii="Lato" w:hAnsi="Lato" w:cs="Arial"/>
                <w:bCs/>
                <w:sz w:val="22"/>
                <w:szCs w:val="22"/>
              </w:rPr>
              <w:t>Any</w:t>
            </w:r>
            <w:r w:rsidR="002F03CD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2F03CD">
              <w:rPr>
                <w:rStyle w:val="normaltextrun"/>
                <w:rFonts w:ascii="Lato" w:hAnsi="Lato"/>
                <w:bCs/>
                <w:sz w:val="22"/>
                <w:szCs w:val="22"/>
                <w:shd w:val="clear" w:color="auto" w:fill="FFFFFF"/>
              </w:rPr>
              <w:t xml:space="preserve">Country office </w:t>
            </w:r>
            <w:r w:rsidR="002F03CD">
              <w:rPr>
                <w:rStyle w:val="normaltextrun"/>
                <w:rFonts w:ascii="Lato" w:hAnsi="Lato"/>
                <w:bCs/>
                <w:sz w:val="22"/>
                <w:szCs w:val="22"/>
                <w:shd w:val="clear" w:color="auto" w:fill="FFFFFF"/>
              </w:rPr>
              <w:t>within ESA Region</w:t>
            </w:r>
          </w:p>
        </w:tc>
      </w:tr>
      <w:tr w:rsidR="00E6414D" w:rsidRPr="00755215" w14:paraId="4DEE0111" w14:textId="77777777" w:rsidTr="002B170D">
        <w:trPr>
          <w:trHeight w:val="403"/>
        </w:trPr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9BF8B" w14:textId="77777777" w:rsidR="00E6414D" w:rsidRPr="00755215" w:rsidRDefault="00E6414D" w:rsidP="00B45C39">
            <w:pPr>
              <w:tabs>
                <w:tab w:val="left" w:pos="1134"/>
              </w:tabs>
              <w:snapToGrid w:val="0"/>
              <w:rPr>
                <w:rFonts w:ascii="Lato" w:hAnsi="Lato" w:cs="Arial"/>
                <w:sz w:val="22"/>
                <w:szCs w:val="22"/>
              </w:rPr>
            </w:pPr>
            <w:r w:rsidRPr="00755215">
              <w:rPr>
                <w:rFonts w:ascii="Lato" w:hAnsi="Lato" w:cs="Arial"/>
                <w:b/>
                <w:sz w:val="22"/>
                <w:szCs w:val="22"/>
              </w:rPr>
              <w:t>GRADE</w:t>
            </w:r>
            <w:r w:rsidR="002B170D" w:rsidRPr="00755215">
              <w:rPr>
                <w:rFonts w:ascii="Lato" w:hAnsi="Lato" w:cs="Arial"/>
                <w:sz w:val="22"/>
                <w:szCs w:val="22"/>
              </w:rPr>
              <w:t>: TBC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245D" w14:textId="0EE848BF" w:rsidR="00E6414D" w:rsidRPr="00755215" w:rsidRDefault="002B170D" w:rsidP="00795019">
            <w:pPr>
              <w:tabs>
                <w:tab w:val="left" w:pos="984"/>
              </w:tabs>
              <w:snapToGrid w:val="0"/>
              <w:rPr>
                <w:rFonts w:ascii="Lato" w:hAnsi="Lato" w:cs="Arial"/>
                <w:sz w:val="22"/>
                <w:szCs w:val="22"/>
              </w:rPr>
            </w:pPr>
            <w:r w:rsidRPr="00755215">
              <w:rPr>
                <w:rFonts w:ascii="Lato" w:hAnsi="Lato" w:cs="Arial"/>
                <w:b/>
                <w:sz w:val="22"/>
                <w:szCs w:val="22"/>
              </w:rPr>
              <w:t xml:space="preserve">CONTRACT LENGTH: </w:t>
            </w:r>
            <w:r w:rsidR="00795019" w:rsidRPr="00755215">
              <w:rPr>
                <w:rFonts w:ascii="Lato" w:hAnsi="Lato" w:cs="Arial"/>
                <w:bCs/>
                <w:sz w:val="22"/>
                <w:szCs w:val="22"/>
              </w:rPr>
              <w:t>Permanent</w:t>
            </w:r>
          </w:p>
        </w:tc>
      </w:tr>
      <w:tr w:rsidR="00E6414D" w:rsidRPr="00755215" w14:paraId="36DF8BDC" w14:textId="77777777">
        <w:trPr>
          <w:trHeight w:val="403"/>
        </w:trPr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B7A0" w14:textId="77777777" w:rsidR="002B170D" w:rsidRPr="00755215" w:rsidRDefault="00E6414D" w:rsidP="00E75C78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755215">
              <w:rPr>
                <w:rFonts w:ascii="Lato" w:hAnsi="Lato" w:cs="Arial"/>
                <w:b/>
                <w:sz w:val="22"/>
                <w:szCs w:val="22"/>
              </w:rPr>
              <w:t xml:space="preserve">Child Safeguarding </w:t>
            </w:r>
          </w:p>
          <w:p w14:paraId="73D7BFA1" w14:textId="5E74A452" w:rsidR="00E6414D" w:rsidRPr="00755215" w:rsidRDefault="002B170D" w:rsidP="00A12052">
            <w:pPr>
              <w:jc w:val="both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755215">
              <w:rPr>
                <w:rFonts w:ascii="Lato" w:hAnsi="Lato" w:cs="Arial"/>
                <w:sz w:val="22"/>
                <w:szCs w:val="22"/>
              </w:rPr>
              <w:t xml:space="preserve">Level 2: </w:t>
            </w:r>
            <w:r w:rsidRPr="00755215">
              <w:rPr>
                <w:rFonts w:ascii="Lato" w:hAnsi="Lato" w:cs="Arial"/>
                <w:i/>
                <w:iCs/>
                <w:sz w:val="22"/>
                <w:szCs w:val="22"/>
                <w:u w:val="single"/>
              </w:rPr>
              <w:t>either</w:t>
            </w:r>
            <w:r w:rsidRPr="00755215">
              <w:rPr>
                <w:rFonts w:ascii="Lato" w:hAnsi="Lato" w:cs="Arial"/>
                <w:sz w:val="22"/>
                <w:szCs w:val="22"/>
              </w:rPr>
              <w:t xml:space="preserve"> the role holder will have access to personal data about children and/or young people as part of their work; </w:t>
            </w:r>
            <w:r w:rsidRPr="00755215">
              <w:rPr>
                <w:rFonts w:ascii="Lato" w:hAnsi="Lato" w:cs="Arial"/>
                <w:i/>
                <w:iCs/>
                <w:sz w:val="22"/>
                <w:szCs w:val="22"/>
                <w:u w:val="single"/>
              </w:rPr>
              <w:t>or</w:t>
            </w:r>
            <w:r w:rsidRPr="00755215">
              <w:rPr>
                <w:rFonts w:ascii="Lato" w:hAnsi="Lato" w:cs="Arial"/>
                <w:sz w:val="22"/>
                <w:szCs w:val="22"/>
              </w:rPr>
              <w:t xml:space="preserve"> they will be </w:t>
            </w:r>
            <w:r w:rsidR="003C07B0" w:rsidRPr="00755215">
              <w:rPr>
                <w:rFonts w:ascii="Lato" w:hAnsi="Lato" w:cs="Arial"/>
                <w:sz w:val="22"/>
                <w:szCs w:val="22"/>
              </w:rPr>
              <w:t>working in</w:t>
            </w:r>
            <w:r w:rsidRPr="00755215">
              <w:rPr>
                <w:rFonts w:ascii="Lato" w:hAnsi="Lato" w:cs="Arial"/>
                <w:sz w:val="22"/>
                <w:szCs w:val="22"/>
              </w:rPr>
              <w:t xml:space="preserve"> a ‘regulated’ position (accountant, barrister, solicitor, legal executive); therefore a police </w:t>
            </w:r>
            <w:proofErr w:type="gramStart"/>
            <w:r w:rsidRPr="00755215">
              <w:rPr>
                <w:rFonts w:ascii="Lato" w:hAnsi="Lato" w:cs="Arial"/>
                <w:sz w:val="22"/>
                <w:szCs w:val="22"/>
              </w:rPr>
              <w:t>check  will</w:t>
            </w:r>
            <w:proofErr w:type="gramEnd"/>
            <w:r w:rsidRPr="00755215">
              <w:rPr>
                <w:rFonts w:ascii="Lato" w:hAnsi="Lato" w:cs="Arial"/>
                <w:sz w:val="22"/>
                <w:szCs w:val="22"/>
              </w:rPr>
              <w:t xml:space="preserve"> be required (at ‘standard’ level in the UK or equivalent in other countries).</w:t>
            </w:r>
          </w:p>
        </w:tc>
      </w:tr>
      <w:tr w:rsidR="007D7D3B" w:rsidRPr="00755215" w14:paraId="7B163A8A" w14:textId="77777777" w:rsidTr="00852002">
        <w:trPr>
          <w:trHeight w:val="1852"/>
        </w:trPr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40E0" w14:textId="77777777" w:rsidR="00CA2F29" w:rsidRPr="00755215" w:rsidRDefault="002B170D" w:rsidP="002B170D">
            <w:pPr>
              <w:snapToGrid w:val="0"/>
              <w:rPr>
                <w:rFonts w:ascii="Lato" w:hAnsi="Lato" w:cs="Arial"/>
                <w:b/>
                <w:sz w:val="22"/>
                <w:szCs w:val="22"/>
              </w:rPr>
            </w:pPr>
            <w:r w:rsidRPr="00755215">
              <w:rPr>
                <w:rFonts w:ascii="Lato" w:hAnsi="Lato" w:cs="Arial"/>
                <w:b/>
                <w:sz w:val="22"/>
                <w:szCs w:val="22"/>
              </w:rPr>
              <w:t xml:space="preserve">ROLE PURPOSE: </w:t>
            </w:r>
          </w:p>
          <w:p w14:paraId="6027900F" w14:textId="4FBB212B" w:rsidR="00AD0CC6" w:rsidRPr="00755215" w:rsidRDefault="00CA2F29" w:rsidP="00EA3952">
            <w:pPr>
              <w:snapToGrid w:val="0"/>
              <w:jc w:val="both"/>
              <w:rPr>
                <w:rFonts w:ascii="Lato" w:hAnsi="Lato" w:cs="Arial"/>
                <w:sz w:val="22"/>
                <w:szCs w:val="22"/>
              </w:rPr>
            </w:pPr>
            <w:r w:rsidRPr="00755215">
              <w:rPr>
                <w:rFonts w:ascii="Lato" w:hAnsi="Lato" w:cs="Arial"/>
                <w:sz w:val="22"/>
                <w:szCs w:val="22"/>
              </w:rPr>
              <w:t xml:space="preserve">The role </w:t>
            </w:r>
            <w:r w:rsidR="00A45017" w:rsidRPr="00755215">
              <w:rPr>
                <w:rFonts w:ascii="Lato" w:hAnsi="Lato" w:cs="Arial"/>
                <w:sz w:val="22"/>
                <w:szCs w:val="22"/>
              </w:rPr>
              <w:t xml:space="preserve">holder </w:t>
            </w:r>
            <w:r w:rsidRPr="00755215">
              <w:rPr>
                <w:rFonts w:ascii="Lato" w:hAnsi="Lato" w:cs="Arial"/>
                <w:sz w:val="22"/>
                <w:szCs w:val="22"/>
              </w:rPr>
              <w:t>is accountable for</w:t>
            </w:r>
            <w:r w:rsidR="00E77429" w:rsidRPr="00755215">
              <w:rPr>
                <w:rFonts w:ascii="Lato" w:hAnsi="Lato" w:cs="Arial"/>
                <w:sz w:val="22"/>
                <w:szCs w:val="22"/>
              </w:rPr>
              <w:t xml:space="preserve"> leading and </w:t>
            </w:r>
            <w:r w:rsidR="00EF6ACE" w:rsidRPr="00755215">
              <w:rPr>
                <w:rFonts w:ascii="Lato" w:hAnsi="Lato" w:cs="Arial"/>
                <w:sz w:val="22"/>
                <w:szCs w:val="22"/>
              </w:rPr>
              <w:t>driving the delivery of technology services</w:t>
            </w:r>
            <w:r w:rsidR="00D778AD" w:rsidRPr="00755215">
              <w:rPr>
                <w:rFonts w:ascii="Lato" w:hAnsi="Lato" w:cs="Arial"/>
                <w:sz w:val="22"/>
                <w:szCs w:val="22"/>
              </w:rPr>
              <w:t>, business solutions</w:t>
            </w:r>
            <w:r w:rsidR="00EF6ACE" w:rsidRPr="00755215">
              <w:rPr>
                <w:rFonts w:ascii="Lato" w:hAnsi="Lato" w:cs="Arial"/>
                <w:sz w:val="22"/>
                <w:szCs w:val="22"/>
              </w:rPr>
              <w:t xml:space="preserve"> and </w:t>
            </w:r>
            <w:r w:rsidR="00E77429" w:rsidRPr="00755215">
              <w:rPr>
                <w:rFonts w:ascii="Lato" w:hAnsi="Lato" w:cs="Arial"/>
                <w:sz w:val="22"/>
                <w:szCs w:val="22"/>
              </w:rPr>
              <w:t xml:space="preserve">setting direction to all </w:t>
            </w:r>
            <w:r w:rsidR="00E77429" w:rsidRPr="00755215">
              <w:rPr>
                <w:rFonts w:ascii="Lato" w:hAnsi="Lato" w:cs="Arial"/>
                <w:iCs/>
                <w:sz w:val="22"/>
                <w:szCs w:val="22"/>
              </w:rPr>
              <w:t xml:space="preserve">field/country office IT staff and act as the key link between the regions and their countries and the centre. The role </w:t>
            </w:r>
            <w:r w:rsidR="00A45017" w:rsidRPr="00755215">
              <w:rPr>
                <w:rFonts w:ascii="Lato" w:hAnsi="Lato" w:cs="Arial"/>
                <w:iCs/>
                <w:sz w:val="22"/>
                <w:szCs w:val="22"/>
              </w:rPr>
              <w:t xml:space="preserve">holder </w:t>
            </w:r>
            <w:r w:rsidR="00E77429" w:rsidRPr="00755215">
              <w:rPr>
                <w:rFonts w:ascii="Lato" w:hAnsi="Lato" w:cs="Arial"/>
                <w:iCs/>
                <w:sz w:val="22"/>
                <w:szCs w:val="22"/>
              </w:rPr>
              <w:t xml:space="preserve">will also act </w:t>
            </w:r>
            <w:r w:rsidRPr="00755215">
              <w:rPr>
                <w:rFonts w:ascii="Lato" w:hAnsi="Lato" w:cs="Arial"/>
                <w:sz w:val="22"/>
                <w:szCs w:val="22"/>
              </w:rPr>
              <w:t xml:space="preserve">as the primary </w:t>
            </w:r>
            <w:r w:rsidR="00EF6ACE" w:rsidRPr="00755215">
              <w:rPr>
                <w:rFonts w:ascii="Lato" w:hAnsi="Lato" w:cs="Arial"/>
                <w:sz w:val="22"/>
                <w:szCs w:val="22"/>
              </w:rPr>
              <w:t>Technology</w:t>
            </w:r>
            <w:r w:rsidRPr="00755215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E75C78" w:rsidRPr="00755215">
              <w:rPr>
                <w:rFonts w:ascii="Lato" w:hAnsi="Lato" w:cs="Arial"/>
                <w:sz w:val="22"/>
                <w:szCs w:val="22"/>
              </w:rPr>
              <w:t xml:space="preserve">Business Partner and </w:t>
            </w:r>
            <w:r w:rsidRPr="00755215">
              <w:rPr>
                <w:rFonts w:ascii="Lato" w:hAnsi="Lato" w:cs="Arial"/>
                <w:sz w:val="22"/>
                <w:szCs w:val="22"/>
              </w:rPr>
              <w:t xml:space="preserve">point of contact for the Regional Director and </w:t>
            </w:r>
            <w:r w:rsidR="00E77429" w:rsidRPr="00755215">
              <w:rPr>
                <w:rFonts w:ascii="Lato" w:hAnsi="Lato" w:cs="Arial"/>
                <w:sz w:val="22"/>
                <w:szCs w:val="22"/>
              </w:rPr>
              <w:t>senior management team</w:t>
            </w:r>
            <w:r w:rsidR="00A67C01" w:rsidRPr="00755215">
              <w:rPr>
                <w:rFonts w:ascii="Lato" w:hAnsi="Lato" w:cs="Arial"/>
                <w:sz w:val="22"/>
                <w:szCs w:val="22"/>
              </w:rPr>
              <w:t xml:space="preserve"> along with</w:t>
            </w:r>
            <w:r w:rsidRPr="00755215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EF6ACE" w:rsidRPr="00755215">
              <w:rPr>
                <w:rFonts w:ascii="Lato" w:hAnsi="Lato" w:cs="Arial"/>
                <w:sz w:val="22"/>
                <w:szCs w:val="22"/>
              </w:rPr>
              <w:t xml:space="preserve">the </w:t>
            </w:r>
            <w:r w:rsidR="00357EE2" w:rsidRPr="00755215">
              <w:rPr>
                <w:rFonts w:ascii="Lato" w:hAnsi="Lato" w:cs="Arial"/>
                <w:sz w:val="22"/>
                <w:szCs w:val="22"/>
              </w:rPr>
              <w:t>C</w:t>
            </w:r>
            <w:r w:rsidRPr="00755215">
              <w:rPr>
                <w:rFonts w:ascii="Lato" w:hAnsi="Lato" w:cs="Arial"/>
                <w:sz w:val="22"/>
                <w:szCs w:val="22"/>
              </w:rPr>
              <w:t xml:space="preserve">ountry </w:t>
            </w:r>
            <w:r w:rsidR="00357EE2" w:rsidRPr="00755215">
              <w:rPr>
                <w:rFonts w:ascii="Lato" w:hAnsi="Lato" w:cs="Arial"/>
                <w:sz w:val="22"/>
                <w:szCs w:val="22"/>
              </w:rPr>
              <w:t>D</w:t>
            </w:r>
            <w:r w:rsidRPr="00755215">
              <w:rPr>
                <w:rFonts w:ascii="Lato" w:hAnsi="Lato" w:cs="Arial"/>
                <w:sz w:val="22"/>
                <w:szCs w:val="22"/>
              </w:rPr>
              <w:t>irector</w:t>
            </w:r>
            <w:r w:rsidR="00A12052" w:rsidRPr="00755215">
              <w:rPr>
                <w:rFonts w:ascii="Lato" w:hAnsi="Lato" w:cs="Arial"/>
                <w:sz w:val="22"/>
                <w:szCs w:val="22"/>
              </w:rPr>
              <w:t>s within the region to deliver high quality programmes for children.</w:t>
            </w:r>
            <w:r w:rsidRPr="00755215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852002" w:rsidRPr="00755215">
              <w:rPr>
                <w:rFonts w:ascii="Lato" w:hAnsi="Lato" w:cs="Arial"/>
                <w:sz w:val="22"/>
                <w:szCs w:val="22"/>
              </w:rPr>
              <w:t>T</w:t>
            </w:r>
            <w:r w:rsidR="003E3796" w:rsidRPr="00755215">
              <w:rPr>
                <w:rFonts w:ascii="Lato" w:hAnsi="Lato" w:cs="Arial"/>
                <w:sz w:val="22"/>
                <w:szCs w:val="22"/>
              </w:rPr>
              <w:t xml:space="preserve">he </w:t>
            </w:r>
            <w:r w:rsidR="00852002" w:rsidRPr="00755215">
              <w:rPr>
                <w:rFonts w:ascii="Lato" w:hAnsi="Lato" w:cs="Arial"/>
                <w:sz w:val="22"/>
                <w:szCs w:val="22"/>
              </w:rPr>
              <w:t xml:space="preserve">role holder </w:t>
            </w:r>
            <w:r w:rsidR="005038F6" w:rsidRPr="00755215">
              <w:rPr>
                <w:rFonts w:ascii="Lato" w:hAnsi="Lato" w:cs="Arial"/>
                <w:sz w:val="22"/>
                <w:szCs w:val="22"/>
              </w:rPr>
              <w:t>is</w:t>
            </w:r>
            <w:r w:rsidR="00341D74" w:rsidRPr="00755215">
              <w:rPr>
                <w:rFonts w:ascii="Lato" w:hAnsi="Lato" w:cs="Arial"/>
                <w:sz w:val="22"/>
                <w:szCs w:val="22"/>
              </w:rPr>
              <w:t xml:space="preserve"> accountable</w:t>
            </w:r>
            <w:r w:rsidR="002A1ECC" w:rsidRPr="00755215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EF6ACE" w:rsidRPr="00755215">
              <w:rPr>
                <w:rFonts w:ascii="Lato" w:hAnsi="Lato" w:cs="Arial"/>
                <w:sz w:val="22"/>
                <w:szCs w:val="22"/>
              </w:rPr>
              <w:t>as part of the G</w:t>
            </w:r>
            <w:r w:rsidRPr="00755215">
              <w:rPr>
                <w:rFonts w:ascii="Lato" w:hAnsi="Lato" w:cs="Arial"/>
                <w:sz w:val="22"/>
                <w:szCs w:val="22"/>
              </w:rPr>
              <w:t xml:space="preserve">lobal IT </w:t>
            </w:r>
            <w:r w:rsidR="00EF6ACE" w:rsidRPr="00755215">
              <w:rPr>
                <w:rFonts w:ascii="Lato" w:hAnsi="Lato" w:cs="Arial"/>
                <w:sz w:val="22"/>
                <w:szCs w:val="22"/>
              </w:rPr>
              <w:t>Operations</w:t>
            </w:r>
            <w:r w:rsidRPr="00755215">
              <w:rPr>
                <w:rFonts w:ascii="Lato" w:hAnsi="Lato" w:cs="Arial"/>
                <w:sz w:val="22"/>
                <w:szCs w:val="22"/>
              </w:rPr>
              <w:t xml:space="preserve"> team to ensure</w:t>
            </w:r>
            <w:r w:rsidR="008E033D" w:rsidRPr="00755215">
              <w:rPr>
                <w:rFonts w:ascii="Lato" w:hAnsi="Lato" w:cs="Arial"/>
                <w:sz w:val="22"/>
                <w:szCs w:val="22"/>
              </w:rPr>
              <w:t xml:space="preserve"> the </w:t>
            </w:r>
            <w:r w:rsidR="00697FF2" w:rsidRPr="00755215">
              <w:rPr>
                <w:rFonts w:ascii="Lato" w:hAnsi="Lato" w:cs="Arial"/>
                <w:sz w:val="22"/>
                <w:szCs w:val="22"/>
              </w:rPr>
              <w:t>operati</w:t>
            </w:r>
            <w:r w:rsidR="008E033D" w:rsidRPr="00755215">
              <w:rPr>
                <w:rFonts w:ascii="Lato" w:hAnsi="Lato" w:cs="Arial"/>
                <w:sz w:val="22"/>
                <w:szCs w:val="22"/>
              </w:rPr>
              <w:t xml:space="preserve">on of </w:t>
            </w:r>
            <w:r w:rsidR="00852002" w:rsidRPr="00755215">
              <w:rPr>
                <w:rFonts w:ascii="Lato" w:hAnsi="Lato" w:cs="Arial"/>
                <w:sz w:val="22"/>
                <w:szCs w:val="22"/>
              </w:rPr>
              <w:t>all S</w:t>
            </w:r>
            <w:r w:rsidRPr="00755215">
              <w:rPr>
                <w:rFonts w:ascii="Lato" w:hAnsi="Lato" w:cs="Arial"/>
                <w:sz w:val="22"/>
                <w:szCs w:val="22"/>
              </w:rPr>
              <w:t xml:space="preserve">CI IT </w:t>
            </w:r>
            <w:r w:rsidR="00D778AD" w:rsidRPr="00755215">
              <w:rPr>
                <w:rFonts w:ascii="Lato" w:hAnsi="Lato" w:cs="Arial"/>
                <w:sz w:val="22"/>
                <w:szCs w:val="22"/>
              </w:rPr>
              <w:t>services consumed</w:t>
            </w:r>
            <w:r w:rsidRPr="00755215">
              <w:rPr>
                <w:rFonts w:ascii="Lato" w:hAnsi="Lato" w:cs="Arial"/>
                <w:sz w:val="22"/>
                <w:szCs w:val="22"/>
              </w:rPr>
              <w:t xml:space="preserve"> in the region</w:t>
            </w:r>
            <w:r w:rsidR="00357EE2" w:rsidRPr="00755215">
              <w:rPr>
                <w:rFonts w:ascii="Lato" w:hAnsi="Lato" w:cs="Arial"/>
                <w:sz w:val="22"/>
                <w:szCs w:val="22"/>
              </w:rPr>
              <w:t xml:space="preserve"> whilst</w:t>
            </w:r>
            <w:r w:rsidR="001E72BB" w:rsidRPr="00755215">
              <w:rPr>
                <w:rFonts w:ascii="Lato" w:hAnsi="Lato" w:cs="Arial"/>
                <w:sz w:val="22"/>
                <w:szCs w:val="22"/>
              </w:rPr>
              <w:t xml:space="preserve"> ensuring</w:t>
            </w:r>
            <w:r w:rsidR="00460994" w:rsidRPr="00755215">
              <w:rPr>
                <w:rFonts w:ascii="Lato" w:hAnsi="Lato" w:cs="Arial"/>
                <w:sz w:val="22"/>
                <w:szCs w:val="22"/>
              </w:rPr>
              <w:t xml:space="preserve"> all Regional and Country Offices comply </w:t>
            </w:r>
            <w:r w:rsidR="00A80742" w:rsidRPr="00755215">
              <w:rPr>
                <w:rFonts w:ascii="Lato" w:hAnsi="Lato" w:cs="Arial"/>
                <w:sz w:val="22"/>
                <w:szCs w:val="22"/>
              </w:rPr>
              <w:t>with IT Standards, Policies and Procedures</w:t>
            </w:r>
            <w:r w:rsidR="00AE2A85" w:rsidRPr="00755215">
              <w:rPr>
                <w:rFonts w:ascii="Lato" w:hAnsi="Lato" w:cs="Arial"/>
                <w:sz w:val="22"/>
                <w:szCs w:val="22"/>
              </w:rPr>
              <w:t xml:space="preserve"> as laid out in the </w:t>
            </w:r>
            <w:r w:rsidR="00D70DB1" w:rsidRPr="00755215">
              <w:rPr>
                <w:rFonts w:ascii="Lato" w:hAnsi="Lato" w:cs="Arial"/>
                <w:sz w:val="22"/>
                <w:szCs w:val="22"/>
              </w:rPr>
              <w:t xml:space="preserve">SCI </w:t>
            </w:r>
            <w:r w:rsidR="00AE2A85" w:rsidRPr="00755215">
              <w:rPr>
                <w:rFonts w:ascii="Lato" w:hAnsi="Lato" w:cs="Arial"/>
                <w:sz w:val="22"/>
                <w:szCs w:val="22"/>
              </w:rPr>
              <w:t>Quality Framework</w:t>
            </w:r>
            <w:r w:rsidR="00C67F06" w:rsidRPr="00755215">
              <w:rPr>
                <w:rFonts w:ascii="Lato" w:hAnsi="Lato" w:cs="Arial"/>
                <w:sz w:val="22"/>
                <w:szCs w:val="22"/>
              </w:rPr>
              <w:t xml:space="preserve">. Supporting </w:t>
            </w:r>
            <w:r w:rsidR="00EF6ACE" w:rsidRPr="00755215">
              <w:rPr>
                <w:rFonts w:ascii="Lato" w:hAnsi="Lato" w:cs="Arial"/>
                <w:sz w:val="22"/>
                <w:szCs w:val="22"/>
              </w:rPr>
              <w:t xml:space="preserve">Transformation and </w:t>
            </w:r>
            <w:r w:rsidRPr="00755215">
              <w:rPr>
                <w:rFonts w:ascii="Lato" w:hAnsi="Lato" w:cs="Arial"/>
                <w:sz w:val="22"/>
                <w:szCs w:val="22"/>
              </w:rPr>
              <w:t>Project Delivery team to help implement any new IT projects into countries within the region</w:t>
            </w:r>
            <w:r w:rsidR="00697FF2" w:rsidRPr="00755215">
              <w:rPr>
                <w:rFonts w:ascii="Lato" w:hAnsi="Lato" w:cs="Arial"/>
                <w:sz w:val="22"/>
                <w:szCs w:val="22"/>
              </w:rPr>
              <w:t>.</w:t>
            </w:r>
          </w:p>
          <w:p w14:paraId="0171855F" w14:textId="5A934E16" w:rsidR="00A12052" w:rsidRPr="00755215" w:rsidRDefault="00A12052" w:rsidP="00A12052">
            <w:pPr>
              <w:tabs>
                <w:tab w:val="left" w:pos="1134"/>
              </w:tabs>
              <w:jc w:val="both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7D7D3B" w:rsidRPr="00755215" w14:paraId="0D72F9D2" w14:textId="77777777">
        <w:trPr>
          <w:trHeight w:val="1263"/>
        </w:trPr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C6B5" w14:textId="77777777" w:rsidR="007D7D3B" w:rsidRPr="00755215" w:rsidRDefault="007D7D3B">
            <w:pPr>
              <w:tabs>
                <w:tab w:val="left" w:pos="2410"/>
              </w:tabs>
              <w:snapToGrid w:val="0"/>
              <w:rPr>
                <w:rFonts w:ascii="Lato" w:hAnsi="Lato" w:cs="Arial"/>
                <w:b/>
                <w:sz w:val="22"/>
                <w:szCs w:val="22"/>
              </w:rPr>
            </w:pPr>
            <w:r w:rsidRPr="00755215">
              <w:rPr>
                <w:rFonts w:ascii="Lato" w:hAnsi="Lato" w:cs="Arial"/>
                <w:b/>
                <w:sz w:val="22"/>
                <w:szCs w:val="22"/>
              </w:rPr>
              <w:t xml:space="preserve">SCOPE OF ROLE: </w:t>
            </w:r>
          </w:p>
          <w:p w14:paraId="4A63D576" w14:textId="77777777" w:rsidR="007D7D3B" w:rsidRPr="00755215" w:rsidRDefault="007D7D3B">
            <w:pPr>
              <w:rPr>
                <w:rFonts w:ascii="Lato" w:hAnsi="Lato" w:cs="Arial"/>
                <w:sz w:val="22"/>
                <w:szCs w:val="22"/>
              </w:rPr>
            </w:pPr>
            <w:r w:rsidRPr="00755215">
              <w:rPr>
                <w:rFonts w:ascii="Lato" w:hAnsi="Lato" w:cs="Arial"/>
                <w:b/>
                <w:sz w:val="22"/>
                <w:szCs w:val="22"/>
              </w:rPr>
              <w:t xml:space="preserve">Reports to: </w:t>
            </w:r>
            <w:r w:rsidR="008A53DB" w:rsidRPr="00755215">
              <w:rPr>
                <w:rFonts w:ascii="Lato" w:hAnsi="Lato" w:cs="Arial"/>
                <w:sz w:val="22"/>
                <w:szCs w:val="22"/>
              </w:rPr>
              <w:t>Director of IT Global Operations</w:t>
            </w:r>
          </w:p>
          <w:p w14:paraId="3BB808C8" w14:textId="2638F797" w:rsidR="00F268E8" w:rsidRPr="00755215" w:rsidRDefault="007D7D3B">
            <w:pPr>
              <w:rPr>
                <w:rFonts w:ascii="Lato" w:hAnsi="Lato" w:cs="Arial"/>
                <w:sz w:val="22"/>
                <w:szCs w:val="22"/>
              </w:rPr>
            </w:pPr>
            <w:r w:rsidRPr="00755215">
              <w:rPr>
                <w:rFonts w:ascii="Lato" w:hAnsi="Lato" w:cs="Arial"/>
                <w:b/>
                <w:sz w:val="22"/>
                <w:szCs w:val="22"/>
              </w:rPr>
              <w:t>Dimensions:</w:t>
            </w:r>
            <w:r w:rsidRPr="00755215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BC0575" w:rsidRPr="00755215">
              <w:rPr>
                <w:rFonts w:ascii="Lato" w:hAnsi="Lato" w:cs="Arial"/>
                <w:sz w:val="22"/>
                <w:szCs w:val="22"/>
              </w:rPr>
              <w:t>East and S</w:t>
            </w:r>
            <w:r w:rsidR="00C65846" w:rsidRPr="00755215">
              <w:rPr>
                <w:rFonts w:ascii="Lato" w:hAnsi="Lato" w:cs="Arial"/>
                <w:sz w:val="22"/>
                <w:szCs w:val="22"/>
              </w:rPr>
              <w:t xml:space="preserve">outhern Africa </w:t>
            </w:r>
            <w:r w:rsidR="00A45BFD" w:rsidRPr="00755215">
              <w:rPr>
                <w:rFonts w:ascii="Lato" w:hAnsi="Lato" w:cs="Arial"/>
                <w:sz w:val="22"/>
                <w:szCs w:val="22"/>
              </w:rPr>
              <w:t>(</w:t>
            </w:r>
            <w:r w:rsidR="006A5423" w:rsidRPr="00755215">
              <w:rPr>
                <w:rFonts w:ascii="Lato" w:hAnsi="Lato"/>
                <w:bCs/>
                <w:sz w:val="22"/>
                <w:szCs w:val="22"/>
              </w:rPr>
              <w:t>ESA</w:t>
            </w:r>
            <w:r w:rsidR="00A45BFD" w:rsidRPr="00755215">
              <w:rPr>
                <w:rFonts w:ascii="Lato" w:hAnsi="Lato"/>
                <w:bCs/>
                <w:sz w:val="22"/>
                <w:szCs w:val="22"/>
              </w:rPr>
              <w:t>)</w:t>
            </w:r>
            <w:r w:rsidR="006A5423" w:rsidRPr="00755215">
              <w:rPr>
                <w:rFonts w:ascii="Lato" w:hAnsi="Lato"/>
                <w:bCs/>
                <w:sz w:val="22"/>
                <w:szCs w:val="22"/>
              </w:rPr>
              <w:t xml:space="preserve"> </w:t>
            </w:r>
            <w:r w:rsidR="006A5423" w:rsidRPr="00755215">
              <w:rPr>
                <w:rFonts w:ascii="Lato" w:hAnsi="Lato"/>
                <w:sz w:val="22"/>
                <w:szCs w:val="22"/>
              </w:rPr>
              <w:t>r</w:t>
            </w:r>
            <w:r w:rsidR="006A5423" w:rsidRPr="00755215">
              <w:rPr>
                <w:rFonts w:ascii="Lato" w:hAnsi="Lato"/>
                <w:spacing w:val="1"/>
                <w:sz w:val="22"/>
                <w:szCs w:val="22"/>
              </w:rPr>
              <w:t>eg</w:t>
            </w:r>
            <w:r w:rsidR="006A5423" w:rsidRPr="00755215">
              <w:rPr>
                <w:rFonts w:ascii="Lato" w:hAnsi="Lato"/>
                <w:spacing w:val="2"/>
                <w:sz w:val="22"/>
                <w:szCs w:val="22"/>
              </w:rPr>
              <w:t>i</w:t>
            </w:r>
            <w:r w:rsidR="006A5423" w:rsidRPr="00755215">
              <w:rPr>
                <w:rFonts w:ascii="Lato" w:hAnsi="Lato"/>
                <w:sz w:val="22"/>
                <w:szCs w:val="22"/>
              </w:rPr>
              <w:t>on</w:t>
            </w:r>
            <w:r w:rsidR="006A5423" w:rsidRPr="00755215">
              <w:rPr>
                <w:rFonts w:ascii="Lato" w:hAnsi="Lato"/>
                <w:spacing w:val="-3"/>
                <w:sz w:val="22"/>
                <w:szCs w:val="22"/>
              </w:rPr>
              <w:t xml:space="preserve"> </w:t>
            </w:r>
            <w:r w:rsidR="006A5423" w:rsidRPr="00755215">
              <w:rPr>
                <w:rFonts w:ascii="Lato" w:eastAsia="Gill Sans MT" w:hAnsi="Lato" w:cs="Gill Sans MT"/>
                <w:spacing w:val="-1"/>
                <w:sz w:val="22"/>
                <w:szCs w:val="22"/>
              </w:rPr>
              <w:t>c</w:t>
            </w:r>
            <w:r w:rsidR="006A5423" w:rsidRPr="00755215">
              <w:rPr>
                <w:rFonts w:ascii="Lato" w:eastAsia="Gill Sans MT" w:hAnsi="Lato" w:cs="Gill Sans MT"/>
                <w:sz w:val="22"/>
                <w:szCs w:val="22"/>
              </w:rPr>
              <w:t>o</w:t>
            </w:r>
            <w:r w:rsidR="006A5423" w:rsidRPr="00755215">
              <w:rPr>
                <w:rFonts w:ascii="Lato" w:eastAsia="Gill Sans MT" w:hAnsi="Lato" w:cs="Gill Sans MT"/>
                <w:spacing w:val="1"/>
                <w:sz w:val="22"/>
                <w:szCs w:val="22"/>
              </w:rPr>
              <w:t>n</w:t>
            </w:r>
            <w:r w:rsidR="006A5423" w:rsidRPr="00755215">
              <w:rPr>
                <w:rFonts w:ascii="Lato" w:eastAsia="Gill Sans MT" w:hAnsi="Lato" w:cs="Gill Sans MT"/>
                <w:sz w:val="22"/>
                <w:szCs w:val="22"/>
              </w:rPr>
              <w:t>sisti</w:t>
            </w:r>
            <w:r w:rsidR="006A5423" w:rsidRPr="00755215">
              <w:rPr>
                <w:rFonts w:ascii="Lato" w:eastAsia="Gill Sans MT" w:hAnsi="Lato" w:cs="Gill Sans MT"/>
                <w:spacing w:val="1"/>
                <w:sz w:val="22"/>
                <w:szCs w:val="22"/>
              </w:rPr>
              <w:t>n</w:t>
            </w:r>
            <w:r w:rsidR="006A5423" w:rsidRPr="00755215">
              <w:rPr>
                <w:rFonts w:ascii="Lato" w:eastAsia="Gill Sans MT" w:hAnsi="Lato" w:cs="Gill Sans MT"/>
                <w:sz w:val="22"/>
                <w:szCs w:val="22"/>
              </w:rPr>
              <w:t>g</w:t>
            </w:r>
            <w:r w:rsidR="006A5423" w:rsidRPr="00755215">
              <w:rPr>
                <w:rFonts w:ascii="Lato" w:eastAsia="Gill Sans MT" w:hAnsi="Lato" w:cs="Gill Sans MT"/>
                <w:spacing w:val="-9"/>
                <w:sz w:val="22"/>
                <w:szCs w:val="22"/>
              </w:rPr>
              <w:t xml:space="preserve"> </w:t>
            </w:r>
            <w:r w:rsidR="006A5423" w:rsidRPr="00755215">
              <w:rPr>
                <w:rFonts w:ascii="Lato" w:eastAsia="Gill Sans MT" w:hAnsi="Lato" w:cs="Gill Sans MT"/>
                <w:sz w:val="22"/>
                <w:szCs w:val="22"/>
              </w:rPr>
              <w:t>of</w:t>
            </w:r>
            <w:r w:rsidR="006A5423" w:rsidRPr="00755215">
              <w:rPr>
                <w:rFonts w:ascii="Lato" w:eastAsia="Gill Sans MT" w:hAnsi="Lato" w:cs="Gill Sans MT"/>
                <w:spacing w:val="-1"/>
                <w:sz w:val="22"/>
                <w:szCs w:val="22"/>
              </w:rPr>
              <w:t xml:space="preserve"> </w:t>
            </w:r>
            <w:r w:rsidR="006A5423" w:rsidRPr="00755215">
              <w:rPr>
                <w:rFonts w:ascii="Lato" w:eastAsia="Gill Sans MT" w:hAnsi="Lato" w:cs="Gill Sans MT"/>
                <w:spacing w:val="1"/>
                <w:sz w:val="22"/>
                <w:szCs w:val="22"/>
              </w:rPr>
              <w:t>1</w:t>
            </w:r>
            <w:r w:rsidR="003E0E3C" w:rsidRPr="00755215">
              <w:rPr>
                <w:rFonts w:ascii="Lato" w:eastAsia="Gill Sans MT" w:hAnsi="Lato" w:cs="Gill Sans MT"/>
                <w:spacing w:val="1"/>
                <w:sz w:val="22"/>
                <w:szCs w:val="22"/>
              </w:rPr>
              <w:t>3</w:t>
            </w:r>
            <w:r w:rsidR="006A5423" w:rsidRPr="00755215">
              <w:rPr>
                <w:rFonts w:ascii="Lato" w:eastAsia="Gill Sans MT" w:hAnsi="Lato" w:cs="Gill Sans MT"/>
                <w:spacing w:val="1"/>
                <w:sz w:val="22"/>
                <w:szCs w:val="22"/>
              </w:rPr>
              <w:t xml:space="preserve"> Countries located in East and Southern </w:t>
            </w:r>
            <w:r w:rsidR="00694565" w:rsidRPr="00755215">
              <w:rPr>
                <w:rFonts w:ascii="Lato" w:eastAsia="Gill Sans MT" w:hAnsi="Lato" w:cs="Gill Sans MT"/>
                <w:spacing w:val="1"/>
                <w:sz w:val="22"/>
                <w:szCs w:val="22"/>
              </w:rPr>
              <w:t xml:space="preserve">Africa </w:t>
            </w:r>
            <w:r w:rsidR="006A5423" w:rsidRPr="00755215">
              <w:rPr>
                <w:rFonts w:ascii="Lato" w:eastAsia="Gill Sans MT" w:hAnsi="Lato" w:cs="Gill Sans MT"/>
                <w:spacing w:val="1"/>
                <w:sz w:val="22"/>
                <w:szCs w:val="22"/>
              </w:rPr>
              <w:t xml:space="preserve">with an estimated </w:t>
            </w:r>
            <w:r w:rsidR="009C55AC" w:rsidRPr="00755215">
              <w:rPr>
                <w:rFonts w:ascii="Lato" w:eastAsia="Gill Sans MT" w:hAnsi="Lato" w:cs="Gill Sans MT"/>
                <w:spacing w:val="1"/>
                <w:sz w:val="22"/>
                <w:szCs w:val="22"/>
              </w:rPr>
              <w:t>4</w:t>
            </w:r>
            <w:r w:rsidR="006A5423" w:rsidRPr="00755215">
              <w:rPr>
                <w:rFonts w:ascii="Lato" w:eastAsia="Gill Sans MT" w:hAnsi="Lato" w:cs="Gill Sans MT"/>
                <w:spacing w:val="1"/>
                <w:sz w:val="22"/>
                <w:szCs w:val="22"/>
              </w:rPr>
              <w:t xml:space="preserve">000 staff </w:t>
            </w:r>
            <w:r w:rsidR="009C55AC" w:rsidRPr="00755215">
              <w:rPr>
                <w:rFonts w:ascii="Lato" w:eastAsia="Gill Sans MT" w:hAnsi="Lato" w:cs="Gill Sans MT"/>
                <w:spacing w:val="1"/>
                <w:sz w:val="22"/>
                <w:szCs w:val="22"/>
              </w:rPr>
              <w:t xml:space="preserve">in </w:t>
            </w:r>
            <w:r w:rsidR="006A5423" w:rsidRPr="00755215">
              <w:rPr>
                <w:rFonts w:ascii="Lato" w:eastAsia="Gill Sans MT" w:hAnsi="Lato" w:cs="Gill Sans MT"/>
                <w:spacing w:val="1"/>
                <w:sz w:val="22"/>
                <w:szCs w:val="22"/>
              </w:rPr>
              <w:t>the region.</w:t>
            </w:r>
            <w:r w:rsidR="00542BEF" w:rsidRPr="00755215">
              <w:rPr>
                <w:rFonts w:ascii="Lato" w:eastAsia="Gill Sans MT" w:hAnsi="Lato" w:cs="Gill Sans MT"/>
                <w:spacing w:val="1"/>
                <w:sz w:val="22"/>
                <w:szCs w:val="22"/>
              </w:rPr>
              <w:t xml:space="preserve"> In the event of a major humanitarian emergency, the role holder will be expected to work outside the normal role profile and be able to vary working hours accordingly.</w:t>
            </w:r>
          </w:p>
          <w:p w14:paraId="0FC75A39" w14:textId="77777777" w:rsidR="00F268E8" w:rsidRPr="00755215" w:rsidRDefault="00F268E8">
            <w:pPr>
              <w:rPr>
                <w:rFonts w:ascii="Lato" w:hAnsi="Lato" w:cs="Arial"/>
                <w:sz w:val="22"/>
                <w:szCs w:val="22"/>
              </w:rPr>
            </w:pPr>
          </w:p>
          <w:p w14:paraId="3407D559" w14:textId="3D6CFA7D" w:rsidR="00EF29CA" w:rsidRPr="00755215" w:rsidRDefault="001F2F4C" w:rsidP="001F2F4C">
            <w:pPr>
              <w:rPr>
                <w:rFonts w:ascii="Lato" w:hAnsi="Lato" w:cs="Arial"/>
                <w:sz w:val="22"/>
                <w:szCs w:val="22"/>
              </w:rPr>
            </w:pPr>
            <w:r w:rsidRPr="00755215">
              <w:rPr>
                <w:rFonts w:ascii="Lato" w:hAnsi="Lato" w:cs="Arial"/>
                <w:sz w:val="22"/>
                <w:szCs w:val="22"/>
              </w:rPr>
              <w:t>The scope of the role includes:</w:t>
            </w:r>
          </w:p>
          <w:p w14:paraId="7595BE29" w14:textId="59591721" w:rsidR="00EF29CA" w:rsidRPr="00755215" w:rsidRDefault="00EF29CA" w:rsidP="00EF29CA">
            <w:pPr>
              <w:numPr>
                <w:ilvl w:val="0"/>
                <w:numId w:val="19"/>
              </w:numPr>
              <w:rPr>
                <w:rFonts w:ascii="Lato" w:hAnsi="Lato" w:cs="Arial"/>
                <w:sz w:val="22"/>
                <w:szCs w:val="22"/>
              </w:rPr>
            </w:pPr>
            <w:r w:rsidRPr="00755215">
              <w:rPr>
                <w:rFonts w:ascii="Lato" w:hAnsi="Lato" w:cs="Arial"/>
                <w:sz w:val="22"/>
                <w:szCs w:val="22"/>
              </w:rPr>
              <w:t xml:space="preserve">To ensure all CO’s deliver safe, </w:t>
            </w:r>
            <w:proofErr w:type="gramStart"/>
            <w:r w:rsidRPr="00755215">
              <w:rPr>
                <w:rFonts w:ascii="Lato" w:hAnsi="Lato" w:cs="Arial"/>
                <w:sz w:val="22"/>
                <w:szCs w:val="22"/>
              </w:rPr>
              <w:t>secure</w:t>
            </w:r>
            <w:proofErr w:type="gramEnd"/>
            <w:r w:rsidRPr="00755215">
              <w:rPr>
                <w:rFonts w:ascii="Lato" w:hAnsi="Lato" w:cs="Arial"/>
                <w:sz w:val="22"/>
                <w:szCs w:val="22"/>
              </w:rPr>
              <w:t xml:space="preserve"> and effective IT services</w:t>
            </w:r>
            <w:r w:rsidR="00D81F78" w:rsidRPr="00755215">
              <w:rPr>
                <w:rFonts w:ascii="Lato" w:hAnsi="Lato" w:cs="Arial"/>
                <w:sz w:val="22"/>
                <w:szCs w:val="22"/>
              </w:rPr>
              <w:t>.</w:t>
            </w:r>
          </w:p>
          <w:p w14:paraId="73469381" w14:textId="462D4C42" w:rsidR="00EF29CA" w:rsidRPr="00755215" w:rsidRDefault="00EF29CA" w:rsidP="00A72798">
            <w:pPr>
              <w:numPr>
                <w:ilvl w:val="0"/>
                <w:numId w:val="19"/>
              </w:numPr>
              <w:rPr>
                <w:rFonts w:ascii="Lato" w:hAnsi="Lato" w:cs="Arial"/>
                <w:sz w:val="22"/>
                <w:szCs w:val="22"/>
              </w:rPr>
            </w:pPr>
            <w:r w:rsidRPr="00755215">
              <w:rPr>
                <w:rFonts w:ascii="Lato" w:hAnsi="Lato" w:cs="Arial"/>
                <w:sz w:val="22"/>
                <w:szCs w:val="22"/>
              </w:rPr>
              <w:t>Ensure service</w:t>
            </w:r>
            <w:r w:rsidR="00B714FC" w:rsidRPr="00755215">
              <w:rPr>
                <w:rFonts w:ascii="Lato" w:hAnsi="Lato" w:cs="Arial"/>
                <w:sz w:val="22"/>
                <w:szCs w:val="22"/>
              </w:rPr>
              <w:t>s</w:t>
            </w:r>
            <w:r w:rsidRPr="00755215">
              <w:rPr>
                <w:rFonts w:ascii="Lato" w:hAnsi="Lato" w:cs="Arial"/>
                <w:sz w:val="22"/>
                <w:szCs w:val="22"/>
              </w:rPr>
              <w:t xml:space="preserve"> are complaint with COOM, apply appropriate escalation to CO/RO and Centre IT leadership where required to achieve compliance</w:t>
            </w:r>
            <w:r w:rsidR="00D81F78" w:rsidRPr="00755215">
              <w:rPr>
                <w:rFonts w:ascii="Lato" w:hAnsi="Lato" w:cs="Arial"/>
                <w:sz w:val="22"/>
                <w:szCs w:val="22"/>
              </w:rPr>
              <w:t>.</w:t>
            </w:r>
          </w:p>
          <w:p w14:paraId="5DF9C055" w14:textId="672A59CB" w:rsidR="004E0C29" w:rsidRPr="00755215" w:rsidRDefault="004B12A6" w:rsidP="001B3B32">
            <w:pPr>
              <w:numPr>
                <w:ilvl w:val="0"/>
                <w:numId w:val="19"/>
              </w:numPr>
              <w:rPr>
                <w:rFonts w:ascii="Lato" w:hAnsi="Lato" w:cs="Arial"/>
                <w:sz w:val="22"/>
                <w:szCs w:val="22"/>
              </w:rPr>
            </w:pPr>
            <w:r w:rsidRPr="00755215">
              <w:rPr>
                <w:rFonts w:ascii="Lato" w:hAnsi="Lato" w:cs="Arial"/>
                <w:sz w:val="22"/>
                <w:szCs w:val="22"/>
              </w:rPr>
              <w:t>W</w:t>
            </w:r>
            <w:r w:rsidR="004E0C29" w:rsidRPr="00755215">
              <w:rPr>
                <w:rFonts w:ascii="Lato" w:hAnsi="Lato" w:cs="Arial"/>
                <w:sz w:val="22"/>
                <w:szCs w:val="22"/>
              </w:rPr>
              <w:t>ork</w:t>
            </w:r>
            <w:r w:rsidR="00F94B6D" w:rsidRPr="00755215">
              <w:rPr>
                <w:rFonts w:ascii="Lato" w:hAnsi="Lato" w:cs="Arial"/>
                <w:sz w:val="22"/>
                <w:szCs w:val="22"/>
              </w:rPr>
              <w:t>ing</w:t>
            </w:r>
            <w:r w:rsidR="004E0C29" w:rsidRPr="00755215">
              <w:rPr>
                <w:rFonts w:ascii="Lato" w:hAnsi="Lato" w:cs="Arial"/>
                <w:sz w:val="22"/>
                <w:szCs w:val="22"/>
              </w:rPr>
              <w:t xml:space="preserve"> with the Global IT Leadership in other locations to provide reliable, scalable IT services to all SCI countries &amp; members that consume shared service</w:t>
            </w:r>
            <w:r w:rsidR="00D05319" w:rsidRPr="00755215">
              <w:rPr>
                <w:rFonts w:ascii="Lato" w:hAnsi="Lato" w:cs="Arial"/>
                <w:sz w:val="22"/>
                <w:szCs w:val="22"/>
              </w:rPr>
              <w:t xml:space="preserve"> to agreed standards.</w:t>
            </w:r>
          </w:p>
          <w:p w14:paraId="19CE56C1" w14:textId="12F86454" w:rsidR="001F2F4C" w:rsidRPr="00755215" w:rsidRDefault="001F2F4C" w:rsidP="001F2F4C">
            <w:pPr>
              <w:numPr>
                <w:ilvl w:val="0"/>
                <w:numId w:val="19"/>
              </w:numPr>
              <w:rPr>
                <w:rFonts w:ascii="Lato" w:hAnsi="Lato" w:cs="Arial"/>
                <w:sz w:val="22"/>
                <w:szCs w:val="22"/>
              </w:rPr>
            </w:pPr>
            <w:r w:rsidRPr="00755215">
              <w:rPr>
                <w:rFonts w:ascii="Lato" w:hAnsi="Lato" w:cs="Arial"/>
                <w:sz w:val="22"/>
                <w:szCs w:val="22"/>
              </w:rPr>
              <w:t>Ensuring level 1</w:t>
            </w:r>
            <w:r w:rsidR="003E0E3C" w:rsidRPr="00755215">
              <w:rPr>
                <w:rFonts w:ascii="Lato" w:hAnsi="Lato" w:cs="Arial"/>
                <w:sz w:val="22"/>
                <w:szCs w:val="22"/>
              </w:rPr>
              <w:t xml:space="preserve"> and 2</w:t>
            </w:r>
            <w:r w:rsidRPr="00755215">
              <w:rPr>
                <w:rFonts w:ascii="Lato" w:hAnsi="Lato" w:cs="Arial"/>
                <w:sz w:val="22"/>
                <w:szCs w:val="22"/>
              </w:rPr>
              <w:t xml:space="preserve"> support and maintenance of all operational systems are delivered to SLAs and KPIs to the countries including user IT devices such as laptops and mobile phones.</w:t>
            </w:r>
          </w:p>
          <w:p w14:paraId="5AFEF5DF" w14:textId="5E2DAFD3" w:rsidR="004B7AB8" w:rsidRPr="00755215" w:rsidRDefault="004B7AB8" w:rsidP="004B7AB8">
            <w:pPr>
              <w:numPr>
                <w:ilvl w:val="0"/>
                <w:numId w:val="19"/>
              </w:numPr>
              <w:rPr>
                <w:rFonts w:ascii="Lato" w:hAnsi="Lato" w:cs="Arial"/>
                <w:sz w:val="22"/>
                <w:szCs w:val="22"/>
              </w:rPr>
            </w:pPr>
            <w:r w:rsidRPr="00755215">
              <w:rPr>
                <w:rFonts w:ascii="Lato" w:hAnsi="Lato" w:cs="Arial"/>
                <w:sz w:val="22"/>
                <w:szCs w:val="22"/>
              </w:rPr>
              <w:t>Technology business partner to Regional and Country leaders, with focus on helping them understand how to use technology to deliver high quality programmes for children.</w:t>
            </w:r>
          </w:p>
          <w:p w14:paraId="318CAB4F" w14:textId="284C7C43" w:rsidR="003E0E3C" w:rsidRPr="00755215" w:rsidRDefault="00542BEF" w:rsidP="00542BEF">
            <w:pPr>
              <w:numPr>
                <w:ilvl w:val="0"/>
                <w:numId w:val="19"/>
              </w:numPr>
              <w:rPr>
                <w:rFonts w:ascii="Lato" w:hAnsi="Lato" w:cs="Arial"/>
                <w:sz w:val="22"/>
                <w:szCs w:val="22"/>
              </w:rPr>
            </w:pPr>
            <w:r w:rsidRPr="00755215">
              <w:rPr>
                <w:rFonts w:ascii="Lato" w:hAnsi="Lato" w:cs="Arial"/>
                <w:sz w:val="22"/>
                <w:szCs w:val="22"/>
              </w:rPr>
              <w:t xml:space="preserve">Effective </w:t>
            </w:r>
            <w:r w:rsidR="00EF29CA" w:rsidRPr="00755215">
              <w:rPr>
                <w:rFonts w:ascii="Lato" w:hAnsi="Lato" w:cs="Arial"/>
                <w:sz w:val="22"/>
                <w:szCs w:val="22"/>
              </w:rPr>
              <w:t xml:space="preserve">Oversight of </w:t>
            </w:r>
            <w:r w:rsidR="001F2F4C" w:rsidRPr="00755215">
              <w:rPr>
                <w:rFonts w:ascii="Lato" w:hAnsi="Lato" w:cs="Arial"/>
                <w:sz w:val="22"/>
                <w:szCs w:val="22"/>
              </w:rPr>
              <w:t xml:space="preserve">Regional and </w:t>
            </w:r>
            <w:r w:rsidR="00A20741" w:rsidRPr="00755215">
              <w:rPr>
                <w:rFonts w:ascii="Lato" w:hAnsi="Lato" w:cs="Arial"/>
                <w:sz w:val="22"/>
                <w:szCs w:val="22"/>
              </w:rPr>
              <w:t>C</w:t>
            </w:r>
            <w:r w:rsidR="001F2F4C" w:rsidRPr="00755215">
              <w:rPr>
                <w:rFonts w:ascii="Lato" w:hAnsi="Lato" w:cs="Arial"/>
                <w:sz w:val="22"/>
                <w:szCs w:val="22"/>
              </w:rPr>
              <w:t xml:space="preserve">ountry </w:t>
            </w:r>
            <w:r w:rsidR="00EF29CA" w:rsidRPr="00755215">
              <w:rPr>
                <w:rFonts w:ascii="Lato" w:hAnsi="Lato" w:cs="Arial"/>
                <w:sz w:val="22"/>
                <w:szCs w:val="22"/>
              </w:rPr>
              <w:t xml:space="preserve">Infrastructure including </w:t>
            </w:r>
            <w:r w:rsidR="001F2F4C" w:rsidRPr="00755215">
              <w:rPr>
                <w:rFonts w:ascii="Lato" w:hAnsi="Lato" w:cs="Arial"/>
                <w:sz w:val="22"/>
                <w:szCs w:val="22"/>
              </w:rPr>
              <w:t>telecommunications networks</w:t>
            </w:r>
            <w:r w:rsidRPr="00755215">
              <w:rPr>
                <w:rFonts w:ascii="Lato" w:hAnsi="Lato" w:cs="Arial"/>
                <w:sz w:val="22"/>
                <w:szCs w:val="22"/>
              </w:rPr>
              <w:t xml:space="preserve">, </w:t>
            </w:r>
            <w:r w:rsidR="00013FF9" w:rsidRPr="00755215">
              <w:rPr>
                <w:rFonts w:ascii="Lato" w:hAnsi="Lato" w:cs="Arial"/>
                <w:sz w:val="22"/>
                <w:szCs w:val="22"/>
              </w:rPr>
              <w:t xml:space="preserve">Field technologies, </w:t>
            </w:r>
            <w:r w:rsidR="003E0E3C" w:rsidRPr="00755215">
              <w:rPr>
                <w:rFonts w:ascii="Lato" w:hAnsi="Lato" w:cs="Arial"/>
                <w:sz w:val="22"/>
                <w:szCs w:val="22"/>
              </w:rPr>
              <w:t>IT Security and Data Protection ensuring all</w:t>
            </w:r>
            <w:r w:rsidR="008708FF" w:rsidRPr="00755215">
              <w:rPr>
                <w:rFonts w:ascii="Lato" w:hAnsi="Lato" w:cs="Arial"/>
                <w:sz w:val="22"/>
                <w:szCs w:val="22"/>
              </w:rPr>
              <w:t xml:space="preserve"> Co’s are meeting the security</w:t>
            </w:r>
            <w:r w:rsidR="00983854" w:rsidRPr="00755215">
              <w:rPr>
                <w:rFonts w:ascii="Lato" w:hAnsi="Lato" w:cs="Arial"/>
                <w:sz w:val="22"/>
                <w:szCs w:val="22"/>
              </w:rPr>
              <w:t xml:space="preserve"> standard and fully compliant with all aspect</w:t>
            </w:r>
            <w:r w:rsidRPr="00755215">
              <w:rPr>
                <w:rFonts w:ascii="Lato" w:hAnsi="Lato" w:cs="Arial"/>
                <w:sz w:val="22"/>
                <w:szCs w:val="22"/>
              </w:rPr>
              <w:t>s</w:t>
            </w:r>
            <w:r w:rsidR="00983854" w:rsidRPr="00755215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013FF9" w:rsidRPr="00755215">
              <w:rPr>
                <w:rFonts w:ascii="Lato" w:hAnsi="Lato" w:cs="Arial"/>
                <w:sz w:val="22"/>
                <w:szCs w:val="22"/>
              </w:rPr>
              <w:t>of</w:t>
            </w:r>
            <w:r w:rsidR="00983854" w:rsidRPr="00755215">
              <w:rPr>
                <w:rFonts w:ascii="Lato" w:hAnsi="Lato" w:cs="Arial"/>
                <w:sz w:val="22"/>
                <w:szCs w:val="22"/>
              </w:rPr>
              <w:t xml:space="preserve"> Data Protection</w:t>
            </w:r>
            <w:r w:rsidR="00013FF9" w:rsidRPr="00755215">
              <w:rPr>
                <w:rFonts w:ascii="Lato" w:hAnsi="Lato" w:cs="Arial"/>
                <w:sz w:val="22"/>
                <w:szCs w:val="22"/>
              </w:rPr>
              <w:t>.</w:t>
            </w:r>
          </w:p>
          <w:p w14:paraId="21E9559A" w14:textId="3C5C8539" w:rsidR="00983854" w:rsidRPr="00755215" w:rsidRDefault="002F249E" w:rsidP="001F2F4C">
            <w:pPr>
              <w:numPr>
                <w:ilvl w:val="0"/>
                <w:numId w:val="19"/>
              </w:numPr>
              <w:rPr>
                <w:rFonts w:ascii="Lato" w:hAnsi="Lato" w:cs="Arial"/>
                <w:sz w:val="22"/>
                <w:szCs w:val="22"/>
              </w:rPr>
            </w:pPr>
            <w:r w:rsidRPr="00755215">
              <w:rPr>
                <w:rFonts w:ascii="Lato" w:hAnsi="Lato" w:cs="Arial"/>
                <w:sz w:val="22"/>
                <w:szCs w:val="22"/>
              </w:rPr>
              <w:t xml:space="preserve">Ensuring new </w:t>
            </w:r>
            <w:r w:rsidR="00983854" w:rsidRPr="00755215">
              <w:rPr>
                <w:rFonts w:ascii="Lato" w:hAnsi="Lato" w:cs="Arial"/>
                <w:sz w:val="22"/>
                <w:szCs w:val="22"/>
              </w:rPr>
              <w:t>Technology 4 Development and business simpli</w:t>
            </w:r>
            <w:r w:rsidR="00542BEF" w:rsidRPr="00755215">
              <w:rPr>
                <w:rFonts w:ascii="Lato" w:hAnsi="Lato" w:cs="Arial"/>
                <w:sz w:val="22"/>
                <w:szCs w:val="22"/>
              </w:rPr>
              <w:t>fi</w:t>
            </w:r>
            <w:r w:rsidR="00983854" w:rsidRPr="00755215">
              <w:rPr>
                <w:rFonts w:ascii="Lato" w:hAnsi="Lato" w:cs="Arial"/>
                <w:sz w:val="22"/>
                <w:szCs w:val="22"/>
              </w:rPr>
              <w:t>cation Process Initiative</w:t>
            </w:r>
            <w:r w:rsidRPr="00755215">
              <w:rPr>
                <w:rFonts w:ascii="Lato" w:hAnsi="Lato" w:cs="Arial"/>
                <w:sz w:val="22"/>
                <w:szCs w:val="22"/>
              </w:rPr>
              <w:t>s</w:t>
            </w:r>
            <w:r w:rsidR="00983854" w:rsidRPr="00755215">
              <w:rPr>
                <w:rFonts w:ascii="Lato" w:hAnsi="Lato" w:cs="Arial"/>
                <w:sz w:val="22"/>
                <w:szCs w:val="22"/>
              </w:rPr>
              <w:t xml:space="preserve"> get the required approval and </w:t>
            </w:r>
            <w:r w:rsidR="00DD7E47" w:rsidRPr="00755215">
              <w:rPr>
                <w:rFonts w:ascii="Lato" w:hAnsi="Lato" w:cs="Arial"/>
                <w:sz w:val="22"/>
                <w:szCs w:val="22"/>
              </w:rPr>
              <w:t xml:space="preserve">T4D </w:t>
            </w:r>
            <w:r w:rsidR="00983854" w:rsidRPr="00755215">
              <w:rPr>
                <w:rFonts w:ascii="Lato" w:hAnsi="Lato" w:cs="Arial"/>
                <w:sz w:val="22"/>
                <w:szCs w:val="22"/>
              </w:rPr>
              <w:t xml:space="preserve">Catalogue is </w:t>
            </w:r>
            <w:r w:rsidR="00497E92" w:rsidRPr="00755215">
              <w:rPr>
                <w:rFonts w:ascii="Lato" w:hAnsi="Lato" w:cs="Arial"/>
                <w:sz w:val="22"/>
                <w:szCs w:val="22"/>
              </w:rPr>
              <w:t>kept up</w:t>
            </w:r>
            <w:r w:rsidR="00983854" w:rsidRPr="00755215">
              <w:rPr>
                <w:rFonts w:ascii="Lato" w:hAnsi="Lato" w:cs="Arial"/>
                <w:sz w:val="22"/>
                <w:szCs w:val="22"/>
              </w:rPr>
              <w:t xml:space="preserve"> to date</w:t>
            </w:r>
            <w:r w:rsidR="00DD7E47" w:rsidRPr="00755215">
              <w:rPr>
                <w:rFonts w:ascii="Lato" w:hAnsi="Lato" w:cs="Arial"/>
                <w:sz w:val="22"/>
                <w:szCs w:val="22"/>
              </w:rPr>
              <w:t>.</w:t>
            </w:r>
          </w:p>
          <w:p w14:paraId="786D1655" w14:textId="72FF8B59" w:rsidR="001F2F4C" w:rsidRPr="00755215" w:rsidRDefault="001F2F4C" w:rsidP="000641BE">
            <w:pPr>
              <w:numPr>
                <w:ilvl w:val="0"/>
                <w:numId w:val="19"/>
              </w:numPr>
              <w:rPr>
                <w:rFonts w:ascii="Lato" w:hAnsi="Lato" w:cs="Arial"/>
                <w:sz w:val="22"/>
                <w:szCs w:val="22"/>
              </w:rPr>
            </w:pPr>
            <w:r w:rsidRPr="00755215">
              <w:rPr>
                <w:rFonts w:ascii="Lato" w:hAnsi="Lato" w:cs="Arial"/>
                <w:sz w:val="22"/>
                <w:szCs w:val="22"/>
              </w:rPr>
              <w:t>Supporting the delivery of global priority projects in the region, in line with any agreed PMO plans</w:t>
            </w:r>
            <w:r w:rsidR="000641BE" w:rsidRPr="00755215">
              <w:rPr>
                <w:rFonts w:ascii="Lato" w:hAnsi="Lato" w:cs="Arial"/>
                <w:sz w:val="22"/>
                <w:szCs w:val="22"/>
              </w:rPr>
              <w:t xml:space="preserve"> as well as </w:t>
            </w:r>
            <w:r w:rsidRPr="00755215">
              <w:rPr>
                <w:rFonts w:ascii="Lato" w:hAnsi="Lato" w:cs="Arial"/>
                <w:sz w:val="22"/>
                <w:szCs w:val="22"/>
              </w:rPr>
              <w:t xml:space="preserve">regional projects which </w:t>
            </w:r>
            <w:r w:rsidR="00877ED7" w:rsidRPr="00755215">
              <w:rPr>
                <w:rFonts w:ascii="Lato" w:hAnsi="Lato" w:cs="Arial"/>
                <w:sz w:val="22"/>
                <w:szCs w:val="22"/>
              </w:rPr>
              <w:t>are</w:t>
            </w:r>
            <w:r w:rsidRPr="00755215">
              <w:rPr>
                <w:rFonts w:ascii="Lato" w:hAnsi="Lato" w:cs="Arial"/>
                <w:sz w:val="22"/>
                <w:szCs w:val="22"/>
              </w:rPr>
              <w:t xml:space="preserve"> approved by R</w:t>
            </w:r>
            <w:r w:rsidR="00E322AA" w:rsidRPr="00755215">
              <w:rPr>
                <w:rFonts w:ascii="Lato" w:hAnsi="Lato" w:cs="Arial"/>
                <w:sz w:val="22"/>
                <w:szCs w:val="22"/>
              </w:rPr>
              <w:t>D</w:t>
            </w:r>
            <w:r w:rsidR="00EE6398" w:rsidRPr="00755215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Pr="00755215">
              <w:rPr>
                <w:rFonts w:ascii="Lato" w:hAnsi="Lato" w:cs="Arial"/>
                <w:sz w:val="22"/>
                <w:szCs w:val="22"/>
              </w:rPr>
              <w:t>and CIO</w:t>
            </w:r>
          </w:p>
          <w:p w14:paraId="10065BA6" w14:textId="78D35F15" w:rsidR="00013FF9" w:rsidRPr="00755215" w:rsidRDefault="00013FF9" w:rsidP="00013FF9">
            <w:pPr>
              <w:numPr>
                <w:ilvl w:val="0"/>
                <w:numId w:val="19"/>
              </w:numPr>
              <w:rPr>
                <w:rFonts w:ascii="Lato" w:hAnsi="Lato" w:cs="Arial"/>
                <w:sz w:val="22"/>
                <w:szCs w:val="22"/>
              </w:rPr>
            </w:pPr>
            <w:r w:rsidRPr="00755215">
              <w:rPr>
                <w:rFonts w:ascii="Lato" w:hAnsi="Lato" w:cs="Arial"/>
                <w:sz w:val="22"/>
                <w:szCs w:val="22"/>
              </w:rPr>
              <w:t xml:space="preserve">Technology and Brand Advocate, including speaking at Technology/NGO conferences. </w:t>
            </w:r>
          </w:p>
          <w:p w14:paraId="3680CB5F" w14:textId="77777777" w:rsidR="00502BFF" w:rsidRPr="00755215" w:rsidRDefault="00502BFF" w:rsidP="00502BFF">
            <w:pPr>
              <w:ind w:left="720"/>
              <w:rPr>
                <w:rFonts w:ascii="Lato" w:hAnsi="Lato" w:cs="Arial"/>
                <w:sz w:val="22"/>
                <w:szCs w:val="22"/>
              </w:rPr>
            </w:pPr>
          </w:p>
          <w:p w14:paraId="2EC86F1F" w14:textId="12B828F9" w:rsidR="00AD0CC6" w:rsidRPr="00755215" w:rsidRDefault="007D7D3B" w:rsidP="00AD0CC6">
            <w:pPr>
              <w:rPr>
                <w:rFonts w:ascii="Lato" w:hAnsi="Lato" w:cs="Arial"/>
                <w:sz w:val="22"/>
                <w:szCs w:val="22"/>
              </w:rPr>
            </w:pPr>
            <w:r w:rsidRPr="00755215">
              <w:rPr>
                <w:rFonts w:ascii="Lato" w:hAnsi="Lato" w:cs="Arial"/>
                <w:b/>
                <w:sz w:val="22"/>
                <w:szCs w:val="22"/>
              </w:rPr>
              <w:t xml:space="preserve">Staff directly reporting to this post: </w:t>
            </w:r>
            <w:r w:rsidR="00E57E66" w:rsidRPr="00755215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CA2F29" w:rsidRPr="00755215">
              <w:rPr>
                <w:rFonts w:ascii="Lato" w:hAnsi="Lato" w:cs="Arial"/>
                <w:sz w:val="22"/>
                <w:szCs w:val="22"/>
              </w:rPr>
              <w:t>2</w:t>
            </w:r>
            <w:r w:rsidR="00852002" w:rsidRPr="00755215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E57E66" w:rsidRPr="00755215">
              <w:rPr>
                <w:rFonts w:ascii="Lato" w:hAnsi="Lato" w:cs="Arial"/>
                <w:sz w:val="22"/>
                <w:szCs w:val="22"/>
              </w:rPr>
              <w:t xml:space="preserve">direct reports </w:t>
            </w:r>
            <w:r w:rsidR="001702B7" w:rsidRPr="00755215">
              <w:rPr>
                <w:rFonts w:ascii="Lato" w:hAnsi="Lato" w:cs="Arial"/>
                <w:sz w:val="22"/>
                <w:szCs w:val="22"/>
              </w:rPr>
              <w:t>and</w:t>
            </w:r>
            <w:r w:rsidR="003E6DA7" w:rsidRPr="00755215">
              <w:rPr>
                <w:rFonts w:ascii="Lato" w:hAnsi="Lato" w:cs="Arial"/>
                <w:sz w:val="22"/>
                <w:szCs w:val="22"/>
              </w:rPr>
              <w:t xml:space="preserve"> dotted line responsibility for approx</w:t>
            </w:r>
            <w:r w:rsidR="001702B7" w:rsidRPr="00755215">
              <w:rPr>
                <w:rFonts w:ascii="Lato" w:hAnsi="Lato" w:cs="Arial"/>
                <w:sz w:val="22"/>
                <w:szCs w:val="22"/>
              </w:rPr>
              <w:t>imately 2</w:t>
            </w:r>
            <w:r w:rsidR="003E6DA7" w:rsidRPr="00755215">
              <w:rPr>
                <w:rFonts w:ascii="Lato" w:hAnsi="Lato" w:cs="Arial"/>
                <w:sz w:val="22"/>
                <w:szCs w:val="22"/>
              </w:rPr>
              <w:t>0</w:t>
            </w:r>
            <w:r w:rsidR="001702B7" w:rsidRPr="00755215">
              <w:rPr>
                <w:rFonts w:ascii="Lato" w:hAnsi="Lato" w:cs="Arial"/>
                <w:sz w:val="22"/>
                <w:szCs w:val="22"/>
              </w:rPr>
              <w:t>+</w:t>
            </w:r>
            <w:r w:rsidR="003E6DA7" w:rsidRPr="00755215">
              <w:rPr>
                <w:rFonts w:ascii="Lato" w:hAnsi="Lato" w:cs="Arial"/>
                <w:sz w:val="22"/>
                <w:szCs w:val="22"/>
              </w:rPr>
              <w:t xml:space="preserve"> country IT leaders.</w:t>
            </w:r>
          </w:p>
          <w:p w14:paraId="3CD8381D" w14:textId="77777777" w:rsidR="00502BFF" w:rsidRPr="00755215" w:rsidRDefault="00502BFF" w:rsidP="00AD0CC6">
            <w:pPr>
              <w:rPr>
                <w:rFonts w:ascii="Lato" w:hAnsi="Lato" w:cs="Arial"/>
                <w:sz w:val="22"/>
                <w:szCs w:val="22"/>
              </w:rPr>
            </w:pPr>
          </w:p>
          <w:p w14:paraId="715E53EB" w14:textId="77777777" w:rsidR="00A058B3" w:rsidRPr="00755215" w:rsidRDefault="00391C41" w:rsidP="00013FF9">
            <w:pPr>
              <w:rPr>
                <w:rFonts w:ascii="Lato" w:hAnsi="Lato" w:cs="Arial"/>
                <w:sz w:val="22"/>
                <w:szCs w:val="22"/>
              </w:rPr>
            </w:pPr>
            <w:r w:rsidRPr="00755215">
              <w:rPr>
                <w:rFonts w:ascii="Lato" w:hAnsi="Lato" w:cs="Arial"/>
                <w:b/>
                <w:sz w:val="22"/>
                <w:szCs w:val="22"/>
              </w:rPr>
              <w:lastRenderedPageBreak/>
              <w:t xml:space="preserve">Budget responsibilities:  </w:t>
            </w:r>
            <w:r w:rsidR="0094544C" w:rsidRPr="00755215">
              <w:rPr>
                <w:rFonts w:ascii="Lato" w:hAnsi="Lato" w:cs="Arial"/>
                <w:sz w:val="22"/>
                <w:szCs w:val="22"/>
              </w:rPr>
              <w:t>Di</w:t>
            </w:r>
            <w:r w:rsidR="001736ED" w:rsidRPr="00755215">
              <w:rPr>
                <w:rFonts w:ascii="Lato" w:hAnsi="Lato" w:cs="Arial"/>
                <w:sz w:val="22"/>
                <w:szCs w:val="22"/>
              </w:rPr>
              <w:t>rect</w:t>
            </w:r>
            <w:r w:rsidR="00F61509" w:rsidRPr="00755215">
              <w:rPr>
                <w:rFonts w:ascii="Lato" w:hAnsi="Lato" w:cs="Arial"/>
                <w:sz w:val="22"/>
                <w:szCs w:val="22"/>
              </w:rPr>
              <w:t xml:space="preserve"> budgetary responsibilities in the order of </w:t>
            </w:r>
            <w:r w:rsidR="003E6DA7" w:rsidRPr="00755215">
              <w:rPr>
                <w:rFonts w:ascii="Lato" w:hAnsi="Lato" w:cs="Arial"/>
                <w:sz w:val="22"/>
                <w:szCs w:val="22"/>
              </w:rPr>
              <w:t>$300-400</w:t>
            </w:r>
            <w:r w:rsidR="00CA2F29" w:rsidRPr="00755215">
              <w:rPr>
                <w:rFonts w:ascii="Lato" w:hAnsi="Lato" w:cs="Arial"/>
                <w:sz w:val="22"/>
                <w:szCs w:val="22"/>
              </w:rPr>
              <w:t xml:space="preserve"> K</w:t>
            </w:r>
            <w:r w:rsidR="00F61509" w:rsidRPr="00755215">
              <w:rPr>
                <w:rFonts w:ascii="Lato" w:hAnsi="Lato" w:cs="Arial"/>
                <w:sz w:val="22"/>
                <w:szCs w:val="22"/>
              </w:rPr>
              <w:t xml:space="preserve"> per annum</w:t>
            </w:r>
            <w:r w:rsidR="001736ED" w:rsidRPr="00755215">
              <w:rPr>
                <w:rFonts w:ascii="Lato" w:hAnsi="Lato" w:cs="Arial"/>
                <w:sz w:val="22"/>
                <w:szCs w:val="22"/>
              </w:rPr>
              <w:t xml:space="preserve">, with a </w:t>
            </w:r>
            <w:r w:rsidR="0094544C" w:rsidRPr="00755215">
              <w:rPr>
                <w:rFonts w:ascii="Lato" w:hAnsi="Lato" w:cs="Arial"/>
                <w:sz w:val="22"/>
                <w:szCs w:val="22"/>
              </w:rPr>
              <w:t xml:space="preserve">broader indirect </w:t>
            </w:r>
            <w:r w:rsidR="00AD0CC6" w:rsidRPr="00755215">
              <w:rPr>
                <w:rFonts w:ascii="Lato" w:hAnsi="Lato" w:cs="Arial"/>
                <w:sz w:val="22"/>
                <w:szCs w:val="22"/>
              </w:rPr>
              <w:t xml:space="preserve">influence over </w:t>
            </w:r>
            <w:r w:rsidR="003E6DA7" w:rsidRPr="00755215">
              <w:rPr>
                <w:rFonts w:ascii="Lato" w:hAnsi="Lato" w:cs="Arial"/>
                <w:sz w:val="22"/>
                <w:szCs w:val="22"/>
              </w:rPr>
              <w:t xml:space="preserve">country </w:t>
            </w:r>
            <w:r w:rsidR="0094544C" w:rsidRPr="00755215">
              <w:rPr>
                <w:rFonts w:ascii="Lato" w:hAnsi="Lato" w:cs="Arial"/>
                <w:sz w:val="22"/>
                <w:szCs w:val="22"/>
              </w:rPr>
              <w:t xml:space="preserve">IT </w:t>
            </w:r>
            <w:r w:rsidR="00D778AD" w:rsidRPr="00755215">
              <w:rPr>
                <w:rFonts w:ascii="Lato" w:hAnsi="Lato" w:cs="Arial"/>
                <w:sz w:val="22"/>
                <w:szCs w:val="22"/>
              </w:rPr>
              <w:t>spend,</w:t>
            </w:r>
            <w:r w:rsidR="0094544C" w:rsidRPr="00755215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D778AD" w:rsidRPr="00755215">
              <w:rPr>
                <w:rFonts w:ascii="Lato" w:hAnsi="Lato" w:cs="Arial"/>
                <w:sz w:val="22"/>
                <w:szCs w:val="22"/>
              </w:rPr>
              <w:t xml:space="preserve">estimated at a further $1000k </w:t>
            </w:r>
            <w:r w:rsidR="0094544C" w:rsidRPr="00755215">
              <w:rPr>
                <w:rFonts w:ascii="Lato" w:hAnsi="Lato" w:cs="Arial"/>
                <w:sz w:val="22"/>
                <w:szCs w:val="22"/>
              </w:rPr>
              <w:t>p.a.</w:t>
            </w:r>
          </w:p>
          <w:p w14:paraId="5A5BC3CA" w14:textId="7BA7D9E0" w:rsidR="00674F39" w:rsidRPr="00755215" w:rsidRDefault="00674F39" w:rsidP="00013FF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7D7D3B" w:rsidRPr="00755215" w14:paraId="283D02F8" w14:textId="77777777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B42D" w14:textId="06D5BCFE" w:rsidR="007D7D3B" w:rsidRPr="00755215" w:rsidRDefault="007D7D3B">
            <w:pPr>
              <w:tabs>
                <w:tab w:val="left" w:pos="2977"/>
              </w:tabs>
              <w:snapToGrid w:val="0"/>
              <w:rPr>
                <w:rFonts w:ascii="Lato" w:hAnsi="Lato" w:cs="Arial"/>
                <w:b/>
                <w:sz w:val="22"/>
                <w:szCs w:val="22"/>
              </w:rPr>
            </w:pPr>
            <w:r w:rsidRPr="00755215">
              <w:rPr>
                <w:rFonts w:ascii="Lato" w:hAnsi="Lato" w:cs="Arial"/>
                <w:b/>
                <w:sz w:val="22"/>
                <w:szCs w:val="22"/>
              </w:rPr>
              <w:lastRenderedPageBreak/>
              <w:t>KEY AREAS OF</w:t>
            </w:r>
            <w:r w:rsidR="00816E5F" w:rsidRPr="00755215">
              <w:rPr>
                <w:rFonts w:ascii="Lato" w:hAnsi="Lato" w:cs="Arial"/>
                <w:b/>
                <w:sz w:val="22"/>
                <w:szCs w:val="22"/>
              </w:rPr>
              <w:t xml:space="preserve"> ACCOUNTABILITY</w:t>
            </w:r>
            <w:r w:rsidRPr="00755215">
              <w:rPr>
                <w:rFonts w:ascii="Lato" w:hAnsi="Lato" w:cs="Arial"/>
                <w:b/>
                <w:sz w:val="22"/>
                <w:szCs w:val="22"/>
              </w:rPr>
              <w:t>:</w:t>
            </w:r>
          </w:p>
          <w:p w14:paraId="50C022EE" w14:textId="77777777" w:rsidR="0031571A" w:rsidRPr="00755215" w:rsidRDefault="0031571A">
            <w:pPr>
              <w:tabs>
                <w:tab w:val="left" w:pos="2977"/>
              </w:tabs>
              <w:snapToGrid w:val="0"/>
              <w:rPr>
                <w:rFonts w:ascii="Lato" w:hAnsi="Lato" w:cs="Arial"/>
                <w:b/>
                <w:sz w:val="22"/>
                <w:szCs w:val="22"/>
              </w:rPr>
            </w:pPr>
          </w:p>
          <w:p w14:paraId="623A7757" w14:textId="593753D3" w:rsidR="00DD3FB1" w:rsidRPr="00755215" w:rsidRDefault="00DD3FB1" w:rsidP="00DD3FB1">
            <w:pPr>
              <w:pStyle w:val="ListParagraph"/>
              <w:numPr>
                <w:ilvl w:val="0"/>
                <w:numId w:val="11"/>
              </w:numPr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  <w:r w:rsidRPr="00755215">
              <w:rPr>
                <w:rFonts w:ascii="Lato" w:hAnsi="Lato" w:cs="Arial"/>
                <w:color w:val="000000" w:themeColor="text1"/>
                <w:sz w:val="22"/>
                <w:szCs w:val="22"/>
              </w:rPr>
              <w:t xml:space="preserve">To ensure IT across the region is delivered in a safe, </w:t>
            </w:r>
            <w:proofErr w:type="gramStart"/>
            <w:r w:rsidRPr="00755215">
              <w:rPr>
                <w:rFonts w:ascii="Lato" w:hAnsi="Lato" w:cs="Arial"/>
                <w:color w:val="000000" w:themeColor="text1"/>
                <w:sz w:val="22"/>
                <w:szCs w:val="22"/>
              </w:rPr>
              <w:t>secure</w:t>
            </w:r>
            <w:proofErr w:type="gramEnd"/>
            <w:r w:rsidRPr="00755215">
              <w:rPr>
                <w:rFonts w:ascii="Lato" w:hAnsi="Lato" w:cs="Arial"/>
                <w:color w:val="000000" w:themeColor="text1"/>
                <w:sz w:val="22"/>
                <w:szCs w:val="22"/>
              </w:rPr>
              <w:t xml:space="preserve"> and effective manner.</w:t>
            </w:r>
          </w:p>
          <w:p w14:paraId="2DB984B4" w14:textId="45297356" w:rsidR="00A058B3" w:rsidRPr="00755215" w:rsidRDefault="00A058B3" w:rsidP="00013FF9">
            <w:pPr>
              <w:numPr>
                <w:ilvl w:val="0"/>
                <w:numId w:val="11"/>
              </w:numPr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  <w:r w:rsidRPr="00755215">
              <w:rPr>
                <w:rFonts w:ascii="Lato" w:hAnsi="Lato" w:cs="Arial"/>
                <w:color w:val="000000" w:themeColor="text1"/>
                <w:sz w:val="22"/>
                <w:szCs w:val="22"/>
              </w:rPr>
              <w:t>Ensuring all COs and ROs comply with the IT Controls as laid out in the Country Office Operating Model</w:t>
            </w:r>
            <w:r w:rsidR="003E3186" w:rsidRPr="00755215">
              <w:rPr>
                <w:rFonts w:ascii="Lato" w:hAnsi="Lato" w:cs="Arial"/>
                <w:color w:val="000000" w:themeColor="text1"/>
                <w:sz w:val="22"/>
                <w:szCs w:val="22"/>
              </w:rPr>
              <w:t xml:space="preserve">. </w:t>
            </w:r>
            <w:r w:rsidRPr="00755215">
              <w:rPr>
                <w:rFonts w:ascii="Lato" w:hAnsi="Lato" w:cs="Arial"/>
                <w:color w:val="000000" w:themeColor="text1"/>
                <w:sz w:val="22"/>
                <w:szCs w:val="22"/>
              </w:rPr>
              <w:t xml:space="preserve">Where any </w:t>
            </w:r>
            <w:r w:rsidR="003E3186" w:rsidRPr="00755215">
              <w:rPr>
                <w:rFonts w:ascii="Lato" w:hAnsi="Lato" w:cs="Arial"/>
                <w:color w:val="000000" w:themeColor="text1"/>
                <w:sz w:val="22"/>
                <w:szCs w:val="22"/>
              </w:rPr>
              <w:t xml:space="preserve">risk is </w:t>
            </w:r>
            <w:r w:rsidRPr="00755215">
              <w:rPr>
                <w:rFonts w:ascii="Lato" w:hAnsi="Lato" w:cs="Arial"/>
                <w:color w:val="000000" w:themeColor="text1"/>
                <w:sz w:val="22"/>
                <w:szCs w:val="22"/>
              </w:rPr>
              <w:t>identified</w:t>
            </w:r>
            <w:r w:rsidR="003E3186" w:rsidRPr="00755215">
              <w:rPr>
                <w:rFonts w:ascii="Lato" w:hAnsi="Lato" w:cs="Arial"/>
                <w:color w:val="000000" w:themeColor="text1"/>
                <w:sz w:val="22"/>
                <w:szCs w:val="22"/>
              </w:rPr>
              <w:t xml:space="preserve">, </w:t>
            </w:r>
            <w:r w:rsidRPr="00755215">
              <w:rPr>
                <w:rFonts w:ascii="Lato" w:hAnsi="Lato" w:cs="Arial"/>
                <w:color w:val="000000" w:themeColor="text1"/>
                <w:sz w:val="22"/>
                <w:szCs w:val="22"/>
              </w:rPr>
              <w:t>hold the RD/CD to account for the delivery of the remediation plan to agreed timelines.</w:t>
            </w:r>
          </w:p>
          <w:p w14:paraId="493E66E3" w14:textId="6C1FA85E" w:rsidR="0061338B" w:rsidRPr="00755215" w:rsidRDefault="003A2647" w:rsidP="0061338B">
            <w:pPr>
              <w:pStyle w:val="ListParagraph"/>
              <w:numPr>
                <w:ilvl w:val="0"/>
                <w:numId w:val="11"/>
              </w:numPr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  <w:r w:rsidRPr="00755215">
              <w:rPr>
                <w:rFonts w:ascii="Lato" w:hAnsi="Lato" w:cs="Arial"/>
                <w:color w:val="000000" w:themeColor="text1"/>
                <w:sz w:val="22"/>
                <w:szCs w:val="22"/>
              </w:rPr>
              <w:t>Leading</w:t>
            </w:r>
            <w:r w:rsidR="003E6DA7" w:rsidRPr="00755215">
              <w:rPr>
                <w:rFonts w:ascii="Lato" w:hAnsi="Lato" w:cs="Arial"/>
                <w:color w:val="000000" w:themeColor="text1"/>
                <w:sz w:val="22"/>
                <w:szCs w:val="22"/>
              </w:rPr>
              <w:t xml:space="preserve"> a small</w:t>
            </w:r>
            <w:r w:rsidR="0034000F" w:rsidRPr="00755215">
              <w:rPr>
                <w:rFonts w:ascii="Lato" w:hAnsi="Lato" w:cs="Arial"/>
                <w:color w:val="000000" w:themeColor="text1"/>
                <w:sz w:val="22"/>
                <w:szCs w:val="22"/>
              </w:rPr>
              <w:t xml:space="preserve"> regional IT</w:t>
            </w:r>
            <w:r w:rsidR="003E6DA7" w:rsidRPr="00755215">
              <w:rPr>
                <w:rFonts w:ascii="Lato" w:hAnsi="Lato" w:cs="Arial"/>
                <w:color w:val="000000" w:themeColor="text1"/>
                <w:sz w:val="22"/>
                <w:szCs w:val="22"/>
              </w:rPr>
              <w:t xml:space="preserve"> team</w:t>
            </w:r>
            <w:r w:rsidR="0034000F" w:rsidRPr="00755215">
              <w:rPr>
                <w:rFonts w:ascii="Lato" w:hAnsi="Lato" w:cs="Arial"/>
                <w:color w:val="000000" w:themeColor="text1"/>
                <w:sz w:val="22"/>
                <w:szCs w:val="22"/>
              </w:rPr>
              <w:t xml:space="preserve"> to provide </w:t>
            </w:r>
            <w:r w:rsidR="0061338B" w:rsidRPr="00755215">
              <w:rPr>
                <w:rFonts w:ascii="Lato" w:hAnsi="Lato" w:cs="Arial"/>
                <w:color w:val="000000" w:themeColor="text1"/>
                <w:sz w:val="22"/>
                <w:szCs w:val="22"/>
              </w:rPr>
              <w:t>effective oversight</w:t>
            </w:r>
            <w:r w:rsidR="00DD3FB1" w:rsidRPr="00755215">
              <w:rPr>
                <w:rFonts w:ascii="Lato" w:hAnsi="Lato" w:cs="Arial"/>
                <w:color w:val="000000" w:themeColor="text1"/>
                <w:sz w:val="22"/>
                <w:szCs w:val="22"/>
              </w:rPr>
              <w:t xml:space="preserve">, </w:t>
            </w:r>
            <w:proofErr w:type="gramStart"/>
            <w:r w:rsidR="00DD3FB1" w:rsidRPr="00755215">
              <w:rPr>
                <w:rFonts w:ascii="Lato" w:hAnsi="Lato" w:cs="Arial"/>
                <w:color w:val="000000" w:themeColor="text1"/>
                <w:sz w:val="22"/>
                <w:szCs w:val="22"/>
              </w:rPr>
              <w:t>support</w:t>
            </w:r>
            <w:proofErr w:type="gramEnd"/>
            <w:r w:rsidR="00DD3FB1" w:rsidRPr="00755215">
              <w:rPr>
                <w:rFonts w:ascii="Lato" w:hAnsi="Lato" w:cs="Arial"/>
                <w:color w:val="000000" w:themeColor="text1"/>
                <w:sz w:val="22"/>
                <w:szCs w:val="22"/>
              </w:rPr>
              <w:t xml:space="preserve"> and direction</w:t>
            </w:r>
            <w:r w:rsidR="0061338B" w:rsidRPr="00755215">
              <w:rPr>
                <w:rFonts w:ascii="Lato" w:hAnsi="Lato" w:cs="Arial"/>
                <w:color w:val="000000" w:themeColor="text1"/>
                <w:sz w:val="22"/>
                <w:szCs w:val="22"/>
              </w:rPr>
              <w:t xml:space="preserve"> </w:t>
            </w:r>
            <w:r w:rsidR="0034000F" w:rsidRPr="00755215">
              <w:rPr>
                <w:rFonts w:ascii="Lato" w:hAnsi="Lato" w:cs="Arial"/>
                <w:color w:val="000000" w:themeColor="text1"/>
                <w:sz w:val="22"/>
                <w:szCs w:val="22"/>
              </w:rPr>
              <w:t>to</w:t>
            </w:r>
            <w:r w:rsidR="00CA2F29" w:rsidRPr="00755215">
              <w:rPr>
                <w:rFonts w:ascii="Lato" w:hAnsi="Lato" w:cs="Arial"/>
                <w:color w:val="000000" w:themeColor="text1"/>
                <w:sz w:val="22"/>
                <w:szCs w:val="22"/>
              </w:rPr>
              <w:t xml:space="preserve"> the </w:t>
            </w:r>
            <w:r w:rsidR="003E6DA7" w:rsidRPr="00755215">
              <w:rPr>
                <w:rFonts w:ascii="Lato" w:hAnsi="Lato" w:cs="Arial"/>
                <w:color w:val="000000" w:themeColor="text1"/>
                <w:sz w:val="22"/>
                <w:szCs w:val="22"/>
              </w:rPr>
              <w:t xml:space="preserve">regional &amp; </w:t>
            </w:r>
            <w:r w:rsidR="00CA2F29" w:rsidRPr="00755215">
              <w:rPr>
                <w:rFonts w:ascii="Lato" w:hAnsi="Lato" w:cs="Arial"/>
                <w:color w:val="000000" w:themeColor="text1"/>
                <w:sz w:val="22"/>
                <w:szCs w:val="22"/>
              </w:rPr>
              <w:t>country office IT staff</w:t>
            </w:r>
            <w:r w:rsidR="0061338B" w:rsidRPr="00755215">
              <w:rPr>
                <w:rFonts w:ascii="Lato" w:hAnsi="Lato" w:cs="Arial"/>
                <w:color w:val="000000" w:themeColor="text1"/>
                <w:sz w:val="22"/>
                <w:szCs w:val="22"/>
              </w:rPr>
              <w:t>.</w:t>
            </w:r>
          </w:p>
          <w:p w14:paraId="2DF8912C" w14:textId="6195416B" w:rsidR="0031571A" w:rsidRPr="00755215" w:rsidRDefault="0061338B" w:rsidP="00F2694D">
            <w:pPr>
              <w:numPr>
                <w:ilvl w:val="0"/>
                <w:numId w:val="11"/>
              </w:numPr>
              <w:tabs>
                <w:tab w:val="left" w:pos="1134"/>
              </w:tabs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  <w:r w:rsidRPr="00755215">
              <w:rPr>
                <w:rFonts w:ascii="Lato" w:hAnsi="Lato" w:cs="Arial"/>
                <w:color w:val="000000" w:themeColor="text1"/>
                <w:sz w:val="22"/>
                <w:szCs w:val="22"/>
              </w:rPr>
              <w:t xml:space="preserve">Ensure Child safeguarding, personal </w:t>
            </w:r>
            <w:r w:rsidR="0031571A" w:rsidRPr="00755215">
              <w:rPr>
                <w:rFonts w:ascii="Lato" w:hAnsi="Lato" w:cs="Arial"/>
                <w:color w:val="000000" w:themeColor="text1"/>
                <w:sz w:val="22"/>
                <w:szCs w:val="22"/>
              </w:rPr>
              <w:t xml:space="preserve">safety and security </w:t>
            </w:r>
            <w:r w:rsidR="00DA4497" w:rsidRPr="00755215">
              <w:rPr>
                <w:rFonts w:ascii="Lato" w:hAnsi="Lato" w:cs="Arial"/>
                <w:color w:val="000000" w:themeColor="text1"/>
                <w:sz w:val="22"/>
                <w:szCs w:val="22"/>
              </w:rPr>
              <w:t xml:space="preserve">and protection of sensitive digital data </w:t>
            </w:r>
            <w:r w:rsidRPr="00755215">
              <w:rPr>
                <w:rFonts w:ascii="Lato" w:hAnsi="Lato" w:cs="Arial"/>
                <w:color w:val="000000" w:themeColor="text1"/>
                <w:sz w:val="22"/>
                <w:szCs w:val="22"/>
              </w:rPr>
              <w:t xml:space="preserve">is </w:t>
            </w:r>
            <w:r w:rsidR="00472A0C" w:rsidRPr="00755215">
              <w:rPr>
                <w:rFonts w:ascii="Lato" w:hAnsi="Lato" w:cs="Arial"/>
                <w:color w:val="000000" w:themeColor="text1"/>
                <w:sz w:val="22"/>
                <w:szCs w:val="22"/>
              </w:rPr>
              <w:t>foremost in all activities.</w:t>
            </w:r>
          </w:p>
          <w:p w14:paraId="20A0D317" w14:textId="77777777" w:rsidR="00472A0C" w:rsidRPr="00755215" w:rsidRDefault="00472A0C" w:rsidP="00472A0C">
            <w:pPr>
              <w:numPr>
                <w:ilvl w:val="0"/>
                <w:numId w:val="11"/>
              </w:numPr>
              <w:tabs>
                <w:tab w:val="left" w:pos="1134"/>
              </w:tabs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  <w:r w:rsidRPr="00755215">
              <w:rPr>
                <w:rFonts w:ascii="Lato" w:hAnsi="Lato"/>
                <w:color w:val="000000" w:themeColor="text1"/>
                <w:sz w:val="22"/>
                <w:szCs w:val="22"/>
              </w:rPr>
              <w:t xml:space="preserve">Supporting Global Head of IT Security &amp; </w:t>
            </w:r>
            <w:r w:rsidRPr="00755215">
              <w:rPr>
                <w:rFonts w:ascii="Lato" w:hAnsi="Lato" w:cs="Arial"/>
                <w:color w:val="000000" w:themeColor="text1"/>
                <w:sz w:val="22"/>
                <w:szCs w:val="22"/>
              </w:rPr>
              <w:t>Director of IT Global Operations</w:t>
            </w:r>
            <w:r w:rsidRPr="00755215">
              <w:rPr>
                <w:rFonts w:ascii="Lato" w:hAnsi="Lato"/>
                <w:color w:val="000000" w:themeColor="text1"/>
                <w:sz w:val="22"/>
                <w:szCs w:val="22"/>
              </w:rPr>
              <w:t xml:space="preserve"> to </w:t>
            </w:r>
            <w:r w:rsidRPr="00755215">
              <w:rPr>
                <w:rFonts w:ascii="Lato" w:hAnsi="Lato" w:cs="Arial"/>
                <w:color w:val="000000" w:themeColor="text1"/>
                <w:sz w:val="22"/>
                <w:szCs w:val="22"/>
              </w:rPr>
              <w:t xml:space="preserve">ensure effective Risk Management &amp; Information Security processes and adherence to IT policies and standards in the </w:t>
            </w:r>
            <w:proofErr w:type="gramStart"/>
            <w:r w:rsidRPr="00755215">
              <w:rPr>
                <w:rFonts w:ascii="Lato" w:hAnsi="Lato" w:cs="Arial"/>
                <w:color w:val="000000" w:themeColor="text1"/>
                <w:sz w:val="22"/>
                <w:szCs w:val="22"/>
              </w:rPr>
              <w:t>region</w:t>
            </w:r>
            <w:proofErr w:type="gramEnd"/>
          </w:p>
          <w:p w14:paraId="25129C73" w14:textId="42333C7C" w:rsidR="00CA2F29" w:rsidRPr="00755215" w:rsidRDefault="00D630D7" w:rsidP="00F83CBB">
            <w:pPr>
              <w:pStyle w:val="ListParagraph"/>
              <w:numPr>
                <w:ilvl w:val="0"/>
                <w:numId w:val="11"/>
              </w:numPr>
              <w:rPr>
                <w:rFonts w:ascii="Lato" w:hAnsi="Lato" w:cs="Arial"/>
                <w:sz w:val="22"/>
                <w:szCs w:val="22"/>
              </w:rPr>
            </w:pPr>
            <w:r w:rsidRPr="00755215">
              <w:rPr>
                <w:rFonts w:ascii="Lato" w:hAnsi="Lato" w:cs="Arial"/>
                <w:sz w:val="22"/>
                <w:szCs w:val="22"/>
              </w:rPr>
              <w:t xml:space="preserve">Capacity-building through </w:t>
            </w:r>
            <w:r w:rsidR="00DA4497" w:rsidRPr="00755215">
              <w:rPr>
                <w:rFonts w:ascii="Lato" w:hAnsi="Lato" w:cs="Arial"/>
                <w:color w:val="000000" w:themeColor="text1"/>
                <w:sz w:val="22"/>
                <w:szCs w:val="22"/>
              </w:rPr>
              <w:t>c</w:t>
            </w:r>
            <w:r w:rsidR="0030165D" w:rsidRPr="00755215">
              <w:rPr>
                <w:rFonts w:ascii="Lato" w:hAnsi="Lato" w:cs="Arial"/>
                <w:color w:val="000000" w:themeColor="text1"/>
                <w:sz w:val="22"/>
                <w:szCs w:val="22"/>
              </w:rPr>
              <w:t>oaching</w:t>
            </w:r>
            <w:r w:rsidR="00DA4497" w:rsidRPr="00755215">
              <w:rPr>
                <w:rFonts w:ascii="Lato" w:hAnsi="Lato" w:cs="Arial"/>
                <w:color w:val="000000" w:themeColor="text1"/>
                <w:sz w:val="22"/>
                <w:szCs w:val="22"/>
              </w:rPr>
              <w:t xml:space="preserve">, </w:t>
            </w:r>
            <w:proofErr w:type="gramStart"/>
            <w:r w:rsidR="00DA4497" w:rsidRPr="00755215">
              <w:rPr>
                <w:rFonts w:ascii="Lato" w:hAnsi="Lato" w:cs="Arial"/>
                <w:color w:val="000000" w:themeColor="text1"/>
                <w:sz w:val="22"/>
                <w:szCs w:val="22"/>
              </w:rPr>
              <w:t>training</w:t>
            </w:r>
            <w:proofErr w:type="gramEnd"/>
            <w:r w:rsidR="0030165D" w:rsidRPr="00755215">
              <w:rPr>
                <w:rFonts w:ascii="Lato" w:hAnsi="Lato" w:cs="Arial"/>
                <w:color w:val="000000" w:themeColor="text1"/>
                <w:sz w:val="22"/>
                <w:szCs w:val="22"/>
              </w:rPr>
              <w:t xml:space="preserve"> and mentoring the technology staff within the regions to continuously improve their </w:t>
            </w:r>
            <w:r w:rsidR="0030165D" w:rsidRPr="00755215">
              <w:rPr>
                <w:rFonts w:ascii="Lato" w:hAnsi="Lato" w:cs="Arial"/>
                <w:sz w:val="22"/>
                <w:szCs w:val="22"/>
              </w:rPr>
              <w:t>personal and team performance</w:t>
            </w:r>
            <w:r w:rsidR="00DA4497" w:rsidRPr="00755215">
              <w:rPr>
                <w:rFonts w:ascii="Lato" w:hAnsi="Lato" w:cs="Arial"/>
                <w:sz w:val="22"/>
                <w:szCs w:val="22"/>
              </w:rPr>
              <w:t>,</w:t>
            </w:r>
            <w:r w:rsidR="00F83CBB" w:rsidRPr="00755215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DA4497" w:rsidRPr="00755215">
              <w:rPr>
                <w:rFonts w:ascii="Lato" w:hAnsi="Lato" w:cs="Arial"/>
                <w:sz w:val="22"/>
                <w:szCs w:val="22"/>
              </w:rPr>
              <w:t xml:space="preserve">and </w:t>
            </w:r>
            <w:r w:rsidR="00F83CBB" w:rsidRPr="00755215">
              <w:rPr>
                <w:rFonts w:ascii="Lato" w:hAnsi="Lato" w:cs="Arial"/>
                <w:sz w:val="22"/>
                <w:szCs w:val="22"/>
              </w:rPr>
              <w:t>staying updated on</w:t>
            </w:r>
            <w:r w:rsidR="00CA2F29" w:rsidRPr="00755215">
              <w:rPr>
                <w:rFonts w:ascii="Lato" w:hAnsi="Lato" w:cs="Arial"/>
                <w:sz w:val="22"/>
                <w:szCs w:val="22"/>
              </w:rPr>
              <w:t xml:space="preserve"> IT guidelines, standards, policies and strategy</w:t>
            </w:r>
            <w:r w:rsidR="00F83CBB" w:rsidRPr="00755215">
              <w:rPr>
                <w:rFonts w:ascii="Lato" w:hAnsi="Lato" w:cs="Arial"/>
                <w:sz w:val="22"/>
                <w:szCs w:val="22"/>
              </w:rPr>
              <w:t>.</w:t>
            </w:r>
          </w:p>
          <w:p w14:paraId="24864F49" w14:textId="1559F1A7" w:rsidR="002B170D" w:rsidRPr="00755215" w:rsidRDefault="007C27D3" w:rsidP="00013FF9">
            <w:pPr>
              <w:numPr>
                <w:ilvl w:val="0"/>
                <w:numId w:val="11"/>
              </w:numPr>
              <w:tabs>
                <w:tab w:val="left" w:pos="1134"/>
              </w:tabs>
              <w:rPr>
                <w:rFonts w:ascii="Lato" w:hAnsi="Lato" w:cs="Arial"/>
                <w:sz w:val="22"/>
                <w:szCs w:val="22"/>
              </w:rPr>
            </w:pPr>
            <w:r w:rsidRPr="00755215">
              <w:rPr>
                <w:rFonts w:ascii="Lato" w:hAnsi="Lato" w:cs="Arial"/>
                <w:sz w:val="22"/>
                <w:szCs w:val="22"/>
              </w:rPr>
              <w:t xml:space="preserve">Coordinating </w:t>
            </w:r>
            <w:r w:rsidR="00CA2F29" w:rsidRPr="00755215">
              <w:rPr>
                <w:rFonts w:ascii="Lato" w:hAnsi="Lato" w:cs="Arial"/>
                <w:sz w:val="22"/>
                <w:szCs w:val="22"/>
              </w:rPr>
              <w:t xml:space="preserve">IT needs during emergency operations </w:t>
            </w:r>
            <w:r w:rsidRPr="00755215">
              <w:rPr>
                <w:rFonts w:ascii="Lato" w:hAnsi="Lato" w:cs="Arial"/>
                <w:sz w:val="22"/>
                <w:szCs w:val="22"/>
              </w:rPr>
              <w:t>where</w:t>
            </w:r>
            <w:r w:rsidR="00CA2F29" w:rsidRPr="00755215">
              <w:rPr>
                <w:rFonts w:ascii="Lato" w:hAnsi="Lato" w:cs="Arial"/>
                <w:sz w:val="22"/>
                <w:szCs w:val="22"/>
              </w:rPr>
              <w:t xml:space="preserve"> required</w:t>
            </w:r>
            <w:r w:rsidRPr="00755215">
              <w:rPr>
                <w:rFonts w:ascii="Lato" w:hAnsi="Lato" w:cs="Arial"/>
                <w:sz w:val="22"/>
                <w:szCs w:val="22"/>
              </w:rPr>
              <w:t>.</w:t>
            </w:r>
          </w:p>
          <w:p w14:paraId="3ECA6364" w14:textId="7B8C5C7B" w:rsidR="00D72368" w:rsidRPr="00755215" w:rsidRDefault="00026F65" w:rsidP="00013FF9">
            <w:pPr>
              <w:numPr>
                <w:ilvl w:val="0"/>
                <w:numId w:val="11"/>
              </w:numPr>
              <w:tabs>
                <w:tab w:val="left" w:pos="1134"/>
              </w:tabs>
              <w:rPr>
                <w:rFonts w:ascii="Lato" w:hAnsi="Lato" w:cs="Arial"/>
                <w:sz w:val="22"/>
                <w:szCs w:val="22"/>
              </w:rPr>
            </w:pPr>
            <w:r w:rsidRPr="00755215">
              <w:rPr>
                <w:rFonts w:ascii="Lato" w:hAnsi="Lato" w:cs="Arial"/>
                <w:sz w:val="22"/>
                <w:szCs w:val="22"/>
              </w:rPr>
              <w:t>Working</w:t>
            </w:r>
            <w:r w:rsidR="009173F3" w:rsidRPr="00755215">
              <w:rPr>
                <w:rFonts w:ascii="Lato" w:hAnsi="Lato" w:cs="Arial"/>
                <w:sz w:val="22"/>
                <w:szCs w:val="22"/>
              </w:rPr>
              <w:t xml:space="preserve"> with each global </w:t>
            </w:r>
            <w:r w:rsidR="0034000F" w:rsidRPr="00755215">
              <w:rPr>
                <w:rFonts w:ascii="Lato" w:hAnsi="Lato" w:cs="Arial"/>
                <w:sz w:val="22"/>
                <w:szCs w:val="22"/>
              </w:rPr>
              <w:t xml:space="preserve">IT </w:t>
            </w:r>
            <w:r w:rsidR="009173F3" w:rsidRPr="00755215">
              <w:rPr>
                <w:rFonts w:ascii="Lato" w:hAnsi="Lato" w:cs="Arial"/>
                <w:sz w:val="22"/>
                <w:szCs w:val="22"/>
              </w:rPr>
              <w:t xml:space="preserve">service domain leader </w:t>
            </w:r>
            <w:r w:rsidRPr="00755215">
              <w:rPr>
                <w:rFonts w:ascii="Lato" w:hAnsi="Lato" w:cs="Arial"/>
                <w:sz w:val="22"/>
                <w:szCs w:val="22"/>
              </w:rPr>
              <w:t>(applications</w:t>
            </w:r>
            <w:r w:rsidR="009173F3" w:rsidRPr="00755215">
              <w:rPr>
                <w:rFonts w:ascii="Lato" w:hAnsi="Lato" w:cs="Arial"/>
                <w:sz w:val="22"/>
                <w:szCs w:val="22"/>
              </w:rPr>
              <w:t xml:space="preserve">, user devices, </w:t>
            </w:r>
            <w:proofErr w:type="gramStart"/>
            <w:r w:rsidR="007C27D3" w:rsidRPr="00755215">
              <w:rPr>
                <w:rFonts w:ascii="Lato" w:hAnsi="Lato" w:cs="Arial"/>
                <w:sz w:val="22"/>
                <w:szCs w:val="22"/>
              </w:rPr>
              <w:t>Enterprise</w:t>
            </w:r>
            <w:proofErr w:type="gramEnd"/>
            <w:r w:rsidR="007C27D3" w:rsidRPr="00755215">
              <w:rPr>
                <w:rFonts w:ascii="Lato" w:hAnsi="Lato" w:cs="Arial"/>
                <w:sz w:val="22"/>
                <w:szCs w:val="22"/>
              </w:rPr>
              <w:t xml:space="preserve"> and</w:t>
            </w:r>
            <w:r w:rsidR="009173F3" w:rsidRPr="00755215">
              <w:rPr>
                <w:rFonts w:ascii="Lato" w:hAnsi="Lato" w:cs="Arial"/>
                <w:sz w:val="22"/>
                <w:szCs w:val="22"/>
              </w:rPr>
              <w:t xml:space="preserve"> field technologies) to develop specific </w:t>
            </w:r>
            <w:r w:rsidR="0034000F" w:rsidRPr="00755215">
              <w:rPr>
                <w:rFonts w:ascii="Lato" w:hAnsi="Lato" w:cs="Arial"/>
                <w:sz w:val="22"/>
                <w:szCs w:val="22"/>
              </w:rPr>
              <w:t xml:space="preserve">regional and country </w:t>
            </w:r>
            <w:r w:rsidR="009173F3" w:rsidRPr="00755215">
              <w:rPr>
                <w:rFonts w:ascii="Lato" w:hAnsi="Lato" w:cs="Arial"/>
                <w:sz w:val="22"/>
                <w:szCs w:val="22"/>
              </w:rPr>
              <w:t xml:space="preserve">service strategies and sourcing </w:t>
            </w:r>
            <w:r w:rsidR="00E75C78" w:rsidRPr="00755215">
              <w:rPr>
                <w:rFonts w:ascii="Lato" w:hAnsi="Lato" w:cs="Arial"/>
                <w:sz w:val="22"/>
                <w:szCs w:val="22"/>
              </w:rPr>
              <w:t>arrangements, which</w:t>
            </w:r>
            <w:r w:rsidR="009173F3" w:rsidRPr="00755215">
              <w:rPr>
                <w:rFonts w:ascii="Lato" w:hAnsi="Lato" w:cs="Arial"/>
                <w:sz w:val="22"/>
                <w:szCs w:val="22"/>
              </w:rPr>
              <w:t xml:space="preserve"> collectively help deliver the </w:t>
            </w:r>
            <w:r w:rsidR="00882A54" w:rsidRPr="00755215">
              <w:rPr>
                <w:rFonts w:ascii="Lato" w:hAnsi="Lato" w:cs="Arial"/>
                <w:sz w:val="22"/>
                <w:szCs w:val="22"/>
              </w:rPr>
              <w:t xml:space="preserve">overall SCI </w:t>
            </w:r>
            <w:r w:rsidR="009173F3" w:rsidRPr="00755215">
              <w:rPr>
                <w:rFonts w:ascii="Lato" w:hAnsi="Lato" w:cs="Arial"/>
                <w:sz w:val="22"/>
                <w:szCs w:val="22"/>
              </w:rPr>
              <w:t>IT Strategy.</w:t>
            </w:r>
            <w:r w:rsidR="00D72368" w:rsidRPr="00755215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  <w:p w14:paraId="7553CC91" w14:textId="30487FBA" w:rsidR="00DC10BC" w:rsidRPr="00755215" w:rsidRDefault="003C0640" w:rsidP="00013FF9">
            <w:pPr>
              <w:numPr>
                <w:ilvl w:val="0"/>
                <w:numId w:val="11"/>
              </w:numPr>
              <w:tabs>
                <w:tab w:val="left" w:pos="1134"/>
              </w:tabs>
              <w:rPr>
                <w:rFonts w:ascii="Lato" w:hAnsi="Lato" w:cs="Arial"/>
                <w:sz w:val="22"/>
                <w:szCs w:val="22"/>
              </w:rPr>
            </w:pPr>
            <w:r w:rsidRPr="00755215">
              <w:rPr>
                <w:rFonts w:ascii="Lato" w:hAnsi="Lato" w:cs="Arial"/>
                <w:sz w:val="22"/>
                <w:szCs w:val="22"/>
              </w:rPr>
              <w:t>Adhering to global</w:t>
            </w:r>
            <w:r w:rsidR="00DC10BC" w:rsidRPr="00755215">
              <w:rPr>
                <w:rFonts w:ascii="Lato" w:hAnsi="Lato" w:cs="Arial"/>
                <w:sz w:val="22"/>
                <w:szCs w:val="22"/>
              </w:rPr>
              <w:t xml:space="preserve"> ‘service management framework’, based on ITIL industry standards and tools, with focus on effective incident, problem and change management across </w:t>
            </w:r>
            <w:proofErr w:type="gramStart"/>
            <w:r w:rsidR="00DC10BC" w:rsidRPr="00755215">
              <w:rPr>
                <w:rFonts w:ascii="Lato" w:hAnsi="Lato" w:cs="Arial"/>
                <w:sz w:val="22"/>
                <w:szCs w:val="22"/>
              </w:rPr>
              <w:t>centre ,</w:t>
            </w:r>
            <w:proofErr w:type="gramEnd"/>
            <w:r w:rsidR="00DC10BC" w:rsidRPr="00755215">
              <w:rPr>
                <w:rFonts w:ascii="Lato" w:hAnsi="Lato" w:cs="Arial"/>
                <w:sz w:val="22"/>
                <w:szCs w:val="22"/>
              </w:rPr>
              <w:t xml:space="preserve"> regional and country IT staff</w:t>
            </w:r>
          </w:p>
          <w:p w14:paraId="4AFB13A9" w14:textId="56A4CEAA" w:rsidR="00941C48" w:rsidRPr="00755215" w:rsidRDefault="0031571A" w:rsidP="00013FF9">
            <w:pPr>
              <w:numPr>
                <w:ilvl w:val="0"/>
                <w:numId w:val="11"/>
              </w:numPr>
              <w:tabs>
                <w:tab w:val="left" w:pos="1134"/>
              </w:tabs>
              <w:rPr>
                <w:rFonts w:ascii="Lato" w:hAnsi="Lato" w:cs="Arial"/>
                <w:sz w:val="22"/>
                <w:szCs w:val="22"/>
              </w:rPr>
            </w:pPr>
            <w:r w:rsidRPr="00755215">
              <w:rPr>
                <w:rFonts w:ascii="Lato" w:hAnsi="Lato" w:cs="Arial"/>
                <w:sz w:val="22"/>
                <w:szCs w:val="22"/>
              </w:rPr>
              <w:t xml:space="preserve">Maintaining </w:t>
            </w:r>
            <w:r w:rsidR="00941C48" w:rsidRPr="00755215">
              <w:rPr>
                <w:rFonts w:ascii="Lato" w:hAnsi="Lato" w:cs="Arial"/>
                <w:sz w:val="22"/>
                <w:szCs w:val="22"/>
              </w:rPr>
              <w:t xml:space="preserve">supplier management process for </w:t>
            </w:r>
            <w:r w:rsidR="0034000F" w:rsidRPr="00755215">
              <w:rPr>
                <w:rFonts w:ascii="Lato" w:hAnsi="Lato" w:cs="Arial"/>
                <w:sz w:val="22"/>
                <w:szCs w:val="22"/>
              </w:rPr>
              <w:t xml:space="preserve">regional </w:t>
            </w:r>
            <w:r w:rsidR="00C2597F" w:rsidRPr="00755215">
              <w:rPr>
                <w:rFonts w:ascii="Lato" w:hAnsi="Lato" w:cs="Arial"/>
                <w:sz w:val="22"/>
                <w:szCs w:val="22"/>
              </w:rPr>
              <w:t xml:space="preserve">IT suppliers, working with </w:t>
            </w:r>
            <w:r w:rsidR="00941C48" w:rsidRPr="00755215">
              <w:rPr>
                <w:rFonts w:ascii="Lato" w:hAnsi="Lato" w:cs="Arial"/>
                <w:sz w:val="22"/>
                <w:szCs w:val="22"/>
              </w:rPr>
              <w:t>procurement to ensure alignment</w:t>
            </w:r>
            <w:r w:rsidRPr="00755215">
              <w:rPr>
                <w:rFonts w:ascii="Lato" w:hAnsi="Lato" w:cs="Arial"/>
                <w:sz w:val="22"/>
                <w:szCs w:val="22"/>
              </w:rPr>
              <w:t xml:space="preserve"> and adherence to SCI Technology Minimum Requirements.</w:t>
            </w:r>
          </w:p>
          <w:p w14:paraId="0BB134A3" w14:textId="10E8E199" w:rsidR="0031571A" w:rsidRPr="00755215" w:rsidRDefault="0031571A" w:rsidP="00472A0C">
            <w:pPr>
              <w:tabs>
                <w:tab w:val="left" w:pos="1134"/>
              </w:tabs>
              <w:ind w:left="1080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7D7D3B" w:rsidRPr="00755215" w14:paraId="2168DC87" w14:textId="77777777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AEF2" w14:textId="7608E950" w:rsidR="007D7D3B" w:rsidRPr="00755215" w:rsidRDefault="007D7D3B">
            <w:pPr>
              <w:snapToGrid w:val="0"/>
              <w:ind w:left="-24"/>
              <w:rPr>
                <w:rFonts w:ascii="Lato" w:hAnsi="Lato" w:cs="Arial"/>
                <w:b/>
                <w:sz w:val="22"/>
                <w:szCs w:val="22"/>
              </w:rPr>
            </w:pPr>
            <w:r w:rsidRPr="00755215">
              <w:rPr>
                <w:rFonts w:ascii="Lato" w:hAnsi="Lato" w:cs="Arial"/>
                <w:b/>
                <w:sz w:val="22"/>
                <w:szCs w:val="22"/>
              </w:rPr>
              <w:t>SKILLS AND BEHAVIOURS (our Values in Practice)</w:t>
            </w:r>
          </w:p>
          <w:p w14:paraId="4EEB8EA2" w14:textId="77777777" w:rsidR="0031571A" w:rsidRPr="00755215" w:rsidRDefault="0031571A">
            <w:pPr>
              <w:snapToGrid w:val="0"/>
              <w:ind w:left="-24"/>
              <w:rPr>
                <w:rFonts w:ascii="Lato" w:hAnsi="Lato" w:cs="Arial"/>
                <w:b/>
                <w:sz w:val="22"/>
                <w:szCs w:val="22"/>
              </w:rPr>
            </w:pPr>
          </w:p>
          <w:p w14:paraId="06EF655D" w14:textId="77777777" w:rsidR="007D7D3B" w:rsidRPr="00755215" w:rsidRDefault="007D7D3B">
            <w:pPr>
              <w:ind w:left="-24"/>
              <w:rPr>
                <w:rFonts w:ascii="Lato" w:hAnsi="Lato" w:cs="Arial"/>
                <w:b/>
                <w:sz w:val="22"/>
                <w:szCs w:val="22"/>
              </w:rPr>
            </w:pPr>
            <w:r w:rsidRPr="00755215">
              <w:rPr>
                <w:rFonts w:ascii="Lato" w:hAnsi="Lato" w:cs="Arial"/>
                <w:b/>
                <w:sz w:val="22"/>
                <w:szCs w:val="22"/>
              </w:rPr>
              <w:t>Accountability:</w:t>
            </w:r>
          </w:p>
          <w:p w14:paraId="0F57ADED" w14:textId="1E38DD56" w:rsidR="00DA4497" w:rsidRPr="00755215" w:rsidRDefault="00DA4497" w:rsidP="00DA4497">
            <w:pPr>
              <w:numPr>
                <w:ilvl w:val="0"/>
                <w:numId w:val="10"/>
              </w:numPr>
              <w:rPr>
                <w:rFonts w:ascii="Lato" w:hAnsi="Lato" w:cs="Arial"/>
                <w:sz w:val="22"/>
                <w:szCs w:val="22"/>
              </w:rPr>
            </w:pPr>
            <w:r w:rsidRPr="00755215">
              <w:rPr>
                <w:rFonts w:ascii="Lato" w:hAnsi="Lato" w:cs="Arial"/>
                <w:sz w:val="22"/>
                <w:szCs w:val="22"/>
              </w:rPr>
              <w:tab/>
              <w:t xml:space="preserve">holds self accountable for IT delivery across the region and the delivery of central services to the </w:t>
            </w:r>
            <w:proofErr w:type="gramStart"/>
            <w:r w:rsidRPr="00755215">
              <w:rPr>
                <w:rFonts w:ascii="Lato" w:hAnsi="Lato" w:cs="Arial"/>
                <w:sz w:val="22"/>
                <w:szCs w:val="22"/>
              </w:rPr>
              <w:t>region</w:t>
            </w:r>
            <w:proofErr w:type="gramEnd"/>
          </w:p>
          <w:p w14:paraId="29106665" w14:textId="1CAF6238" w:rsidR="007D7D3B" w:rsidRPr="00755215" w:rsidRDefault="00057B24" w:rsidP="00DA4497">
            <w:pPr>
              <w:numPr>
                <w:ilvl w:val="0"/>
                <w:numId w:val="10"/>
              </w:numPr>
              <w:rPr>
                <w:rFonts w:ascii="Lato" w:hAnsi="Lato" w:cs="Arial"/>
                <w:sz w:val="22"/>
                <w:szCs w:val="22"/>
              </w:rPr>
            </w:pPr>
            <w:r w:rsidRPr="00755215">
              <w:rPr>
                <w:rFonts w:ascii="Lato" w:hAnsi="Lato" w:cs="Arial"/>
                <w:sz w:val="22"/>
                <w:szCs w:val="22"/>
              </w:rPr>
              <w:t>h</w:t>
            </w:r>
            <w:r w:rsidR="007D7D3B" w:rsidRPr="00755215">
              <w:rPr>
                <w:rFonts w:ascii="Lato" w:hAnsi="Lato" w:cs="Arial"/>
                <w:sz w:val="22"/>
                <w:szCs w:val="22"/>
              </w:rPr>
              <w:t xml:space="preserve">olds self accountable for making decisions, managing resources efficiently, achieving results together with children and role modelling Save the Children </w:t>
            </w:r>
            <w:proofErr w:type="gramStart"/>
            <w:r w:rsidR="007D7D3B" w:rsidRPr="00755215">
              <w:rPr>
                <w:rFonts w:ascii="Lato" w:hAnsi="Lato" w:cs="Arial"/>
                <w:sz w:val="22"/>
                <w:szCs w:val="22"/>
              </w:rPr>
              <w:t>values</w:t>
            </w:r>
            <w:proofErr w:type="gramEnd"/>
          </w:p>
          <w:p w14:paraId="753500B6" w14:textId="77777777" w:rsidR="007D7D3B" w:rsidRPr="00755215" w:rsidRDefault="00057B24">
            <w:pPr>
              <w:numPr>
                <w:ilvl w:val="0"/>
                <w:numId w:val="10"/>
              </w:numPr>
              <w:rPr>
                <w:rFonts w:ascii="Lato" w:hAnsi="Lato" w:cs="Arial"/>
                <w:sz w:val="22"/>
                <w:szCs w:val="22"/>
              </w:rPr>
            </w:pPr>
            <w:r w:rsidRPr="00755215">
              <w:rPr>
                <w:rFonts w:ascii="Lato" w:hAnsi="Lato" w:cs="Arial"/>
                <w:sz w:val="22"/>
                <w:szCs w:val="22"/>
              </w:rPr>
              <w:t>h</w:t>
            </w:r>
            <w:r w:rsidR="007D7D3B" w:rsidRPr="00755215">
              <w:rPr>
                <w:rFonts w:ascii="Lato" w:hAnsi="Lato" w:cs="Arial"/>
                <w:sz w:val="22"/>
                <w:szCs w:val="22"/>
              </w:rPr>
              <w:t xml:space="preserve">olds the team and partners accountable to deliver on their responsibilities - giving them the freedom to deliver in the best way they see fit, providing the necessary development to improve performance and applying appropriate consequences when results are not </w:t>
            </w:r>
            <w:proofErr w:type="gramStart"/>
            <w:r w:rsidR="007D7D3B" w:rsidRPr="00755215">
              <w:rPr>
                <w:rFonts w:ascii="Lato" w:hAnsi="Lato" w:cs="Arial"/>
                <w:sz w:val="22"/>
                <w:szCs w:val="22"/>
              </w:rPr>
              <w:t>achieved</w:t>
            </w:r>
            <w:proofErr w:type="gramEnd"/>
          </w:p>
          <w:p w14:paraId="0D694606" w14:textId="77777777" w:rsidR="007D7D3B" w:rsidRPr="00755215" w:rsidRDefault="007D7D3B">
            <w:pPr>
              <w:ind w:left="-24"/>
              <w:rPr>
                <w:rFonts w:ascii="Lato" w:hAnsi="Lato" w:cs="Arial"/>
                <w:b/>
                <w:sz w:val="22"/>
                <w:szCs w:val="22"/>
              </w:rPr>
            </w:pPr>
            <w:r w:rsidRPr="00755215">
              <w:rPr>
                <w:rFonts w:ascii="Lato" w:hAnsi="Lato" w:cs="Arial"/>
                <w:b/>
                <w:sz w:val="22"/>
                <w:szCs w:val="22"/>
              </w:rPr>
              <w:t>Ambition:</w:t>
            </w:r>
          </w:p>
          <w:p w14:paraId="1AB00A0E" w14:textId="77777777" w:rsidR="007D7D3B" w:rsidRPr="00755215" w:rsidRDefault="00057B24">
            <w:pPr>
              <w:numPr>
                <w:ilvl w:val="0"/>
                <w:numId w:val="14"/>
              </w:numPr>
              <w:rPr>
                <w:rFonts w:ascii="Lato" w:hAnsi="Lato" w:cs="Arial"/>
                <w:sz w:val="22"/>
                <w:szCs w:val="22"/>
              </w:rPr>
            </w:pPr>
            <w:r w:rsidRPr="00755215">
              <w:rPr>
                <w:rFonts w:ascii="Lato" w:hAnsi="Lato" w:cs="Arial"/>
                <w:sz w:val="22"/>
                <w:szCs w:val="22"/>
              </w:rPr>
              <w:t>s</w:t>
            </w:r>
            <w:r w:rsidR="007D7D3B" w:rsidRPr="00755215">
              <w:rPr>
                <w:rFonts w:ascii="Lato" w:hAnsi="Lato" w:cs="Arial"/>
                <w:sz w:val="22"/>
                <w:szCs w:val="22"/>
              </w:rPr>
              <w:t xml:space="preserve">ets ambitious and challenging goals for </w:t>
            </w:r>
            <w:r w:rsidR="005F6666" w:rsidRPr="00755215">
              <w:rPr>
                <w:rFonts w:ascii="Lato" w:hAnsi="Lato" w:cs="Arial"/>
                <w:sz w:val="22"/>
                <w:szCs w:val="22"/>
              </w:rPr>
              <w:t xml:space="preserve">self </w:t>
            </w:r>
            <w:r w:rsidR="007D7D3B" w:rsidRPr="00755215">
              <w:rPr>
                <w:rFonts w:ascii="Lato" w:hAnsi="Lato" w:cs="Arial"/>
                <w:sz w:val="22"/>
                <w:szCs w:val="22"/>
              </w:rPr>
              <w:t xml:space="preserve">and team, takes responsibility for own personal development and encourages team to do the </w:t>
            </w:r>
            <w:proofErr w:type="gramStart"/>
            <w:r w:rsidR="007D7D3B" w:rsidRPr="00755215">
              <w:rPr>
                <w:rFonts w:ascii="Lato" w:hAnsi="Lato" w:cs="Arial"/>
                <w:sz w:val="22"/>
                <w:szCs w:val="22"/>
              </w:rPr>
              <w:t>same</w:t>
            </w:r>
            <w:proofErr w:type="gramEnd"/>
          </w:p>
          <w:p w14:paraId="6E7E8590" w14:textId="77777777" w:rsidR="007D7D3B" w:rsidRPr="00755215" w:rsidRDefault="00057B24">
            <w:pPr>
              <w:numPr>
                <w:ilvl w:val="0"/>
                <w:numId w:val="14"/>
              </w:numPr>
              <w:rPr>
                <w:rFonts w:ascii="Lato" w:hAnsi="Lato" w:cs="Arial"/>
                <w:sz w:val="22"/>
                <w:szCs w:val="22"/>
              </w:rPr>
            </w:pPr>
            <w:r w:rsidRPr="00755215">
              <w:rPr>
                <w:rFonts w:ascii="Lato" w:hAnsi="Lato" w:cs="Arial"/>
                <w:sz w:val="22"/>
                <w:szCs w:val="22"/>
              </w:rPr>
              <w:t>w</w:t>
            </w:r>
            <w:r w:rsidR="007D7D3B" w:rsidRPr="00755215">
              <w:rPr>
                <w:rFonts w:ascii="Lato" w:hAnsi="Lato" w:cs="Arial"/>
                <w:sz w:val="22"/>
                <w:szCs w:val="22"/>
              </w:rPr>
              <w:t xml:space="preserve">idely shares their personal vision for Save the Children, engages and motivates </w:t>
            </w:r>
            <w:proofErr w:type="gramStart"/>
            <w:r w:rsidR="007D7D3B" w:rsidRPr="00755215">
              <w:rPr>
                <w:rFonts w:ascii="Lato" w:hAnsi="Lato" w:cs="Arial"/>
                <w:sz w:val="22"/>
                <w:szCs w:val="22"/>
              </w:rPr>
              <w:t>others</w:t>
            </w:r>
            <w:proofErr w:type="gramEnd"/>
          </w:p>
          <w:p w14:paraId="06D6D449" w14:textId="77777777" w:rsidR="007D7D3B" w:rsidRPr="00755215" w:rsidRDefault="00057B24">
            <w:pPr>
              <w:numPr>
                <w:ilvl w:val="0"/>
                <w:numId w:val="14"/>
              </w:numPr>
              <w:rPr>
                <w:rFonts w:ascii="Lato" w:hAnsi="Lato" w:cs="Arial"/>
                <w:sz w:val="22"/>
                <w:szCs w:val="22"/>
              </w:rPr>
            </w:pPr>
            <w:r w:rsidRPr="00755215">
              <w:rPr>
                <w:rFonts w:ascii="Lato" w:hAnsi="Lato" w:cs="Arial"/>
                <w:sz w:val="22"/>
                <w:szCs w:val="22"/>
              </w:rPr>
              <w:t>future-</w:t>
            </w:r>
            <w:r w:rsidR="007D7D3B" w:rsidRPr="00755215">
              <w:rPr>
                <w:rFonts w:ascii="Lato" w:hAnsi="Lato" w:cs="Arial"/>
                <w:sz w:val="22"/>
                <w:szCs w:val="22"/>
              </w:rPr>
              <w:t xml:space="preserve">orientated, thinks strategically and on a global </w:t>
            </w:r>
            <w:proofErr w:type="gramStart"/>
            <w:r w:rsidR="007D7D3B" w:rsidRPr="00755215">
              <w:rPr>
                <w:rFonts w:ascii="Lato" w:hAnsi="Lato" w:cs="Arial"/>
                <w:sz w:val="22"/>
                <w:szCs w:val="22"/>
              </w:rPr>
              <w:t>scale</w:t>
            </w:r>
            <w:proofErr w:type="gramEnd"/>
          </w:p>
          <w:p w14:paraId="7A9AA871" w14:textId="77777777" w:rsidR="007D7D3B" w:rsidRPr="00755215" w:rsidRDefault="007D7D3B">
            <w:pPr>
              <w:ind w:left="-24"/>
              <w:rPr>
                <w:rFonts w:ascii="Lato" w:hAnsi="Lato" w:cs="Arial"/>
                <w:b/>
                <w:sz w:val="22"/>
                <w:szCs w:val="22"/>
              </w:rPr>
            </w:pPr>
            <w:r w:rsidRPr="00755215">
              <w:rPr>
                <w:rFonts w:ascii="Lato" w:hAnsi="Lato" w:cs="Arial"/>
                <w:b/>
                <w:sz w:val="22"/>
                <w:szCs w:val="22"/>
              </w:rPr>
              <w:t>Collaboration:</w:t>
            </w:r>
          </w:p>
          <w:p w14:paraId="1A3CF289" w14:textId="77777777" w:rsidR="007D7D3B" w:rsidRPr="00755215" w:rsidRDefault="00057B24">
            <w:pPr>
              <w:numPr>
                <w:ilvl w:val="0"/>
                <w:numId w:val="12"/>
              </w:numPr>
              <w:rPr>
                <w:rFonts w:ascii="Lato" w:hAnsi="Lato" w:cs="Arial"/>
                <w:sz w:val="22"/>
                <w:szCs w:val="22"/>
              </w:rPr>
            </w:pPr>
            <w:r w:rsidRPr="00755215">
              <w:rPr>
                <w:rFonts w:ascii="Lato" w:hAnsi="Lato" w:cs="Arial"/>
                <w:sz w:val="22"/>
                <w:szCs w:val="22"/>
              </w:rPr>
              <w:t>b</w:t>
            </w:r>
            <w:r w:rsidR="007D7D3B" w:rsidRPr="00755215">
              <w:rPr>
                <w:rFonts w:ascii="Lato" w:hAnsi="Lato" w:cs="Arial"/>
                <w:sz w:val="22"/>
                <w:szCs w:val="22"/>
              </w:rPr>
              <w:t xml:space="preserve">uilds and maintains effective relationships, with their team, colleagues, Members, donors and </w:t>
            </w:r>
            <w:proofErr w:type="gramStart"/>
            <w:r w:rsidR="007D7D3B" w:rsidRPr="00755215">
              <w:rPr>
                <w:rFonts w:ascii="Lato" w:hAnsi="Lato" w:cs="Arial"/>
                <w:sz w:val="22"/>
                <w:szCs w:val="22"/>
              </w:rPr>
              <w:t>partners</w:t>
            </w:r>
            <w:proofErr w:type="gramEnd"/>
          </w:p>
          <w:p w14:paraId="2F31326F" w14:textId="77777777" w:rsidR="007D7D3B" w:rsidRPr="00755215" w:rsidRDefault="00057B24">
            <w:pPr>
              <w:numPr>
                <w:ilvl w:val="0"/>
                <w:numId w:val="12"/>
              </w:numPr>
              <w:rPr>
                <w:rFonts w:ascii="Lato" w:hAnsi="Lato" w:cs="Arial"/>
                <w:sz w:val="22"/>
                <w:szCs w:val="22"/>
              </w:rPr>
            </w:pPr>
            <w:r w:rsidRPr="00755215">
              <w:rPr>
                <w:rFonts w:ascii="Lato" w:hAnsi="Lato" w:cs="Arial"/>
                <w:sz w:val="22"/>
                <w:szCs w:val="22"/>
              </w:rPr>
              <w:t>v</w:t>
            </w:r>
            <w:r w:rsidR="007D7D3B" w:rsidRPr="00755215">
              <w:rPr>
                <w:rFonts w:ascii="Lato" w:hAnsi="Lato" w:cs="Arial"/>
                <w:sz w:val="22"/>
                <w:szCs w:val="22"/>
              </w:rPr>
              <w:t xml:space="preserve">alues diversity, sees it as a source of competitive </w:t>
            </w:r>
            <w:proofErr w:type="gramStart"/>
            <w:r w:rsidR="007D7D3B" w:rsidRPr="00755215">
              <w:rPr>
                <w:rFonts w:ascii="Lato" w:hAnsi="Lato" w:cs="Arial"/>
                <w:sz w:val="22"/>
                <w:szCs w:val="22"/>
              </w:rPr>
              <w:t>strength</w:t>
            </w:r>
            <w:proofErr w:type="gramEnd"/>
          </w:p>
          <w:p w14:paraId="0D689CCD" w14:textId="77777777" w:rsidR="007D7D3B" w:rsidRPr="00755215" w:rsidRDefault="00057B24">
            <w:pPr>
              <w:numPr>
                <w:ilvl w:val="0"/>
                <w:numId w:val="5"/>
              </w:numPr>
              <w:rPr>
                <w:rFonts w:ascii="Lato" w:hAnsi="Lato" w:cs="Arial"/>
                <w:sz w:val="22"/>
                <w:szCs w:val="22"/>
              </w:rPr>
            </w:pPr>
            <w:r w:rsidRPr="00755215">
              <w:rPr>
                <w:rFonts w:ascii="Lato" w:hAnsi="Lato" w:cs="Arial"/>
                <w:sz w:val="22"/>
                <w:szCs w:val="22"/>
              </w:rPr>
              <w:lastRenderedPageBreak/>
              <w:t>a</w:t>
            </w:r>
            <w:r w:rsidR="007D7D3B" w:rsidRPr="00755215">
              <w:rPr>
                <w:rFonts w:ascii="Lato" w:hAnsi="Lato" w:cs="Arial"/>
                <w:sz w:val="22"/>
                <w:szCs w:val="22"/>
              </w:rPr>
              <w:t>pproachable, good listener, easy to talk to</w:t>
            </w:r>
          </w:p>
          <w:p w14:paraId="01541B19" w14:textId="77777777" w:rsidR="007D7D3B" w:rsidRPr="00755215" w:rsidRDefault="007D7D3B">
            <w:pPr>
              <w:ind w:left="-24"/>
              <w:rPr>
                <w:rFonts w:ascii="Lato" w:hAnsi="Lato" w:cs="Arial"/>
                <w:b/>
                <w:sz w:val="22"/>
                <w:szCs w:val="22"/>
              </w:rPr>
            </w:pPr>
            <w:r w:rsidRPr="00755215">
              <w:rPr>
                <w:rFonts w:ascii="Lato" w:hAnsi="Lato" w:cs="Arial"/>
                <w:b/>
                <w:sz w:val="22"/>
                <w:szCs w:val="22"/>
              </w:rPr>
              <w:t>Creativity:</w:t>
            </w:r>
          </w:p>
          <w:p w14:paraId="12A05185" w14:textId="77777777" w:rsidR="007D7D3B" w:rsidRPr="00755215" w:rsidRDefault="00057B24">
            <w:pPr>
              <w:numPr>
                <w:ilvl w:val="0"/>
                <w:numId w:val="12"/>
              </w:numPr>
              <w:rPr>
                <w:rFonts w:ascii="Lato" w:hAnsi="Lato" w:cs="Arial"/>
                <w:sz w:val="22"/>
                <w:szCs w:val="22"/>
              </w:rPr>
            </w:pPr>
            <w:r w:rsidRPr="00755215">
              <w:rPr>
                <w:rFonts w:ascii="Lato" w:hAnsi="Lato" w:cs="Arial"/>
                <w:sz w:val="22"/>
                <w:szCs w:val="22"/>
              </w:rPr>
              <w:t>d</w:t>
            </w:r>
            <w:r w:rsidR="007D7D3B" w:rsidRPr="00755215">
              <w:rPr>
                <w:rFonts w:ascii="Lato" w:hAnsi="Lato" w:cs="Arial"/>
                <w:sz w:val="22"/>
                <w:szCs w:val="22"/>
              </w:rPr>
              <w:t xml:space="preserve">evelops and encourages new and innovative </w:t>
            </w:r>
            <w:proofErr w:type="gramStart"/>
            <w:r w:rsidR="007D7D3B" w:rsidRPr="00755215">
              <w:rPr>
                <w:rFonts w:ascii="Lato" w:hAnsi="Lato" w:cs="Arial"/>
                <w:sz w:val="22"/>
                <w:szCs w:val="22"/>
              </w:rPr>
              <w:t>solutions</w:t>
            </w:r>
            <w:proofErr w:type="gramEnd"/>
          </w:p>
          <w:p w14:paraId="2B642114" w14:textId="77777777" w:rsidR="007D7D3B" w:rsidRPr="00755215" w:rsidRDefault="00057B24">
            <w:pPr>
              <w:numPr>
                <w:ilvl w:val="0"/>
                <w:numId w:val="12"/>
              </w:numPr>
              <w:rPr>
                <w:rFonts w:ascii="Lato" w:hAnsi="Lato" w:cs="Arial"/>
                <w:sz w:val="22"/>
                <w:szCs w:val="22"/>
              </w:rPr>
            </w:pPr>
            <w:r w:rsidRPr="00755215">
              <w:rPr>
                <w:rFonts w:ascii="Lato" w:hAnsi="Lato" w:cs="Arial"/>
                <w:sz w:val="22"/>
                <w:szCs w:val="22"/>
              </w:rPr>
              <w:t>w</w:t>
            </w:r>
            <w:r w:rsidR="007D7D3B" w:rsidRPr="00755215">
              <w:rPr>
                <w:rFonts w:ascii="Lato" w:hAnsi="Lato" w:cs="Arial"/>
                <w:sz w:val="22"/>
                <w:szCs w:val="22"/>
              </w:rPr>
              <w:t xml:space="preserve">illing to take disciplined </w:t>
            </w:r>
            <w:proofErr w:type="gramStart"/>
            <w:r w:rsidR="007D7D3B" w:rsidRPr="00755215">
              <w:rPr>
                <w:rFonts w:ascii="Lato" w:hAnsi="Lato" w:cs="Arial"/>
                <w:sz w:val="22"/>
                <w:szCs w:val="22"/>
              </w:rPr>
              <w:t>risks</w:t>
            </w:r>
            <w:proofErr w:type="gramEnd"/>
          </w:p>
          <w:p w14:paraId="3B55BF5D" w14:textId="77777777" w:rsidR="007D7D3B" w:rsidRPr="00755215" w:rsidRDefault="007D7D3B">
            <w:pPr>
              <w:ind w:left="-24"/>
              <w:rPr>
                <w:rFonts w:ascii="Lato" w:hAnsi="Lato" w:cs="Arial"/>
                <w:b/>
                <w:sz w:val="22"/>
                <w:szCs w:val="22"/>
              </w:rPr>
            </w:pPr>
            <w:r w:rsidRPr="00755215">
              <w:rPr>
                <w:rFonts w:ascii="Lato" w:hAnsi="Lato" w:cs="Arial"/>
                <w:b/>
                <w:sz w:val="22"/>
                <w:szCs w:val="22"/>
              </w:rPr>
              <w:t>Integrity:</w:t>
            </w:r>
          </w:p>
          <w:p w14:paraId="639B32BB" w14:textId="77777777" w:rsidR="007D7D3B" w:rsidRPr="00755215" w:rsidRDefault="00057B24">
            <w:pPr>
              <w:numPr>
                <w:ilvl w:val="0"/>
                <w:numId w:val="5"/>
              </w:numPr>
              <w:rPr>
                <w:rFonts w:ascii="Lato" w:hAnsi="Lato" w:cs="Arial"/>
                <w:sz w:val="22"/>
                <w:szCs w:val="22"/>
              </w:rPr>
            </w:pPr>
            <w:r w:rsidRPr="00755215">
              <w:rPr>
                <w:rFonts w:ascii="Lato" w:hAnsi="Lato" w:cs="Arial"/>
                <w:sz w:val="22"/>
                <w:szCs w:val="22"/>
              </w:rPr>
              <w:t>h</w:t>
            </w:r>
            <w:r w:rsidR="007D7D3B" w:rsidRPr="00755215">
              <w:rPr>
                <w:rFonts w:ascii="Lato" w:hAnsi="Lato" w:cs="Arial"/>
                <w:sz w:val="22"/>
                <w:szCs w:val="22"/>
              </w:rPr>
              <w:t xml:space="preserve">onest, encourages openness and </w:t>
            </w:r>
            <w:proofErr w:type="gramStart"/>
            <w:r w:rsidR="007D7D3B" w:rsidRPr="00755215">
              <w:rPr>
                <w:rFonts w:ascii="Lato" w:hAnsi="Lato" w:cs="Arial"/>
                <w:sz w:val="22"/>
                <w:szCs w:val="22"/>
              </w:rPr>
              <w:t>transparency</w:t>
            </w:r>
            <w:proofErr w:type="gramEnd"/>
          </w:p>
          <w:p w14:paraId="53F60D4B" w14:textId="5578D654" w:rsidR="00D630D7" w:rsidRPr="00755215" w:rsidRDefault="00057B24" w:rsidP="0031571A">
            <w:pPr>
              <w:ind w:left="696"/>
              <w:rPr>
                <w:rFonts w:ascii="Lato" w:hAnsi="Lato" w:cs="Arial"/>
                <w:sz w:val="22"/>
                <w:szCs w:val="22"/>
              </w:rPr>
            </w:pPr>
            <w:r w:rsidRPr="00755215">
              <w:rPr>
                <w:rFonts w:ascii="Lato" w:hAnsi="Lato" w:cs="Arial"/>
                <w:sz w:val="22"/>
                <w:szCs w:val="22"/>
              </w:rPr>
              <w:t>a</w:t>
            </w:r>
            <w:r w:rsidR="007D7D3B" w:rsidRPr="00755215">
              <w:rPr>
                <w:rFonts w:ascii="Lato" w:hAnsi="Lato" w:cs="Arial"/>
                <w:sz w:val="22"/>
                <w:szCs w:val="22"/>
              </w:rPr>
              <w:t>lways acts in the best interests of children</w:t>
            </w:r>
          </w:p>
        </w:tc>
      </w:tr>
      <w:tr w:rsidR="007D7D3B" w:rsidRPr="00755215" w14:paraId="433F5933" w14:textId="77777777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D832" w14:textId="77777777" w:rsidR="00057B24" w:rsidRPr="00755215" w:rsidRDefault="00177771" w:rsidP="00177771">
            <w:pPr>
              <w:snapToGrid w:val="0"/>
              <w:rPr>
                <w:rFonts w:ascii="Lato" w:hAnsi="Lato" w:cs="Arial"/>
                <w:b/>
                <w:sz w:val="22"/>
                <w:szCs w:val="22"/>
              </w:rPr>
            </w:pPr>
            <w:r w:rsidRPr="00755215">
              <w:rPr>
                <w:rFonts w:ascii="Lato" w:hAnsi="Lato" w:cs="Arial"/>
                <w:b/>
                <w:sz w:val="22"/>
                <w:szCs w:val="22"/>
              </w:rPr>
              <w:lastRenderedPageBreak/>
              <w:t>EXPERIENCE</w:t>
            </w:r>
            <w:r w:rsidR="00120634" w:rsidRPr="00755215">
              <w:rPr>
                <w:rFonts w:ascii="Lato" w:hAnsi="Lato" w:cs="Arial"/>
                <w:b/>
                <w:sz w:val="22"/>
                <w:szCs w:val="22"/>
              </w:rPr>
              <w:t xml:space="preserve"> &amp; SKILLS</w:t>
            </w:r>
          </w:p>
          <w:p w14:paraId="22D2D600" w14:textId="77777777" w:rsidR="00120634" w:rsidRPr="00755215" w:rsidRDefault="00120634" w:rsidP="00177771">
            <w:pPr>
              <w:snapToGrid w:val="0"/>
              <w:rPr>
                <w:rFonts w:ascii="Lato" w:hAnsi="Lato" w:cs="Arial"/>
                <w:b/>
                <w:sz w:val="22"/>
                <w:szCs w:val="22"/>
              </w:rPr>
            </w:pPr>
            <w:r w:rsidRPr="00755215">
              <w:rPr>
                <w:rFonts w:ascii="Lato" w:hAnsi="Lato" w:cs="Arial"/>
                <w:b/>
                <w:sz w:val="22"/>
                <w:szCs w:val="22"/>
              </w:rPr>
              <w:t>Essential</w:t>
            </w:r>
          </w:p>
          <w:p w14:paraId="64899616" w14:textId="68D11FA7" w:rsidR="00755215" w:rsidRPr="00755215" w:rsidRDefault="00755215" w:rsidP="00755215">
            <w:pPr>
              <w:numPr>
                <w:ilvl w:val="0"/>
                <w:numId w:val="4"/>
              </w:numPr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755215">
              <w:rPr>
                <w:rFonts w:ascii="Lato" w:hAnsi="Lato"/>
                <w:sz w:val="22"/>
                <w:szCs w:val="22"/>
              </w:rPr>
              <w:t>A master's degree in computer science or a related field.</w:t>
            </w:r>
            <w:r w:rsidRPr="00755215">
              <w:rPr>
                <w:rFonts w:ascii="Lato" w:hAnsi="Lato"/>
                <w:sz w:val="22"/>
                <w:szCs w:val="22"/>
              </w:rPr>
              <w:t xml:space="preserve"> </w:t>
            </w:r>
          </w:p>
          <w:p w14:paraId="5A5DB511" w14:textId="5C1DBB98" w:rsidR="00755215" w:rsidRPr="00755215" w:rsidRDefault="00755215" w:rsidP="00755215">
            <w:pPr>
              <w:numPr>
                <w:ilvl w:val="0"/>
                <w:numId w:val="4"/>
              </w:numPr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755215">
              <w:rPr>
                <w:rFonts w:ascii="Lato" w:hAnsi="Lato"/>
                <w:sz w:val="22"/>
                <w:szCs w:val="22"/>
              </w:rPr>
              <w:t xml:space="preserve">At least </w:t>
            </w:r>
            <w:r w:rsidRPr="00755215">
              <w:rPr>
                <w:rFonts w:ascii="Lato" w:hAnsi="Lato"/>
                <w:sz w:val="22"/>
                <w:szCs w:val="22"/>
              </w:rPr>
              <w:t xml:space="preserve">7 </w:t>
            </w:r>
            <w:r w:rsidRPr="00755215">
              <w:rPr>
                <w:rFonts w:ascii="Lato" w:hAnsi="Lato"/>
                <w:sz w:val="22"/>
                <w:szCs w:val="22"/>
              </w:rPr>
              <w:t xml:space="preserve">years of professional experience in information technology management, including at least five in a senior leadership </w:t>
            </w:r>
            <w:r w:rsidRPr="00755215">
              <w:rPr>
                <w:rFonts w:ascii="Lato" w:hAnsi="Lato"/>
                <w:sz w:val="22"/>
                <w:szCs w:val="22"/>
              </w:rPr>
              <w:t>role.</w:t>
            </w:r>
            <w:r w:rsidRPr="00755215">
              <w:rPr>
                <w:rFonts w:ascii="Lato" w:hAnsi="Lato" w:cs="Arial"/>
                <w:sz w:val="22"/>
                <w:szCs w:val="22"/>
                <w:lang w:val="en-US"/>
              </w:rPr>
              <w:t xml:space="preserve"> </w:t>
            </w:r>
          </w:p>
          <w:p w14:paraId="0D687DB1" w14:textId="0E6F888D" w:rsidR="007E05DF" w:rsidRPr="00755215" w:rsidRDefault="00755215" w:rsidP="008D2698">
            <w:pPr>
              <w:numPr>
                <w:ilvl w:val="0"/>
                <w:numId w:val="4"/>
              </w:numPr>
              <w:rPr>
                <w:rFonts w:ascii="Lato" w:hAnsi="Lato" w:cs="Arial"/>
                <w:sz w:val="22"/>
                <w:szCs w:val="22"/>
                <w:lang w:val="en-US"/>
              </w:rPr>
            </w:pPr>
            <w:r>
              <w:rPr>
                <w:rFonts w:ascii="Lato" w:hAnsi="Lato" w:cs="Arial"/>
                <w:sz w:val="22"/>
                <w:szCs w:val="22"/>
                <w:lang w:val="en-US"/>
              </w:rPr>
              <w:t>S</w:t>
            </w:r>
            <w:r w:rsidRPr="00755215">
              <w:rPr>
                <w:rFonts w:ascii="Lato" w:hAnsi="Lato" w:cs="Arial"/>
                <w:sz w:val="22"/>
                <w:szCs w:val="22"/>
                <w:lang w:val="en-US"/>
              </w:rPr>
              <w:t>u</w:t>
            </w:r>
            <w:r w:rsidR="00573919" w:rsidRPr="00755215">
              <w:rPr>
                <w:rFonts w:ascii="Lato" w:hAnsi="Lato" w:cs="Arial"/>
                <w:sz w:val="22"/>
                <w:szCs w:val="22"/>
                <w:lang w:val="en-US"/>
              </w:rPr>
              <w:t xml:space="preserve">bstantial </w:t>
            </w:r>
            <w:r w:rsidR="008D2698" w:rsidRPr="00755215">
              <w:rPr>
                <w:rFonts w:ascii="Lato" w:hAnsi="Lato" w:cs="Arial"/>
                <w:sz w:val="22"/>
                <w:szCs w:val="22"/>
                <w:lang w:val="en-US"/>
              </w:rPr>
              <w:t xml:space="preserve">experience of working </w:t>
            </w:r>
            <w:r w:rsidR="00B85B09" w:rsidRPr="00755215">
              <w:rPr>
                <w:rFonts w:ascii="Lato" w:hAnsi="Lato" w:cs="Arial"/>
                <w:sz w:val="22"/>
                <w:szCs w:val="22"/>
                <w:lang w:val="en-US"/>
              </w:rPr>
              <w:t xml:space="preserve">at </w:t>
            </w:r>
            <w:r w:rsidR="0034000F" w:rsidRPr="00755215">
              <w:rPr>
                <w:rFonts w:ascii="Lato" w:hAnsi="Lato" w:cs="Arial"/>
                <w:sz w:val="22"/>
                <w:szCs w:val="22"/>
                <w:lang w:val="en-US"/>
              </w:rPr>
              <w:t xml:space="preserve">regional IT leadership </w:t>
            </w:r>
            <w:r w:rsidR="007E05DF" w:rsidRPr="00755215">
              <w:rPr>
                <w:rFonts w:ascii="Lato" w:hAnsi="Lato" w:cs="Arial"/>
                <w:sz w:val="22"/>
                <w:szCs w:val="22"/>
                <w:lang w:val="en-US"/>
              </w:rPr>
              <w:t xml:space="preserve">level, </w:t>
            </w:r>
            <w:r w:rsidR="00120634" w:rsidRPr="00755215">
              <w:rPr>
                <w:rFonts w:ascii="Lato" w:hAnsi="Lato" w:cs="Arial"/>
                <w:sz w:val="22"/>
                <w:szCs w:val="22"/>
                <w:lang w:val="en-US"/>
              </w:rPr>
              <w:t>preferably</w:t>
            </w:r>
            <w:r w:rsidR="00177771" w:rsidRPr="00755215">
              <w:rPr>
                <w:rFonts w:ascii="Lato" w:hAnsi="Lato" w:cs="Arial"/>
                <w:sz w:val="22"/>
                <w:szCs w:val="22"/>
                <w:lang w:val="en-US"/>
              </w:rPr>
              <w:t xml:space="preserve"> working with </w:t>
            </w:r>
            <w:r w:rsidR="00941C48" w:rsidRPr="00755215">
              <w:rPr>
                <w:rFonts w:ascii="Lato" w:hAnsi="Lato" w:cs="Arial"/>
                <w:sz w:val="22"/>
                <w:szCs w:val="22"/>
                <w:lang w:val="en-US"/>
              </w:rPr>
              <w:t xml:space="preserve">IT service </w:t>
            </w:r>
            <w:r w:rsidR="0034000F" w:rsidRPr="00755215">
              <w:rPr>
                <w:rFonts w:ascii="Lato" w:hAnsi="Lato" w:cs="Arial"/>
                <w:sz w:val="22"/>
                <w:szCs w:val="22"/>
                <w:lang w:val="en-US"/>
              </w:rPr>
              <w:t xml:space="preserve">and project delivery </w:t>
            </w:r>
            <w:proofErr w:type="gramStart"/>
            <w:r w:rsidR="00941C48" w:rsidRPr="00755215">
              <w:rPr>
                <w:rFonts w:ascii="Lato" w:hAnsi="Lato" w:cs="Arial"/>
                <w:sz w:val="22"/>
                <w:szCs w:val="22"/>
                <w:lang w:val="en-US"/>
              </w:rPr>
              <w:t>teams</w:t>
            </w:r>
            <w:r w:rsidR="0034000F" w:rsidRPr="00755215">
              <w:rPr>
                <w:rFonts w:ascii="Lato" w:hAnsi="Lato" w:cs="Arial"/>
                <w:sz w:val="22"/>
                <w:szCs w:val="22"/>
                <w:lang w:val="en-US"/>
              </w:rPr>
              <w:t>;</w:t>
            </w:r>
            <w:proofErr w:type="gramEnd"/>
          </w:p>
          <w:p w14:paraId="7CAAB1E9" w14:textId="77777777" w:rsidR="008D2698" w:rsidRPr="00755215" w:rsidRDefault="007E05DF" w:rsidP="008D2698">
            <w:pPr>
              <w:numPr>
                <w:ilvl w:val="0"/>
                <w:numId w:val="4"/>
              </w:numPr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755215">
              <w:rPr>
                <w:rFonts w:ascii="Lato" w:hAnsi="Lato" w:cs="Arial"/>
                <w:sz w:val="22"/>
                <w:szCs w:val="22"/>
                <w:lang w:val="en-US"/>
              </w:rPr>
              <w:t xml:space="preserve">Experience of </w:t>
            </w:r>
            <w:r w:rsidR="00941C48" w:rsidRPr="00755215">
              <w:rPr>
                <w:rFonts w:ascii="Lato" w:hAnsi="Lato" w:cs="Arial"/>
                <w:sz w:val="22"/>
                <w:szCs w:val="22"/>
                <w:lang w:val="en-US"/>
              </w:rPr>
              <w:t xml:space="preserve">managing </w:t>
            </w:r>
            <w:r w:rsidR="0034000F" w:rsidRPr="00755215">
              <w:rPr>
                <w:rFonts w:ascii="Lato" w:hAnsi="Lato" w:cs="Arial"/>
                <w:sz w:val="22"/>
                <w:szCs w:val="22"/>
                <w:lang w:val="en-US"/>
              </w:rPr>
              <w:t xml:space="preserve">regional </w:t>
            </w:r>
            <w:r w:rsidRPr="00755215">
              <w:rPr>
                <w:rFonts w:ascii="Lato" w:hAnsi="Lato" w:cs="Arial"/>
                <w:sz w:val="22"/>
                <w:szCs w:val="22"/>
                <w:lang w:val="en-US"/>
              </w:rPr>
              <w:t xml:space="preserve">IT </w:t>
            </w:r>
            <w:r w:rsidR="0034000F" w:rsidRPr="00755215">
              <w:rPr>
                <w:rFonts w:ascii="Lato" w:hAnsi="Lato" w:cs="Arial"/>
                <w:sz w:val="22"/>
                <w:szCs w:val="22"/>
                <w:lang w:val="en-US"/>
              </w:rPr>
              <w:t xml:space="preserve">staff and </w:t>
            </w:r>
            <w:proofErr w:type="gramStart"/>
            <w:r w:rsidRPr="00755215">
              <w:rPr>
                <w:rFonts w:ascii="Lato" w:hAnsi="Lato" w:cs="Arial"/>
                <w:sz w:val="22"/>
                <w:szCs w:val="22"/>
                <w:lang w:val="en-US"/>
              </w:rPr>
              <w:t>s</w:t>
            </w:r>
            <w:r w:rsidR="00941C48" w:rsidRPr="00755215">
              <w:rPr>
                <w:rFonts w:ascii="Lato" w:hAnsi="Lato" w:cs="Arial"/>
                <w:sz w:val="22"/>
                <w:szCs w:val="22"/>
                <w:lang w:val="en-US"/>
              </w:rPr>
              <w:t>uppliers</w:t>
            </w:r>
            <w:r w:rsidR="0034000F" w:rsidRPr="00755215">
              <w:rPr>
                <w:rFonts w:ascii="Lato" w:hAnsi="Lato" w:cs="Arial"/>
                <w:sz w:val="22"/>
                <w:szCs w:val="22"/>
                <w:lang w:val="en-US"/>
              </w:rPr>
              <w:t>;</w:t>
            </w:r>
            <w:proofErr w:type="gramEnd"/>
            <w:r w:rsidR="008D2698" w:rsidRPr="00755215">
              <w:rPr>
                <w:rFonts w:ascii="Lato" w:hAnsi="Lato" w:cs="Arial"/>
                <w:sz w:val="22"/>
                <w:szCs w:val="22"/>
                <w:lang w:val="en-US"/>
              </w:rPr>
              <w:t xml:space="preserve"> </w:t>
            </w:r>
          </w:p>
          <w:p w14:paraId="3B7823D7" w14:textId="77777777" w:rsidR="008D2698" w:rsidRPr="00755215" w:rsidRDefault="00177771" w:rsidP="008D2698">
            <w:pPr>
              <w:numPr>
                <w:ilvl w:val="0"/>
                <w:numId w:val="4"/>
              </w:numPr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755215">
              <w:rPr>
                <w:rFonts w:ascii="Lato" w:hAnsi="Lato" w:cs="Arial"/>
                <w:sz w:val="22"/>
                <w:szCs w:val="22"/>
                <w:lang w:val="en-US"/>
              </w:rPr>
              <w:t>S</w:t>
            </w:r>
            <w:r w:rsidR="00057B24" w:rsidRPr="00755215">
              <w:rPr>
                <w:rFonts w:ascii="Lato" w:hAnsi="Lato" w:cs="Arial"/>
                <w:sz w:val="22"/>
                <w:szCs w:val="22"/>
                <w:lang w:val="en-US"/>
              </w:rPr>
              <w:t>i</w:t>
            </w:r>
            <w:r w:rsidR="008D2698" w:rsidRPr="00755215">
              <w:rPr>
                <w:rFonts w:ascii="Lato" w:hAnsi="Lato" w:cs="Arial"/>
                <w:sz w:val="22"/>
                <w:szCs w:val="22"/>
                <w:lang w:val="en-US"/>
              </w:rPr>
              <w:t xml:space="preserve">gnificant experience of </w:t>
            </w:r>
            <w:r w:rsidR="00941C48" w:rsidRPr="00755215">
              <w:rPr>
                <w:rFonts w:ascii="Lato" w:hAnsi="Lato" w:cs="Arial"/>
                <w:sz w:val="22"/>
                <w:szCs w:val="22"/>
                <w:lang w:val="en-US"/>
              </w:rPr>
              <w:t xml:space="preserve">implementing </w:t>
            </w:r>
            <w:r w:rsidR="007E05DF" w:rsidRPr="00755215">
              <w:rPr>
                <w:rFonts w:ascii="Lato" w:hAnsi="Lato" w:cs="Arial"/>
                <w:sz w:val="22"/>
                <w:szCs w:val="22"/>
                <w:lang w:val="en-US"/>
              </w:rPr>
              <w:t xml:space="preserve">IT </w:t>
            </w:r>
            <w:r w:rsidR="00941C48" w:rsidRPr="00755215">
              <w:rPr>
                <w:rFonts w:ascii="Lato" w:hAnsi="Lato" w:cs="Arial"/>
                <w:sz w:val="22"/>
                <w:szCs w:val="22"/>
                <w:lang w:val="en-US"/>
              </w:rPr>
              <w:t>service management processes and tools, in accordance with recognized industry standards such as ITIL.</w:t>
            </w:r>
          </w:p>
          <w:p w14:paraId="0B03D40A" w14:textId="77777777" w:rsidR="008D2698" w:rsidRPr="00755215" w:rsidRDefault="00057B24" w:rsidP="008D2698">
            <w:pPr>
              <w:numPr>
                <w:ilvl w:val="0"/>
                <w:numId w:val="4"/>
              </w:numPr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755215">
              <w:rPr>
                <w:rFonts w:ascii="Lato" w:hAnsi="Lato" w:cs="Arial"/>
                <w:sz w:val="22"/>
                <w:szCs w:val="22"/>
                <w:lang w:val="en-US"/>
              </w:rPr>
              <w:t>e</w:t>
            </w:r>
            <w:r w:rsidR="00B85B09" w:rsidRPr="00755215">
              <w:rPr>
                <w:rFonts w:ascii="Lato" w:hAnsi="Lato" w:cs="Arial"/>
                <w:sz w:val="22"/>
                <w:szCs w:val="22"/>
                <w:lang w:val="en-US"/>
              </w:rPr>
              <w:t>xperience of working in a fast-</w:t>
            </w:r>
            <w:r w:rsidR="008D2698" w:rsidRPr="00755215">
              <w:rPr>
                <w:rFonts w:ascii="Lato" w:hAnsi="Lato" w:cs="Arial"/>
                <w:sz w:val="22"/>
                <w:szCs w:val="22"/>
                <w:lang w:val="en-US"/>
              </w:rPr>
              <w:t>paced environm</w:t>
            </w:r>
            <w:r w:rsidRPr="00755215">
              <w:rPr>
                <w:rFonts w:ascii="Lato" w:hAnsi="Lato" w:cs="Arial"/>
                <w:sz w:val="22"/>
                <w:szCs w:val="22"/>
                <w:lang w:val="en-US"/>
              </w:rPr>
              <w:t>ent with quick turnaround times</w:t>
            </w:r>
            <w:r w:rsidR="00B85B09" w:rsidRPr="00755215">
              <w:rPr>
                <w:rFonts w:ascii="Lato" w:hAnsi="Lato" w:cs="Arial"/>
                <w:sz w:val="22"/>
                <w:szCs w:val="22"/>
                <w:lang w:val="en-US"/>
              </w:rPr>
              <w:t xml:space="preserve">, </w:t>
            </w:r>
            <w:r w:rsidR="007E05DF" w:rsidRPr="00755215">
              <w:rPr>
                <w:rFonts w:ascii="Lato" w:hAnsi="Lato" w:cs="Arial"/>
                <w:sz w:val="22"/>
                <w:szCs w:val="22"/>
                <w:lang w:val="en-US"/>
              </w:rPr>
              <w:t xml:space="preserve">whilst </w:t>
            </w:r>
            <w:r w:rsidR="00B85B09" w:rsidRPr="00755215">
              <w:rPr>
                <w:rFonts w:ascii="Lato" w:hAnsi="Lato" w:cs="Arial"/>
                <w:sz w:val="22"/>
                <w:szCs w:val="22"/>
                <w:lang w:val="en-US"/>
              </w:rPr>
              <w:t>delivering to the highest standards</w:t>
            </w:r>
          </w:p>
          <w:p w14:paraId="2CEA2A72" w14:textId="798593C1" w:rsidR="00395EC4" w:rsidRPr="00755215" w:rsidRDefault="001370F4">
            <w:pPr>
              <w:numPr>
                <w:ilvl w:val="0"/>
                <w:numId w:val="4"/>
              </w:numPr>
              <w:rPr>
                <w:rFonts w:ascii="Lato" w:hAnsi="Lato" w:cs="Arial"/>
                <w:sz w:val="22"/>
                <w:szCs w:val="22"/>
              </w:rPr>
            </w:pPr>
            <w:r w:rsidRPr="00755215">
              <w:rPr>
                <w:rFonts w:ascii="Lato" w:hAnsi="Lato" w:cs="Arial"/>
                <w:sz w:val="22"/>
                <w:szCs w:val="22"/>
              </w:rPr>
              <w:t xml:space="preserve">evidence of </w:t>
            </w:r>
            <w:r w:rsidR="00120634" w:rsidRPr="00755215">
              <w:rPr>
                <w:rFonts w:ascii="Lato" w:hAnsi="Lato" w:cs="Arial"/>
                <w:sz w:val="22"/>
                <w:szCs w:val="22"/>
              </w:rPr>
              <w:t xml:space="preserve">having operated successfully in a ‘matrix’ organisation, with global, </w:t>
            </w:r>
            <w:proofErr w:type="gramStart"/>
            <w:r w:rsidR="00120634" w:rsidRPr="00755215">
              <w:rPr>
                <w:rFonts w:ascii="Lato" w:hAnsi="Lato" w:cs="Arial"/>
                <w:sz w:val="22"/>
                <w:szCs w:val="22"/>
              </w:rPr>
              <w:t>regional</w:t>
            </w:r>
            <w:proofErr w:type="gramEnd"/>
            <w:r w:rsidR="00120634" w:rsidRPr="00755215">
              <w:rPr>
                <w:rFonts w:ascii="Lato" w:hAnsi="Lato" w:cs="Arial"/>
                <w:sz w:val="22"/>
                <w:szCs w:val="22"/>
              </w:rPr>
              <w:t xml:space="preserve"> and country based </w:t>
            </w:r>
            <w:r w:rsidR="00755215" w:rsidRPr="00755215">
              <w:rPr>
                <w:rFonts w:ascii="Lato" w:hAnsi="Lato" w:cs="Arial"/>
                <w:sz w:val="22"/>
                <w:szCs w:val="22"/>
              </w:rPr>
              <w:t>staff.</w:t>
            </w:r>
          </w:p>
          <w:p w14:paraId="2E6B34B4" w14:textId="08AFA50C" w:rsidR="007D7D3B" w:rsidRPr="00755215" w:rsidRDefault="00057B24">
            <w:pPr>
              <w:numPr>
                <w:ilvl w:val="0"/>
                <w:numId w:val="4"/>
              </w:numPr>
              <w:rPr>
                <w:rFonts w:ascii="Lato" w:hAnsi="Lato" w:cs="Arial"/>
                <w:sz w:val="22"/>
                <w:szCs w:val="22"/>
              </w:rPr>
            </w:pPr>
            <w:r w:rsidRPr="00755215">
              <w:rPr>
                <w:rFonts w:ascii="Lato" w:hAnsi="Lato" w:cs="Arial"/>
                <w:sz w:val="22"/>
                <w:szCs w:val="22"/>
              </w:rPr>
              <w:t xml:space="preserve">ability to </w:t>
            </w:r>
            <w:r w:rsidR="00941C48" w:rsidRPr="00755215">
              <w:rPr>
                <w:rFonts w:ascii="Lato" w:hAnsi="Lato" w:cs="Arial"/>
                <w:sz w:val="22"/>
                <w:szCs w:val="22"/>
              </w:rPr>
              <w:t xml:space="preserve">resolve </w:t>
            </w:r>
            <w:r w:rsidR="007D7D3B" w:rsidRPr="00755215">
              <w:rPr>
                <w:rFonts w:ascii="Lato" w:hAnsi="Lato" w:cs="Arial"/>
                <w:sz w:val="22"/>
                <w:szCs w:val="22"/>
              </w:rPr>
              <w:t>c</w:t>
            </w:r>
            <w:r w:rsidRPr="00755215">
              <w:rPr>
                <w:rFonts w:ascii="Lato" w:hAnsi="Lato" w:cs="Arial"/>
                <w:sz w:val="22"/>
                <w:szCs w:val="22"/>
              </w:rPr>
              <w:t xml:space="preserve">omplex </w:t>
            </w:r>
            <w:r w:rsidR="00941C48" w:rsidRPr="00755215">
              <w:rPr>
                <w:rFonts w:ascii="Lato" w:hAnsi="Lato" w:cs="Arial"/>
                <w:sz w:val="22"/>
                <w:szCs w:val="22"/>
              </w:rPr>
              <w:t xml:space="preserve">service </w:t>
            </w:r>
            <w:r w:rsidRPr="00755215">
              <w:rPr>
                <w:rFonts w:ascii="Lato" w:hAnsi="Lato" w:cs="Arial"/>
                <w:sz w:val="22"/>
                <w:szCs w:val="22"/>
              </w:rPr>
              <w:t>issues</w:t>
            </w:r>
            <w:r w:rsidR="00941C48" w:rsidRPr="00755215">
              <w:rPr>
                <w:rFonts w:ascii="Lato" w:hAnsi="Lato" w:cs="Arial"/>
                <w:sz w:val="22"/>
                <w:szCs w:val="22"/>
              </w:rPr>
              <w:t xml:space="preserve">, with a balance of pragmatism and </w:t>
            </w:r>
            <w:r w:rsidR="00755215" w:rsidRPr="00755215">
              <w:rPr>
                <w:rFonts w:ascii="Lato" w:hAnsi="Lato" w:cs="Arial"/>
                <w:sz w:val="22"/>
                <w:szCs w:val="22"/>
              </w:rPr>
              <w:t>rigour.</w:t>
            </w:r>
          </w:p>
          <w:p w14:paraId="61D19656" w14:textId="46722351" w:rsidR="00120634" w:rsidRPr="00755215" w:rsidRDefault="00120634" w:rsidP="00120634">
            <w:pPr>
              <w:numPr>
                <w:ilvl w:val="0"/>
                <w:numId w:val="4"/>
              </w:numPr>
              <w:rPr>
                <w:rFonts w:ascii="Lato" w:hAnsi="Lato" w:cs="Arial"/>
                <w:sz w:val="22"/>
                <w:szCs w:val="22"/>
              </w:rPr>
            </w:pPr>
            <w:r w:rsidRPr="00755215">
              <w:rPr>
                <w:rFonts w:ascii="Lato" w:hAnsi="Lato" w:cs="Arial"/>
                <w:sz w:val="22"/>
                <w:szCs w:val="22"/>
              </w:rPr>
              <w:t xml:space="preserve">commitment to Save the Children </w:t>
            </w:r>
            <w:r w:rsidR="00755215" w:rsidRPr="00755215">
              <w:rPr>
                <w:rFonts w:ascii="Lato" w:hAnsi="Lato" w:cs="Arial"/>
                <w:sz w:val="22"/>
                <w:szCs w:val="22"/>
              </w:rPr>
              <w:t>values.</w:t>
            </w:r>
          </w:p>
          <w:p w14:paraId="40813CE1" w14:textId="77777777" w:rsidR="00120634" w:rsidRPr="00755215" w:rsidRDefault="00120634" w:rsidP="00120634">
            <w:pPr>
              <w:ind w:left="720"/>
              <w:rPr>
                <w:rFonts w:ascii="Lato" w:hAnsi="Lato" w:cs="Arial"/>
                <w:sz w:val="22"/>
                <w:szCs w:val="22"/>
              </w:rPr>
            </w:pPr>
          </w:p>
          <w:p w14:paraId="39096333" w14:textId="77777777" w:rsidR="00120634" w:rsidRPr="00755215" w:rsidRDefault="00120634" w:rsidP="00120634">
            <w:pPr>
              <w:snapToGrid w:val="0"/>
              <w:rPr>
                <w:rFonts w:ascii="Lato" w:hAnsi="Lato" w:cs="Arial"/>
                <w:b/>
                <w:sz w:val="22"/>
                <w:szCs w:val="22"/>
              </w:rPr>
            </w:pPr>
            <w:r w:rsidRPr="00755215">
              <w:rPr>
                <w:rFonts w:ascii="Lato" w:hAnsi="Lato" w:cs="Arial"/>
                <w:b/>
                <w:sz w:val="22"/>
                <w:szCs w:val="22"/>
              </w:rPr>
              <w:t>Desirable</w:t>
            </w:r>
          </w:p>
          <w:p w14:paraId="382F5EBD" w14:textId="77777777" w:rsidR="007D7D3B" w:rsidRPr="00755215" w:rsidRDefault="00941C48">
            <w:pPr>
              <w:numPr>
                <w:ilvl w:val="0"/>
                <w:numId w:val="4"/>
              </w:numPr>
              <w:rPr>
                <w:rFonts w:ascii="Lato" w:hAnsi="Lato" w:cs="Arial"/>
                <w:sz w:val="22"/>
                <w:szCs w:val="22"/>
              </w:rPr>
            </w:pPr>
            <w:r w:rsidRPr="00755215">
              <w:rPr>
                <w:rFonts w:ascii="Lato" w:hAnsi="Lato" w:cs="Arial"/>
                <w:sz w:val="22"/>
                <w:szCs w:val="22"/>
              </w:rPr>
              <w:t xml:space="preserve">experience </w:t>
            </w:r>
            <w:r w:rsidR="00057B24" w:rsidRPr="00755215">
              <w:rPr>
                <w:rFonts w:ascii="Lato" w:hAnsi="Lato" w:cs="Arial"/>
                <w:sz w:val="22"/>
                <w:szCs w:val="22"/>
              </w:rPr>
              <w:t xml:space="preserve">of </w:t>
            </w:r>
            <w:r w:rsidRPr="00755215">
              <w:rPr>
                <w:rFonts w:ascii="Lato" w:hAnsi="Lato" w:cs="Arial"/>
                <w:sz w:val="22"/>
                <w:szCs w:val="22"/>
              </w:rPr>
              <w:t>‘</w:t>
            </w:r>
            <w:r w:rsidR="00057B24" w:rsidRPr="00755215">
              <w:rPr>
                <w:rFonts w:ascii="Lato" w:hAnsi="Lato" w:cs="Arial"/>
                <w:sz w:val="22"/>
                <w:szCs w:val="22"/>
              </w:rPr>
              <w:t xml:space="preserve">field </w:t>
            </w:r>
            <w:proofErr w:type="gramStart"/>
            <w:r w:rsidR="00057B24" w:rsidRPr="00755215">
              <w:rPr>
                <w:rFonts w:ascii="Lato" w:hAnsi="Lato" w:cs="Arial"/>
                <w:sz w:val="22"/>
                <w:szCs w:val="22"/>
              </w:rPr>
              <w:t>operations</w:t>
            </w:r>
            <w:r w:rsidRPr="00755215">
              <w:rPr>
                <w:rFonts w:ascii="Lato" w:hAnsi="Lato" w:cs="Arial"/>
                <w:sz w:val="22"/>
                <w:szCs w:val="22"/>
              </w:rPr>
              <w:t>’</w:t>
            </w:r>
            <w:proofErr w:type="gramEnd"/>
            <w:r w:rsidR="00057B24" w:rsidRPr="00755215">
              <w:rPr>
                <w:rFonts w:ascii="Lato" w:hAnsi="Lato" w:cs="Arial"/>
                <w:sz w:val="22"/>
                <w:szCs w:val="22"/>
              </w:rPr>
              <w:t xml:space="preserve"> and the IT-</w:t>
            </w:r>
            <w:r w:rsidR="00DA5326" w:rsidRPr="00755215">
              <w:rPr>
                <w:rFonts w:ascii="Lato" w:hAnsi="Lato" w:cs="Arial"/>
                <w:sz w:val="22"/>
                <w:szCs w:val="22"/>
              </w:rPr>
              <w:t>related issues associated with working in remote, in</w:t>
            </w:r>
            <w:r w:rsidR="009B543B" w:rsidRPr="00755215">
              <w:rPr>
                <w:rFonts w:ascii="Lato" w:hAnsi="Lato" w:cs="Arial"/>
                <w:sz w:val="22"/>
                <w:szCs w:val="22"/>
              </w:rPr>
              <w:t>h</w:t>
            </w:r>
            <w:r w:rsidR="00DA5326" w:rsidRPr="00755215">
              <w:rPr>
                <w:rFonts w:ascii="Lato" w:hAnsi="Lato" w:cs="Arial"/>
                <w:sz w:val="22"/>
                <w:szCs w:val="22"/>
              </w:rPr>
              <w:t>ospitable and insecure environments</w:t>
            </w:r>
          </w:p>
          <w:p w14:paraId="0C524FE1" w14:textId="77777777" w:rsidR="007D7D3B" w:rsidRPr="00755215" w:rsidRDefault="00057B24">
            <w:pPr>
              <w:numPr>
                <w:ilvl w:val="0"/>
                <w:numId w:val="4"/>
              </w:numPr>
              <w:rPr>
                <w:rFonts w:ascii="Lato" w:hAnsi="Lato" w:cs="Arial"/>
                <w:sz w:val="22"/>
                <w:szCs w:val="22"/>
              </w:rPr>
            </w:pPr>
            <w:r w:rsidRPr="00755215">
              <w:rPr>
                <w:rFonts w:ascii="Lato" w:hAnsi="Lato" w:cs="Arial"/>
                <w:sz w:val="22"/>
                <w:szCs w:val="22"/>
              </w:rPr>
              <w:t>s</w:t>
            </w:r>
            <w:r w:rsidR="007D7D3B" w:rsidRPr="00755215">
              <w:rPr>
                <w:rFonts w:ascii="Lato" w:hAnsi="Lato" w:cs="Arial"/>
                <w:sz w:val="22"/>
                <w:szCs w:val="22"/>
              </w:rPr>
              <w:t>trong understanding of</w:t>
            </w:r>
            <w:r w:rsidRPr="00755215">
              <w:rPr>
                <w:rFonts w:ascii="Lato" w:hAnsi="Lato" w:cs="Arial"/>
                <w:sz w:val="22"/>
                <w:szCs w:val="22"/>
              </w:rPr>
              <w:t>/willingness to learn</w:t>
            </w:r>
            <w:r w:rsidR="007D7D3B" w:rsidRPr="00755215">
              <w:rPr>
                <w:rFonts w:ascii="Lato" w:hAnsi="Lato" w:cs="Arial"/>
                <w:sz w:val="22"/>
                <w:szCs w:val="22"/>
              </w:rPr>
              <w:t xml:space="preserve"> key trends in international and humanitarian development </w:t>
            </w:r>
            <w:r w:rsidR="002A1ECC" w:rsidRPr="00755215">
              <w:rPr>
                <w:rFonts w:ascii="Lato" w:hAnsi="Lato" w:cs="Arial"/>
                <w:sz w:val="22"/>
                <w:szCs w:val="22"/>
              </w:rPr>
              <w:t xml:space="preserve">and how technology can and is being utilised to support these </w:t>
            </w:r>
            <w:proofErr w:type="gramStart"/>
            <w:r w:rsidR="002A1ECC" w:rsidRPr="00755215">
              <w:rPr>
                <w:rFonts w:ascii="Lato" w:hAnsi="Lato" w:cs="Arial"/>
                <w:sz w:val="22"/>
                <w:szCs w:val="22"/>
              </w:rPr>
              <w:t>developments</w:t>
            </w:r>
            <w:proofErr w:type="gramEnd"/>
          </w:p>
          <w:p w14:paraId="4CCF2EB3" w14:textId="77777777" w:rsidR="00161A34" w:rsidRPr="00755215" w:rsidRDefault="00161A34" w:rsidP="00120634">
            <w:pPr>
              <w:ind w:left="360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7D7D3B" w:rsidRPr="00755215" w14:paraId="76BDB748" w14:textId="77777777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E100" w14:textId="70ED3ECC" w:rsidR="007D7D3B" w:rsidRPr="00755215" w:rsidRDefault="007D7D3B" w:rsidP="00D778AD">
            <w:pPr>
              <w:snapToGrid w:val="0"/>
              <w:spacing w:before="120" w:after="120"/>
              <w:rPr>
                <w:rFonts w:ascii="Lato" w:hAnsi="Lato" w:cs="Arial"/>
                <w:b/>
                <w:sz w:val="22"/>
                <w:szCs w:val="22"/>
              </w:rPr>
            </w:pPr>
            <w:r w:rsidRPr="00755215">
              <w:rPr>
                <w:rFonts w:ascii="Lato" w:hAnsi="Lato" w:cs="Arial"/>
                <w:b/>
                <w:sz w:val="22"/>
                <w:szCs w:val="22"/>
              </w:rPr>
              <w:t>Date of</w:t>
            </w:r>
            <w:r w:rsidR="002B170D" w:rsidRPr="00755215">
              <w:rPr>
                <w:rFonts w:ascii="Lato" w:hAnsi="Lato" w:cs="Arial"/>
                <w:b/>
                <w:sz w:val="22"/>
                <w:szCs w:val="22"/>
              </w:rPr>
              <w:t xml:space="preserve"> Issue</w:t>
            </w:r>
            <w:r w:rsidRPr="00755215">
              <w:rPr>
                <w:rFonts w:ascii="Lato" w:hAnsi="Lato" w:cs="Arial"/>
                <w:b/>
                <w:sz w:val="22"/>
                <w:szCs w:val="22"/>
              </w:rPr>
              <w:t xml:space="preserve">: </w:t>
            </w:r>
            <w:r w:rsidR="00816E5F" w:rsidRPr="00755215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6D4FBB" w:rsidRPr="00755215">
              <w:rPr>
                <w:rFonts w:ascii="Lato" w:hAnsi="Lato" w:cs="Arial"/>
                <w:bCs/>
                <w:sz w:val="22"/>
                <w:szCs w:val="22"/>
              </w:rPr>
              <w:t>October 202</w:t>
            </w:r>
            <w:r w:rsidR="00674F39" w:rsidRPr="00755215">
              <w:rPr>
                <w:rFonts w:ascii="Lato" w:hAnsi="Lato" w:cs="Arial"/>
                <w:bCs/>
                <w:sz w:val="22"/>
                <w:szCs w:val="22"/>
              </w:rPr>
              <w:t xml:space="preserve">2   </w:t>
            </w:r>
            <w:r w:rsidR="00424ADB" w:rsidRPr="00755215">
              <w:rPr>
                <w:rFonts w:ascii="Lato" w:hAnsi="Lato" w:cs="Arial"/>
                <w:bCs/>
                <w:sz w:val="22"/>
                <w:szCs w:val="22"/>
              </w:rPr>
              <w:t xml:space="preserve">                                                                  </w:t>
            </w:r>
            <w:proofErr w:type="gramStart"/>
            <w:r w:rsidR="00816E5F" w:rsidRPr="00755215">
              <w:rPr>
                <w:rFonts w:ascii="Lato" w:hAnsi="Lato" w:cs="Arial"/>
                <w:b/>
                <w:sz w:val="22"/>
                <w:szCs w:val="22"/>
              </w:rPr>
              <w:t>Author :</w:t>
            </w:r>
            <w:proofErr w:type="gramEnd"/>
            <w:r w:rsidR="00816E5F" w:rsidRPr="00755215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D778AD" w:rsidRPr="00755215">
              <w:rPr>
                <w:rFonts w:ascii="Lato" w:hAnsi="Lato" w:cs="Arial"/>
                <w:bCs/>
                <w:sz w:val="22"/>
                <w:szCs w:val="22"/>
              </w:rPr>
              <w:t>Gerald Waterfield</w:t>
            </w:r>
          </w:p>
        </w:tc>
      </w:tr>
    </w:tbl>
    <w:p w14:paraId="672D2FC7" w14:textId="77777777" w:rsidR="007D7D3B" w:rsidRDefault="007D7D3B"/>
    <w:sectPr w:rsidR="007D7D3B" w:rsidSect="009234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7" w:code="9"/>
      <w:pgMar w:top="1276" w:right="1797" w:bottom="1134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A7A20" w14:textId="77777777" w:rsidR="0074180A" w:rsidRDefault="0074180A">
      <w:r>
        <w:separator/>
      </w:r>
    </w:p>
  </w:endnote>
  <w:endnote w:type="continuationSeparator" w:id="0">
    <w:p w14:paraId="2F71AE85" w14:textId="77777777" w:rsidR="0074180A" w:rsidRDefault="0074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1FD8" w14:textId="77777777" w:rsidR="00597CD2" w:rsidRDefault="00597C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32F0" w14:textId="77777777" w:rsidR="00597CD2" w:rsidRDefault="00597C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1761" w14:textId="77777777" w:rsidR="00597CD2" w:rsidRDefault="00597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01524" w14:textId="77777777" w:rsidR="0074180A" w:rsidRDefault="0074180A">
      <w:r>
        <w:separator/>
      </w:r>
    </w:p>
  </w:footnote>
  <w:footnote w:type="continuationSeparator" w:id="0">
    <w:p w14:paraId="7FA7348F" w14:textId="77777777" w:rsidR="0074180A" w:rsidRDefault="00741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67E3" w14:textId="77777777" w:rsidR="00597CD2" w:rsidRDefault="00597C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ABBA" w14:textId="088CCCC5" w:rsidR="002B170D" w:rsidRDefault="00F06CBD" w:rsidP="002B170D">
    <w:pPr>
      <w:pStyle w:val="Header"/>
      <w:ind w:left="-142"/>
      <w:jc w:val="center"/>
      <w:rPr>
        <w:rFonts w:ascii="Gill Sans MT" w:hAnsi="Gill Sans MT"/>
        <w:b/>
        <w:smallCaps/>
        <w:sz w:val="28"/>
        <w:szCs w:val="28"/>
      </w:rPr>
    </w:pPr>
    <w:r>
      <w:rPr>
        <w:rFonts w:ascii="Gill Sans MT" w:hAnsi="Gill Sans MT"/>
        <w:b/>
        <w:smallCaps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3FF84826" wp14:editId="17D20DF5">
          <wp:simplePos x="0" y="0"/>
          <wp:positionH relativeFrom="column">
            <wp:posOffset>4120873</wp:posOffset>
          </wp:positionH>
          <wp:positionV relativeFrom="paragraph">
            <wp:posOffset>-9525</wp:posOffset>
          </wp:positionV>
          <wp:extent cx="1776443" cy="361950"/>
          <wp:effectExtent l="0" t="0" r="0" b="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092" cy="363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170D">
      <w:rPr>
        <w:rFonts w:ascii="Gill Sans MT" w:hAnsi="Gill Sans MT"/>
        <w:b/>
        <w:smallCaps/>
        <w:sz w:val="28"/>
        <w:szCs w:val="28"/>
      </w:rPr>
      <w:t>Save The Children</w:t>
    </w:r>
  </w:p>
  <w:p w14:paraId="6031D838" w14:textId="77A8247D" w:rsidR="002B170D" w:rsidRDefault="002B170D" w:rsidP="002B170D">
    <w:pPr>
      <w:pStyle w:val="Header"/>
      <w:ind w:left="-142"/>
      <w:jc w:val="center"/>
      <w:rPr>
        <w:rFonts w:ascii="Gill Sans MT" w:hAnsi="Gill Sans MT"/>
        <w:b/>
        <w:smallCaps/>
        <w:sz w:val="28"/>
        <w:szCs w:val="28"/>
      </w:rPr>
    </w:pPr>
    <w:r>
      <w:rPr>
        <w:rFonts w:ascii="Gill Sans MT" w:hAnsi="Gill Sans MT"/>
        <w:b/>
        <w:smallCaps/>
        <w:sz w:val="28"/>
        <w:szCs w:val="28"/>
      </w:rPr>
      <w:t>International Programming</w:t>
    </w:r>
  </w:p>
  <w:p w14:paraId="7340D623" w14:textId="77777777" w:rsidR="002B170D" w:rsidRPr="00260E04" w:rsidRDefault="002B170D" w:rsidP="002B170D">
    <w:pPr>
      <w:pStyle w:val="Header"/>
      <w:ind w:left="-142"/>
      <w:jc w:val="center"/>
      <w:rPr>
        <w:rFonts w:ascii="Gill Sans MT" w:hAnsi="Gill Sans MT"/>
        <w:b/>
        <w:smallCaps/>
        <w:sz w:val="28"/>
        <w:szCs w:val="28"/>
      </w:rPr>
    </w:pPr>
    <w:r>
      <w:rPr>
        <w:rFonts w:ascii="Gill Sans MT" w:hAnsi="Gill Sans MT"/>
        <w:b/>
        <w:smallCaps/>
        <w:szCs w:val="24"/>
      </w:rPr>
      <w:t>ROLE PROFILE</w:t>
    </w:r>
  </w:p>
  <w:p w14:paraId="1963F38E" w14:textId="77777777" w:rsidR="00FD25A8" w:rsidRPr="002B170D" w:rsidRDefault="00FD25A8" w:rsidP="002B170D">
    <w:pPr>
      <w:pStyle w:val="Header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8C96" w14:textId="77777777" w:rsidR="00597CD2" w:rsidRDefault="00597C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pStyle w:val="Heading2"/>
      <w:lvlText w:val="5.%2"/>
      <w:lvlJc w:val="left"/>
      <w:pPr>
        <w:tabs>
          <w:tab w:val="num" w:pos="1418"/>
        </w:tabs>
        <w:ind w:left="1418" w:hanging="1418"/>
      </w:pPr>
      <w:rPr>
        <w:rFonts w:ascii="Arial" w:hAnsi="Arial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decimal"/>
      <w:pStyle w:val="Style1"/>
      <w:lvlText w:val="%1)"/>
      <w:lvlJc w:val="left"/>
      <w:pPr>
        <w:tabs>
          <w:tab w:val="num" w:pos="1778"/>
        </w:tabs>
        <w:ind w:left="1758" w:hanging="340"/>
      </w:p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13"/>
    <w:lvl w:ilvl="0">
      <w:start w:val="168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bullet"/>
      <w:pStyle w:val="Styl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23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31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14" w15:restartNumberingAfterBreak="0">
    <w:nsid w:val="049D2C94"/>
    <w:multiLevelType w:val="hybridMultilevel"/>
    <w:tmpl w:val="C05E870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2F01D6"/>
    <w:multiLevelType w:val="hybridMultilevel"/>
    <w:tmpl w:val="2FF2C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03A43"/>
    <w:multiLevelType w:val="hybridMultilevel"/>
    <w:tmpl w:val="A7783C1A"/>
    <w:lvl w:ilvl="0" w:tplc="0000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B34C00"/>
    <w:multiLevelType w:val="hybridMultilevel"/>
    <w:tmpl w:val="CA26C2C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61854189">
    <w:abstractNumId w:val="0"/>
  </w:num>
  <w:num w:numId="2" w16cid:durableId="1659647567">
    <w:abstractNumId w:val="1"/>
  </w:num>
  <w:num w:numId="3" w16cid:durableId="865800101">
    <w:abstractNumId w:val="2"/>
  </w:num>
  <w:num w:numId="4" w16cid:durableId="1112167629">
    <w:abstractNumId w:val="3"/>
  </w:num>
  <w:num w:numId="5" w16cid:durableId="1582522176">
    <w:abstractNumId w:val="4"/>
  </w:num>
  <w:num w:numId="6" w16cid:durableId="2046906141">
    <w:abstractNumId w:val="5"/>
  </w:num>
  <w:num w:numId="7" w16cid:durableId="266888147">
    <w:abstractNumId w:val="6"/>
  </w:num>
  <w:num w:numId="8" w16cid:durableId="889389070">
    <w:abstractNumId w:val="7"/>
  </w:num>
  <w:num w:numId="9" w16cid:durableId="1259631775">
    <w:abstractNumId w:val="8"/>
  </w:num>
  <w:num w:numId="10" w16cid:durableId="521014466">
    <w:abstractNumId w:val="9"/>
  </w:num>
  <w:num w:numId="11" w16cid:durableId="870999047">
    <w:abstractNumId w:val="10"/>
  </w:num>
  <w:num w:numId="12" w16cid:durableId="1099253598">
    <w:abstractNumId w:val="11"/>
  </w:num>
  <w:num w:numId="13" w16cid:durableId="1615866089">
    <w:abstractNumId w:val="12"/>
  </w:num>
  <w:num w:numId="14" w16cid:durableId="321853183">
    <w:abstractNumId w:val="13"/>
  </w:num>
  <w:num w:numId="15" w16cid:durableId="1632595880">
    <w:abstractNumId w:val="14"/>
  </w:num>
  <w:num w:numId="16" w16cid:durableId="588656725">
    <w:abstractNumId w:val="17"/>
  </w:num>
  <w:num w:numId="17" w16cid:durableId="730082087">
    <w:abstractNumId w:val="16"/>
  </w:num>
  <w:num w:numId="18" w16cid:durableId="1997877188">
    <w:abstractNumId w:val="15"/>
  </w:num>
  <w:num w:numId="19" w16cid:durableId="1993607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2MDawNDU2MjQ2NDFR0lEKTi0uzszPAykwrAUAVq5ZVywAAAA="/>
  </w:docVars>
  <w:rsids>
    <w:rsidRoot w:val="00816E5F"/>
    <w:rsid w:val="00003662"/>
    <w:rsid w:val="00013FF9"/>
    <w:rsid w:val="00023AA8"/>
    <w:rsid w:val="00026648"/>
    <w:rsid w:val="00026F65"/>
    <w:rsid w:val="0004077D"/>
    <w:rsid w:val="00057B24"/>
    <w:rsid w:val="000641BE"/>
    <w:rsid w:val="00067379"/>
    <w:rsid w:val="00074703"/>
    <w:rsid w:val="00076E34"/>
    <w:rsid w:val="0009366E"/>
    <w:rsid w:val="00093D4B"/>
    <w:rsid w:val="000A6876"/>
    <w:rsid w:val="000C4971"/>
    <w:rsid w:val="000C691C"/>
    <w:rsid w:val="000D4E52"/>
    <w:rsid w:val="0010318D"/>
    <w:rsid w:val="001150D8"/>
    <w:rsid w:val="001202BD"/>
    <w:rsid w:val="00120634"/>
    <w:rsid w:val="001370F4"/>
    <w:rsid w:val="001415A9"/>
    <w:rsid w:val="00161A34"/>
    <w:rsid w:val="001627CD"/>
    <w:rsid w:val="001702B7"/>
    <w:rsid w:val="00172FE9"/>
    <w:rsid w:val="001736ED"/>
    <w:rsid w:val="00177771"/>
    <w:rsid w:val="00182810"/>
    <w:rsid w:val="00185612"/>
    <w:rsid w:val="001939A8"/>
    <w:rsid w:val="001A02E4"/>
    <w:rsid w:val="001B56D1"/>
    <w:rsid w:val="001C5EE4"/>
    <w:rsid w:val="001C71F3"/>
    <w:rsid w:val="001D05A9"/>
    <w:rsid w:val="001D05D6"/>
    <w:rsid w:val="001E08F9"/>
    <w:rsid w:val="001E72BB"/>
    <w:rsid w:val="001F2F4C"/>
    <w:rsid w:val="002075BC"/>
    <w:rsid w:val="00223C0C"/>
    <w:rsid w:val="00262739"/>
    <w:rsid w:val="00271EA6"/>
    <w:rsid w:val="00284BB0"/>
    <w:rsid w:val="002A1ECC"/>
    <w:rsid w:val="002B170D"/>
    <w:rsid w:val="002D69EF"/>
    <w:rsid w:val="002E3525"/>
    <w:rsid w:val="002E3E9B"/>
    <w:rsid w:val="002F03CD"/>
    <w:rsid w:val="002F249E"/>
    <w:rsid w:val="002F368E"/>
    <w:rsid w:val="0030165D"/>
    <w:rsid w:val="00301EE2"/>
    <w:rsid w:val="0031022F"/>
    <w:rsid w:val="0031571A"/>
    <w:rsid w:val="00331A82"/>
    <w:rsid w:val="0033475C"/>
    <w:rsid w:val="00336D25"/>
    <w:rsid w:val="0034000F"/>
    <w:rsid w:val="00341D74"/>
    <w:rsid w:val="00357EE2"/>
    <w:rsid w:val="00375251"/>
    <w:rsid w:val="00391C41"/>
    <w:rsid w:val="00395EC4"/>
    <w:rsid w:val="003A2647"/>
    <w:rsid w:val="003A271E"/>
    <w:rsid w:val="003B5B86"/>
    <w:rsid w:val="003C0640"/>
    <w:rsid w:val="003C07B0"/>
    <w:rsid w:val="003C1B5F"/>
    <w:rsid w:val="003D2AFB"/>
    <w:rsid w:val="003E0E3C"/>
    <w:rsid w:val="003E3186"/>
    <w:rsid w:val="003E3796"/>
    <w:rsid w:val="003E6DA7"/>
    <w:rsid w:val="003E747C"/>
    <w:rsid w:val="00417BE9"/>
    <w:rsid w:val="00424ADB"/>
    <w:rsid w:val="004259B9"/>
    <w:rsid w:val="00447384"/>
    <w:rsid w:val="00452E15"/>
    <w:rsid w:val="00460994"/>
    <w:rsid w:val="00465B1E"/>
    <w:rsid w:val="00467E4C"/>
    <w:rsid w:val="00472A0C"/>
    <w:rsid w:val="00497E92"/>
    <w:rsid w:val="004B12A6"/>
    <w:rsid w:val="004B1A78"/>
    <w:rsid w:val="004B6303"/>
    <w:rsid w:val="004B7AB8"/>
    <w:rsid w:val="004C0BF1"/>
    <w:rsid w:val="004C545E"/>
    <w:rsid w:val="004D0301"/>
    <w:rsid w:val="004E0C29"/>
    <w:rsid w:val="00502BFF"/>
    <w:rsid w:val="005038F6"/>
    <w:rsid w:val="005160F0"/>
    <w:rsid w:val="00536DEC"/>
    <w:rsid w:val="00542BEF"/>
    <w:rsid w:val="005456A9"/>
    <w:rsid w:val="00565B1D"/>
    <w:rsid w:val="00573919"/>
    <w:rsid w:val="005740D6"/>
    <w:rsid w:val="00597CD2"/>
    <w:rsid w:val="005C217C"/>
    <w:rsid w:val="005E22FF"/>
    <w:rsid w:val="005E233B"/>
    <w:rsid w:val="005F6666"/>
    <w:rsid w:val="0061338B"/>
    <w:rsid w:val="00627CB3"/>
    <w:rsid w:val="0065599C"/>
    <w:rsid w:val="006566ED"/>
    <w:rsid w:val="00674F39"/>
    <w:rsid w:val="00694565"/>
    <w:rsid w:val="00695E7E"/>
    <w:rsid w:val="00697FF2"/>
    <w:rsid w:val="006A4B6F"/>
    <w:rsid w:val="006A5423"/>
    <w:rsid w:val="006B210C"/>
    <w:rsid w:val="006D35E0"/>
    <w:rsid w:val="006D4FBB"/>
    <w:rsid w:val="0070364B"/>
    <w:rsid w:val="0071366F"/>
    <w:rsid w:val="0072386E"/>
    <w:rsid w:val="00726ACB"/>
    <w:rsid w:val="0074180A"/>
    <w:rsid w:val="00747FBE"/>
    <w:rsid w:val="00755215"/>
    <w:rsid w:val="00771AA2"/>
    <w:rsid w:val="00790C6F"/>
    <w:rsid w:val="00795019"/>
    <w:rsid w:val="007A46F0"/>
    <w:rsid w:val="007C27D3"/>
    <w:rsid w:val="007D3BF4"/>
    <w:rsid w:val="007D7D3B"/>
    <w:rsid w:val="007E05DF"/>
    <w:rsid w:val="007F07BA"/>
    <w:rsid w:val="007F14B0"/>
    <w:rsid w:val="007F55D6"/>
    <w:rsid w:val="00816E5F"/>
    <w:rsid w:val="0084573D"/>
    <w:rsid w:val="00852002"/>
    <w:rsid w:val="008540C2"/>
    <w:rsid w:val="008577CE"/>
    <w:rsid w:val="008708FF"/>
    <w:rsid w:val="00877ED7"/>
    <w:rsid w:val="00882A54"/>
    <w:rsid w:val="00895667"/>
    <w:rsid w:val="008A53DB"/>
    <w:rsid w:val="008A5B12"/>
    <w:rsid w:val="008D2698"/>
    <w:rsid w:val="008E033D"/>
    <w:rsid w:val="008E4A6B"/>
    <w:rsid w:val="009173F3"/>
    <w:rsid w:val="00922A6A"/>
    <w:rsid w:val="00923426"/>
    <w:rsid w:val="009302EB"/>
    <w:rsid w:val="00936F25"/>
    <w:rsid w:val="00941C48"/>
    <w:rsid w:val="0094544C"/>
    <w:rsid w:val="009641C6"/>
    <w:rsid w:val="00972507"/>
    <w:rsid w:val="00980D7D"/>
    <w:rsid w:val="009820FB"/>
    <w:rsid w:val="00982674"/>
    <w:rsid w:val="00983854"/>
    <w:rsid w:val="009A75CC"/>
    <w:rsid w:val="009B44DB"/>
    <w:rsid w:val="009B543B"/>
    <w:rsid w:val="009C55AC"/>
    <w:rsid w:val="009C7836"/>
    <w:rsid w:val="009D0113"/>
    <w:rsid w:val="009F754C"/>
    <w:rsid w:val="00A058B3"/>
    <w:rsid w:val="00A12052"/>
    <w:rsid w:val="00A12B7C"/>
    <w:rsid w:val="00A20741"/>
    <w:rsid w:val="00A219A2"/>
    <w:rsid w:val="00A32DE9"/>
    <w:rsid w:val="00A369E4"/>
    <w:rsid w:val="00A45017"/>
    <w:rsid w:val="00A45931"/>
    <w:rsid w:val="00A45BFD"/>
    <w:rsid w:val="00A57436"/>
    <w:rsid w:val="00A67C01"/>
    <w:rsid w:val="00A746A8"/>
    <w:rsid w:val="00A749C6"/>
    <w:rsid w:val="00A75422"/>
    <w:rsid w:val="00A80742"/>
    <w:rsid w:val="00AA504F"/>
    <w:rsid w:val="00AB09B1"/>
    <w:rsid w:val="00AC27FE"/>
    <w:rsid w:val="00AD0CC6"/>
    <w:rsid w:val="00AE2A85"/>
    <w:rsid w:val="00B141F1"/>
    <w:rsid w:val="00B45C39"/>
    <w:rsid w:val="00B518E9"/>
    <w:rsid w:val="00B714FC"/>
    <w:rsid w:val="00B85B09"/>
    <w:rsid w:val="00BA2E4F"/>
    <w:rsid w:val="00BA42C1"/>
    <w:rsid w:val="00BA47E3"/>
    <w:rsid w:val="00BB7F35"/>
    <w:rsid w:val="00BC0575"/>
    <w:rsid w:val="00BC22C8"/>
    <w:rsid w:val="00BE70ED"/>
    <w:rsid w:val="00BF3BF5"/>
    <w:rsid w:val="00C02717"/>
    <w:rsid w:val="00C11B6C"/>
    <w:rsid w:val="00C2597F"/>
    <w:rsid w:val="00C41753"/>
    <w:rsid w:val="00C43749"/>
    <w:rsid w:val="00C44F05"/>
    <w:rsid w:val="00C60414"/>
    <w:rsid w:val="00C65846"/>
    <w:rsid w:val="00C67F06"/>
    <w:rsid w:val="00C86CF4"/>
    <w:rsid w:val="00C9433A"/>
    <w:rsid w:val="00CA2F29"/>
    <w:rsid w:val="00CD2414"/>
    <w:rsid w:val="00D05319"/>
    <w:rsid w:val="00D16CF9"/>
    <w:rsid w:val="00D6286C"/>
    <w:rsid w:val="00D630D7"/>
    <w:rsid w:val="00D67940"/>
    <w:rsid w:val="00D70DB1"/>
    <w:rsid w:val="00D72368"/>
    <w:rsid w:val="00D778AD"/>
    <w:rsid w:val="00D81F78"/>
    <w:rsid w:val="00D97887"/>
    <w:rsid w:val="00DA2330"/>
    <w:rsid w:val="00DA4497"/>
    <w:rsid w:val="00DA45DA"/>
    <w:rsid w:val="00DA5326"/>
    <w:rsid w:val="00DA61AE"/>
    <w:rsid w:val="00DC0F36"/>
    <w:rsid w:val="00DC10BC"/>
    <w:rsid w:val="00DD2526"/>
    <w:rsid w:val="00DD2C59"/>
    <w:rsid w:val="00DD323F"/>
    <w:rsid w:val="00DD3FB1"/>
    <w:rsid w:val="00DD7E47"/>
    <w:rsid w:val="00E04D34"/>
    <w:rsid w:val="00E2494C"/>
    <w:rsid w:val="00E322AA"/>
    <w:rsid w:val="00E36859"/>
    <w:rsid w:val="00E57E66"/>
    <w:rsid w:val="00E6414D"/>
    <w:rsid w:val="00E75C78"/>
    <w:rsid w:val="00E77429"/>
    <w:rsid w:val="00E93B8D"/>
    <w:rsid w:val="00EA3952"/>
    <w:rsid w:val="00EC1893"/>
    <w:rsid w:val="00ED52D8"/>
    <w:rsid w:val="00EE6398"/>
    <w:rsid w:val="00EE70D6"/>
    <w:rsid w:val="00EF29CA"/>
    <w:rsid w:val="00EF3720"/>
    <w:rsid w:val="00EF6ACE"/>
    <w:rsid w:val="00F02C82"/>
    <w:rsid w:val="00F06CBD"/>
    <w:rsid w:val="00F268E8"/>
    <w:rsid w:val="00F30A70"/>
    <w:rsid w:val="00F33349"/>
    <w:rsid w:val="00F355D4"/>
    <w:rsid w:val="00F52E98"/>
    <w:rsid w:val="00F61509"/>
    <w:rsid w:val="00F74AEE"/>
    <w:rsid w:val="00F83CBB"/>
    <w:rsid w:val="00F86BBB"/>
    <w:rsid w:val="00F905DD"/>
    <w:rsid w:val="00F91B34"/>
    <w:rsid w:val="00F94B6D"/>
    <w:rsid w:val="00FC4927"/>
    <w:rsid w:val="00FD1FE3"/>
    <w:rsid w:val="00FD25A8"/>
    <w:rsid w:val="00FD2CC3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AA7CED5"/>
  <w15:chartTrackingRefBased/>
  <w15:docId w15:val="{D8B98FFC-C6B8-46F6-AD60-1857155D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spacing w:before="1080" w:after="480"/>
      <w:ind w:left="15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48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276"/>
      </w:tabs>
      <w:spacing w:after="48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spacing w:before="240"/>
      <w:ind w:left="15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left="1304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pPr>
      <w:keepNext/>
      <w:ind w:left="1304"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Times New Roman" w:hAnsi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1">
    <w:name w:val="WW8Num18z1"/>
    <w:rPr>
      <w:rFonts w:ascii="Arial" w:hAnsi="Arial"/>
      <w:b/>
      <w:i w:val="0"/>
      <w:sz w:val="24"/>
    </w:rPr>
  </w:style>
  <w:style w:type="character" w:customStyle="1" w:styleId="WW8Num19z0">
    <w:name w:val="WW8Num19z0"/>
    <w:rPr>
      <w:rFonts w:ascii="Symbol" w:eastAsia="Times New Roman" w:hAnsi="Symbol" w:cs="Aria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1">
    <w:name w:val="WW8Num20z1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Times New Roman" w:hAnsi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Times New Roman" w:hAnsi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FootnoteCharacters">
    <w:name w:val="Footnote Characters"/>
    <w:rPr>
      <w:vertAlign w:val="superscript"/>
    </w:rPr>
  </w:style>
  <w:style w:type="character" w:styleId="CommentReference">
    <w:name w:val="annotation reference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ind w:left="1560"/>
    </w:pPr>
    <w:rPr>
      <w:rFonts w:ascii="Arial" w:hAnsi="Arial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qFormat/>
    <w:rPr>
      <w:rFonts w:ascii="Arial" w:hAnsi="Arial"/>
      <w:b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rPr>
      <w:rFonts w:ascii="Arial" w:hAnsi="Arial"/>
    </w:rPr>
  </w:style>
  <w:style w:type="paragraph" w:styleId="BodyTextIndent">
    <w:name w:val="Body Text Indent"/>
    <w:basedOn w:val="Normal"/>
  </w:style>
  <w:style w:type="paragraph" w:styleId="BodyTextIndent2">
    <w:name w:val="Body Text Indent 2"/>
    <w:basedOn w:val="Normal"/>
    <w:pPr>
      <w:ind w:left="1560"/>
    </w:pPr>
  </w:style>
  <w:style w:type="paragraph" w:styleId="BodyTextIndent3">
    <w:name w:val="Body Text Indent 3"/>
    <w:basedOn w:val="Normal"/>
    <w:pPr>
      <w:ind w:left="1560"/>
    </w:pPr>
  </w:style>
  <w:style w:type="paragraph" w:customStyle="1" w:styleId="Style2">
    <w:name w:val="Style2"/>
    <w:basedOn w:val="Normal"/>
    <w:pPr>
      <w:numPr>
        <w:numId w:val="9"/>
      </w:numPr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ind w:left="1560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ind w:left="1560"/>
    </w:pPr>
  </w:style>
  <w:style w:type="paragraph" w:customStyle="1" w:styleId="Style1">
    <w:name w:val="Style1"/>
    <w:basedOn w:val="Normal"/>
    <w:pPr>
      <w:numPr>
        <w:numId w:val="6"/>
      </w:numPr>
    </w:pPr>
  </w:style>
  <w:style w:type="paragraph" w:styleId="ListBullet">
    <w:name w:val="List Bullet"/>
    <w:basedOn w:val="Normal"/>
    <w:pPr>
      <w:numPr>
        <w:numId w:val="2"/>
      </w:numPr>
    </w:pPr>
  </w:style>
  <w:style w:type="paragraph" w:styleId="FootnoteText">
    <w:name w:val="footnote text"/>
    <w:basedOn w:val="Normal"/>
    <w:rPr>
      <w:rFonts w:ascii="Arial" w:hAnsi="Arial" w:cs="Arial"/>
      <w:sz w:val="20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b/>
      <w:sz w:val="20"/>
    </w:rPr>
  </w:style>
  <w:style w:type="paragraph" w:styleId="Title">
    <w:name w:val="Title"/>
    <w:basedOn w:val="Normal"/>
    <w:next w:val="Subtitle"/>
    <w:qFormat/>
    <w:pPr>
      <w:jc w:val="center"/>
    </w:pPr>
    <w:rPr>
      <w:b/>
      <w:u w:val="single"/>
      <w:lang w:val="en-US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link w:val="Header"/>
    <w:uiPriority w:val="99"/>
    <w:rsid w:val="002B170D"/>
    <w:rPr>
      <w:sz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DA45DA"/>
    <w:pPr>
      <w:ind w:left="720"/>
      <w:contextualSpacing/>
    </w:pPr>
  </w:style>
  <w:style w:type="character" w:customStyle="1" w:styleId="normaltextrun">
    <w:name w:val="normaltextrun"/>
    <w:rsid w:val="002F0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92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8393492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0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95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07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45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22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3433602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5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85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05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33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E61CD40E867845BE80EA0A68A418D1" ma:contentTypeVersion="13" ma:contentTypeDescription="Create a new document." ma:contentTypeScope="" ma:versionID="d24d5f586baa75cc082869599aa3c326">
  <xsd:schema xmlns:xsd="http://www.w3.org/2001/XMLSchema" xmlns:xs="http://www.w3.org/2001/XMLSchema" xmlns:p="http://schemas.microsoft.com/office/2006/metadata/properties" xmlns:ns3="fb7a0cfe-48c0-49f8-aa91-40d8e2218fc7" xmlns:ns4="87e4453d-f6a5-4cf0-a82a-d71a4cbf7e7a" targetNamespace="http://schemas.microsoft.com/office/2006/metadata/properties" ma:root="true" ma:fieldsID="7fae3d892362fa55ca1952be0865bce1" ns3:_="" ns4:_="">
    <xsd:import namespace="fb7a0cfe-48c0-49f8-aa91-40d8e2218fc7"/>
    <xsd:import namespace="87e4453d-f6a5-4cf0-a82a-d71a4cbf7e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0cfe-48c0-49f8-aa91-40d8e2218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4453d-f6a5-4cf0-a82a-d71a4cbf7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6A419D1-EE48-4FC0-B6A9-187760F9A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a0cfe-48c0-49f8-aa91-40d8e2218fc7"/>
    <ds:schemaRef ds:uri="87e4453d-f6a5-4cf0-a82a-d71a4cbf7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9E372D-E291-4167-8FF9-5AB6644F83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C01F3D-C078-4486-8682-15ED682D4D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2902E9-7D7F-44DF-BC51-F9DC9D548F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8DD581A-D941-4BC6-9A9B-2897CA246D4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1197</Words>
  <Characters>6823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2002 version</vt:lpstr>
    </vt:vector>
  </TitlesOfParts>
  <Company>Save the Children</Company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2002 version</dc:title>
  <dc:subject/>
  <dc:creator>swillett</dc:creator>
  <cp:keywords/>
  <cp:lastModifiedBy>Makokha, Zena</cp:lastModifiedBy>
  <cp:revision>2</cp:revision>
  <cp:lastPrinted>2012-10-01T11:21:00Z</cp:lastPrinted>
  <dcterms:created xsi:type="dcterms:W3CDTF">2023-02-20T13:30:00Z</dcterms:created>
  <dcterms:modified xsi:type="dcterms:W3CDTF">2023-02-20T13:30:00Z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HR Management Guidelines</vt:lpwstr>
  </property>
  <property fmtid="{D5CDD505-2E9C-101B-9397-08002B2CF9AE}" pid="3" name="IsMyDocuments">
    <vt:lpwstr>1</vt:lpwstr>
  </property>
  <property fmtid="{D5CDD505-2E9C-101B-9397-08002B2CF9AE}" pid="4" name="MSIP_Label_75681a19-9993-44d0-b8fb-776fc9cac6e1_Enabled">
    <vt:lpwstr>true</vt:lpwstr>
  </property>
  <property fmtid="{D5CDD505-2E9C-101B-9397-08002B2CF9AE}" pid="5" name="MSIP_Label_75681a19-9993-44d0-b8fb-776fc9cac6e1_SetDate">
    <vt:lpwstr>2021-10-21T15:46:15Z</vt:lpwstr>
  </property>
  <property fmtid="{D5CDD505-2E9C-101B-9397-08002B2CF9AE}" pid="6" name="MSIP_Label_75681a19-9993-44d0-b8fb-776fc9cac6e1_Method">
    <vt:lpwstr>Standard</vt:lpwstr>
  </property>
  <property fmtid="{D5CDD505-2E9C-101B-9397-08002B2CF9AE}" pid="7" name="MSIP_Label_75681a19-9993-44d0-b8fb-776fc9cac6e1_Name">
    <vt:lpwstr>75681a19-9993-44d0-b8fb-776fc9cac6e1</vt:lpwstr>
  </property>
  <property fmtid="{D5CDD505-2E9C-101B-9397-08002B2CF9AE}" pid="8" name="MSIP_Label_75681a19-9993-44d0-b8fb-776fc9cac6e1_SiteId">
    <vt:lpwstr>37ef3d19-1651-4452-b761-dc2414bf0416</vt:lpwstr>
  </property>
  <property fmtid="{D5CDD505-2E9C-101B-9397-08002B2CF9AE}" pid="9" name="MSIP_Label_75681a19-9993-44d0-b8fb-776fc9cac6e1_ActionId">
    <vt:lpwstr>5d9d4f74-2845-43f5-82ab-3a54d1a0a50b</vt:lpwstr>
  </property>
  <property fmtid="{D5CDD505-2E9C-101B-9397-08002B2CF9AE}" pid="10" name="MSIP_Label_75681a19-9993-44d0-b8fb-776fc9cac6e1_ContentBits">
    <vt:lpwstr>0</vt:lpwstr>
  </property>
  <property fmtid="{D5CDD505-2E9C-101B-9397-08002B2CF9AE}" pid="11" name="ContentTypeId">
    <vt:lpwstr>0x0101005DE61CD40E867845BE80EA0A68A418D1</vt:lpwstr>
  </property>
</Properties>
</file>