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FC8B5" w14:textId="77777777" w:rsidR="002E170D" w:rsidRPr="006A044E"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6A044E" w14:paraId="6495BDB9" w14:textId="77777777" w:rsidTr="00AE2FDD">
        <w:trPr>
          <w:trHeight w:val="413"/>
        </w:trPr>
        <w:tc>
          <w:tcPr>
            <w:tcW w:w="9498" w:type="dxa"/>
            <w:gridSpan w:val="3"/>
            <w:shd w:val="clear" w:color="auto" w:fill="auto"/>
          </w:tcPr>
          <w:p w14:paraId="79916FD9" w14:textId="040AFAD5" w:rsidR="005A081A" w:rsidRPr="006A044E" w:rsidRDefault="00174203" w:rsidP="005A081A">
            <w:pPr>
              <w:rPr>
                <w:rFonts w:ascii="Lato" w:hAnsi="Lato" w:cs="Arial"/>
                <w:sz w:val="22"/>
                <w:szCs w:val="22"/>
                <w:lang w:eastAsia="en-GB"/>
              </w:rPr>
            </w:pPr>
            <w:r w:rsidRPr="006A044E">
              <w:rPr>
                <w:rFonts w:ascii="Lato" w:hAnsi="Lato" w:cs="Arial"/>
                <w:b/>
                <w:sz w:val="22"/>
                <w:szCs w:val="22"/>
              </w:rPr>
              <w:t xml:space="preserve">TITLE: </w:t>
            </w:r>
            <w:r w:rsidR="00937F04" w:rsidRPr="006A044E">
              <w:rPr>
                <w:rFonts w:ascii="Lato" w:hAnsi="Lato" w:cs="Arial"/>
                <w:sz w:val="22"/>
                <w:szCs w:val="22"/>
                <w:lang w:eastAsia="en-GB"/>
              </w:rPr>
              <w:t>Partnership &amp; Philanthropy Content and Proposition Developer</w:t>
            </w:r>
          </w:p>
          <w:p w14:paraId="4D738A84" w14:textId="06815EB1" w:rsidR="002B21C3" w:rsidRPr="006A044E" w:rsidRDefault="002B21C3" w:rsidP="0093554B">
            <w:pPr>
              <w:tabs>
                <w:tab w:val="left" w:pos="1418"/>
              </w:tabs>
              <w:rPr>
                <w:rFonts w:ascii="Lato" w:hAnsi="Lato" w:cs="Arial"/>
                <w:sz w:val="22"/>
                <w:szCs w:val="22"/>
                <w:lang w:eastAsia="en-GB"/>
              </w:rPr>
            </w:pPr>
          </w:p>
        </w:tc>
      </w:tr>
      <w:tr w:rsidR="00174203" w:rsidRPr="006A044E" w14:paraId="273C4625" w14:textId="77777777" w:rsidTr="00AE2FDD">
        <w:trPr>
          <w:trHeight w:val="404"/>
        </w:trPr>
        <w:tc>
          <w:tcPr>
            <w:tcW w:w="4253" w:type="dxa"/>
            <w:tcBorders>
              <w:bottom w:val="single" w:sz="4" w:space="0" w:color="auto"/>
            </w:tcBorders>
            <w:shd w:val="clear" w:color="auto" w:fill="auto"/>
          </w:tcPr>
          <w:p w14:paraId="5F9C3EE4" w14:textId="77777777" w:rsidR="00EF33BF" w:rsidRPr="006A044E" w:rsidRDefault="00F55B51">
            <w:pPr>
              <w:tabs>
                <w:tab w:val="left" w:pos="1418"/>
              </w:tabs>
              <w:rPr>
                <w:rFonts w:ascii="Lato" w:hAnsi="Lato" w:cs="Arial"/>
                <w:sz w:val="22"/>
                <w:szCs w:val="22"/>
              </w:rPr>
            </w:pPr>
            <w:r w:rsidRPr="006A044E">
              <w:rPr>
                <w:rFonts w:ascii="Lato" w:hAnsi="Lato" w:cs="Arial"/>
                <w:b/>
                <w:sz w:val="22"/>
                <w:szCs w:val="22"/>
              </w:rPr>
              <w:t>TEAM/PROGRAMME</w:t>
            </w:r>
            <w:r w:rsidR="00174203" w:rsidRPr="006A044E">
              <w:rPr>
                <w:rFonts w:ascii="Lato" w:hAnsi="Lato" w:cs="Arial"/>
                <w:b/>
                <w:sz w:val="22"/>
                <w:szCs w:val="22"/>
              </w:rPr>
              <w:t xml:space="preserve">: </w:t>
            </w:r>
            <w:r w:rsidR="008B360A" w:rsidRPr="006A044E">
              <w:rPr>
                <w:rFonts w:ascii="Lato" w:hAnsi="Lato" w:cs="Arial"/>
                <w:sz w:val="22"/>
                <w:szCs w:val="22"/>
                <w:lang w:eastAsia="en-GB"/>
              </w:rPr>
              <w:t>Member Growth</w:t>
            </w:r>
          </w:p>
        </w:tc>
        <w:tc>
          <w:tcPr>
            <w:tcW w:w="5245" w:type="dxa"/>
            <w:gridSpan w:val="2"/>
            <w:tcBorders>
              <w:bottom w:val="single" w:sz="4" w:space="0" w:color="auto"/>
            </w:tcBorders>
            <w:shd w:val="clear" w:color="auto" w:fill="auto"/>
          </w:tcPr>
          <w:p w14:paraId="5EF1CDAC" w14:textId="4783D5E6" w:rsidR="00174203" w:rsidRPr="006A044E" w:rsidRDefault="00F55B51" w:rsidP="00AC180F">
            <w:pPr>
              <w:tabs>
                <w:tab w:val="left" w:pos="1693"/>
              </w:tabs>
              <w:rPr>
                <w:rFonts w:ascii="Lato" w:hAnsi="Lato" w:cstheme="minorHAnsi"/>
                <w:sz w:val="22"/>
                <w:szCs w:val="22"/>
                <w:lang w:eastAsia="en-GB"/>
              </w:rPr>
            </w:pPr>
            <w:r w:rsidRPr="006A044E">
              <w:rPr>
                <w:rFonts w:ascii="Lato" w:hAnsi="Lato" w:cstheme="minorHAnsi"/>
                <w:b/>
                <w:sz w:val="22"/>
                <w:szCs w:val="22"/>
              </w:rPr>
              <w:t>LOCATION</w:t>
            </w:r>
            <w:r w:rsidR="00174203" w:rsidRPr="006A044E">
              <w:rPr>
                <w:rFonts w:ascii="Lato" w:hAnsi="Lato" w:cstheme="minorHAnsi"/>
                <w:b/>
                <w:sz w:val="22"/>
                <w:szCs w:val="22"/>
              </w:rPr>
              <w:t xml:space="preserve">: </w:t>
            </w:r>
            <w:r w:rsidR="006D3934" w:rsidRPr="006A044E">
              <w:rPr>
                <w:rStyle w:val="normaltextrun"/>
                <w:rFonts w:ascii="Lato" w:hAnsi="Lato"/>
                <w:b/>
                <w:bCs/>
                <w:color w:val="222221"/>
                <w:sz w:val="22"/>
                <w:szCs w:val="22"/>
                <w:shd w:val="clear" w:color="auto" w:fill="FFFFFF"/>
              </w:rPr>
              <w:t xml:space="preserve">UK </w:t>
            </w:r>
            <w:r w:rsidR="006D3934" w:rsidRPr="006A044E">
              <w:rPr>
                <w:rStyle w:val="normaltextrun"/>
                <w:rFonts w:ascii="Lato" w:hAnsi="Lato"/>
                <w:color w:val="222221"/>
                <w:sz w:val="22"/>
                <w:szCs w:val="22"/>
                <w:shd w:val="clear" w:color="auto" w:fill="FFFFFF"/>
              </w:rPr>
              <w:t>or</w:t>
            </w:r>
            <w:r w:rsidR="006D3934" w:rsidRPr="006A044E">
              <w:rPr>
                <w:rStyle w:val="normaltextrun"/>
                <w:rFonts w:ascii="Arial" w:hAnsi="Arial" w:cs="Arial"/>
                <w:color w:val="222221"/>
                <w:sz w:val="22"/>
                <w:szCs w:val="22"/>
                <w:shd w:val="clear" w:color="auto" w:fill="FFFFFF"/>
              </w:rPr>
              <w:t> </w:t>
            </w:r>
            <w:r w:rsidR="006D3934" w:rsidRPr="006A044E">
              <w:rPr>
                <w:rStyle w:val="normaltextrun"/>
                <w:rFonts w:ascii="Lato" w:hAnsi="Lato"/>
                <w:color w:val="222221"/>
                <w:sz w:val="22"/>
                <w:szCs w:val="22"/>
                <w:shd w:val="clear" w:color="auto" w:fill="FFFFFF"/>
              </w:rPr>
              <w:t>any existing Save the Children International Regional or Country office</w:t>
            </w:r>
            <w:r w:rsidR="006D3934" w:rsidRPr="006A044E">
              <w:rPr>
                <w:rStyle w:val="normaltextrun"/>
                <w:rFonts w:ascii="Lato" w:hAnsi="Lato"/>
                <w:b/>
                <w:bCs/>
                <w:color w:val="222221"/>
                <w:sz w:val="22"/>
                <w:szCs w:val="22"/>
                <w:shd w:val="clear" w:color="auto" w:fill="FFFFFF"/>
              </w:rPr>
              <w:t xml:space="preserve"> Worldwide.</w:t>
            </w:r>
          </w:p>
          <w:p w14:paraId="0825A51F" w14:textId="1F140ADF" w:rsidR="00AC180F" w:rsidRPr="006A044E" w:rsidRDefault="00AC180F" w:rsidP="00AC180F">
            <w:pPr>
              <w:tabs>
                <w:tab w:val="left" w:pos="1693"/>
              </w:tabs>
              <w:rPr>
                <w:rFonts w:ascii="Lato" w:hAnsi="Lato" w:cstheme="minorHAnsi"/>
                <w:b/>
                <w:sz w:val="22"/>
                <w:szCs w:val="22"/>
              </w:rPr>
            </w:pPr>
          </w:p>
        </w:tc>
      </w:tr>
      <w:tr w:rsidR="00174203" w:rsidRPr="006A044E" w14:paraId="7A2F2B49" w14:textId="77777777" w:rsidTr="00AE2FDD">
        <w:trPr>
          <w:trHeight w:val="425"/>
        </w:trPr>
        <w:tc>
          <w:tcPr>
            <w:tcW w:w="4253" w:type="dxa"/>
            <w:tcBorders>
              <w:bottom w:val="single" w:sz="4" w:space="0" w:color="auto"/>
            </w:tcBorders>
            <w:shd w:val="clear" w:color="auto" w:fill="auto"/>
          </w:tcPr>
          <w:p w14:paraId="4E5BAF8A" w14:textId="3F7A595E" w:rsidR="00F55B51" w:rsidRPr="006A044E" w:rsidRDefault="00EF33BF" w:rsidP="0096015E">
            <w:pPr>
              <w:tabs>
                <w:tab w:val="left" w:pos="1134"/>
              </w:tabs>
              <w:rPr>
                <w:rFonts w:ascii="Lato" w:hAnsi="Lato" w:cs="Arial"/>
                <w:sz w:val="22"/>
                <w:szCs w:val="22"/>
              </w:rPr>
            </w:pPr>
            <w:r w:rsidRPr="006A044E">
              <w:rPr>
                <w:rFonts w:ascii="Lato" w:hAnsi="Lato" w:cs="Arial"/>
                <w:b/>
                <w:sz w:val="22"/>
                <w:szCs w:val="22"/>
              </w:rPr>
              <w:t>GRADE</w:t>
            </w:r>
            <w:r w:rsidR="00F55B51" w:rsidRPr="006A044E">
              <w:rPr>
                <w:rFonts w:ascii="Lato" w:hAnsi="Lato" w:cs="Arial"/>
                <w:sz w:val="22"/>
                <w:szCs w:val="22"/>
              </w:rPr>
              <w:t xml:space="preserve">: </w:t>
            </w:r>
            <w:r w:rsidR="00AC180F" w:rsidRPr="006A044E">
              <w:rPr>
                <w:rFonts w:ascii="Lato" w:hAnsi="Lato" w:cs="Arial"/>
                <w:sz w:val="22"/>
                <w:szCs w:val="22"/>
              </w:rPr>
              <w:t>C</w:t>
            </w:r>
            <w:r w:rsidR="00166184" w:rsidRPr="006A044E">
              <w:rPr>
                <w:rFonts w:ascii="Lato" w:hAnsi="Lato" w:cs="Arial"/>
                <w:sz w:val="22"/>
                <w:szCs w:val="22"/>
              </w:rPr>
              <w:t xml:space="preserve"> Mid-Senior level</w:t>
            </w:r>
          </w:p>
        </w:tc>
        <w:tc>
          <w:tcPr>
            <w:tcW w:w="5245" w:type="dxa"/>
            <w:gridSpan w:val="2"/>
            <w:tcBorders>
              <w:bottom w:val="single" w:sz="4" w:space="0" w:color="auto"/>
            </w:tcBorders>
            <w:shd w:val="clear" w:color="auto" w:fill="auto"/>
          </w:tcPr>
          <w:p w14:paraId="386E4A8F" w14:textId="688CAA70" w:rsidR="00267F7F" w:rsidRPr="006A044E" w:rsidRDefault="00B5365E" w:rsidP="0040776B">
            <w:pPr>
              <w:tabs>
                <w:tab w:val="left" w:pos="984"/>
              </w:tabs>
              <w:rPr>
                <w:rFonts w:ascii="Lato" w:hAnsi="Lato" w:cs="Arial"/>
                <w:b/>
                <w:sz w:val="22"/>
                <w:szCs w:val="22"/>
              </w:rPr>
            </w:pPr>
            <w:r w:rsidRPr="006A044E">
              <w:rPr>
                <w:rFonts w:ascii="Lato" w:hAnsi="Lato" w:cs="Arial"/>
                <w:b/>
                <w:sz w:val="22"/>
                <w:szCs w:val="22"/>
              </w:rPr>
              <w:t>CONTRACT</w:t>
            </w:r>
            <w:r w:rsidR="00E2250C" w:rsidRPr="006A044E">
              <w:rPr>
                <w:rFonts w:ascii="Lato" w:hAnsi="Lato" w:cs="Arial"/>
                <w:b/>
                <w:sz w:val="22"/>
                <w:szCs w:val="22"/>
              </w:rPr>
              <w:t xml:space="preserve"> LENGTH</w:t>
            </w:r>
            <w:r w:rsidRPr="006A044E">
              <w:rPr>
                <w:rFonts w:ascii="Lato" w:hAnsi="Lato" w:cs="Arial"/>
                <w:b/>
                <w:sz w:val="22"/>
                <w:szCs w:val="22"/>
              </w:rPr>
              <w:t>:</w:t>
            </w:r>
            <w:r w:rsidR="0040776B" w:rsidRPr="006A044E">
              <w:rPr>
                <w:rFonts w:ascii="Lato" w:hAnsi="Lato" w:cs="Arial"/>
                <w:b/>
                <w:sz w:val="22"/>
                <w:szCs w:val="22"/>
              </w:rPr>
              <w:t xml:space="preserve"> </w:t>
            </w:r>
            <w:r w:rsidR="008B360A" w:rsidRPr="006A044E">
              <w:rPr>
                <w:rFonts w:ascii="Lato" w:hAnsi="Lato" w:cs="Arial"/>
                <w:sz w:val="22"/>
                <w:szCs w:val="22"/>
                <w:lang w:eastAsia="en-GB"/>
              </w:rPr>
              <w:t>Permanent</w:t>
            </w:r>
            <w:r w:rsidR="0093554B" w:rsidRPr="006A044E">
              <w:rPr>
                <w:rFonts w:ascii="Lato" w:hAnsi="Lato" w:cs="Arial"/>
                <w:sz w:val="22"/>
                <w:szCs w:val="22"/>
                <w:lang w:eastAsia="en-GB"/>
              </w:rPr>
              <w:t xml:space="preserve"> </w:t>
            </w:r>
            <w:r w:rsidR="007E56E2" w:rsidRPr="006A044E">
              <w:rPr>
                <w:rFonts w:ascii="Lato" w:hAnsi="Lato" w:cs="Arial"/>
                <w:sz w:val="22"/>
                <w:szCs w:val="22"/>
                <w:lang w:eastAsia="en-GB"/>
              </w:rPr>
              <w:t xml:space="preserve"> </w:t>
            </w:r>
          </w:p>
        </w:tc>
      </w:tr>
      <w:tr w:rsidR="00770638" w:rsidRPr="006A044E" w14:paraId="4A0639A5" w14:textId="77777777" w:rsidTr="00AE2FDD">
        <w:trPr>
          <w:trHeight w:val="425"/>
        </w:trPr>
        <w:tc>
          <w:tcPr>
            <w:tcW w:w="9498" w:type="dxa"/>
            <w:gridSpan w:val="3"/>
            <w:tcBorders>
              <w:bottom w:val="single" w:sz="4" w:space="0" w:color="auto"/>
            </w:tcBorders>
            <w:shd w:val="clear" w:color="auto" w:fill="auto"/>
          </w:tcPr>
          <w:p w14:paraId="7E9C7977" w14:textId="77777777" w:rsidR="009E3F2E" w:rsidRPr="006A044E" w:rsidRDefault="00770638">
            <w:pPr>
              <w:tabs>
                <w:tab w:val="left" w:pos="984"/>
              </w:tabs>
              <w:rPr>
                <w:rFonts w:ascii="Lato" w:hAnsi="Lato" w:cs="Arial"/>
                <w:b/>
                <w:sz w:val="22"/>
                <w:szCs w:val="22"/>
              </w:rPr>
            </w:pPr>
            <w:r w:rsidRPr="006A044E">
              <w:rPr>
                <w:rFonts w:ascii="Lato" w:hAnsi="Lato" w:cs="Arial"/>
                <w:b/>
                <w:sz w:val="22"/>
                <w:szCs w:val="22"/>
              </w:rPr>
              <w:t xml:space="preserve">CHILD SAFEGUARDING: </w:t>
            </w:r>
          </w:p>
          <w:p w14:paraId="53ECC470" w14:textId="77777777" w:rsidR="00D43470" w:rsidRPr="006A044E" w:rsidRDefault="00D43470" w:rsidP="00D43470">
            <w:pPr>
              <w:rPr>
                <w:rFonts w:ascii="Lato" w:hAnsi="Lato" w:cs="Arial"/>
                <w:sz w:val="22"/>
                <w:szCs w:val="22"/>
                <w:lang w:val="en-US"/>
              </w:rPr>
            </w:pPr>
            <w:r w:rsidRPr="006A044E">
              <w:rPr>
                <w:rFonts w:ascii="Lato" w:hAnsi="Lato" w:cs="Arial"/>
                <w:sz w:val="22"/>
                <w:szCs w:val="22"/>
                <w:lang w:val="en-US"/>
              </w:rPr>
              <w:t xml:space="preserve">Level 1:  </w:t>
            </w:r>
            <w:r w:rsidR="00F17D35" w:rsidRPr="006A044E">
              <w:rPr>
                <w:rFonts w:ascii="Lato" w:hAnsi="Lato" w:cs="Arial"/>
                <w:sz w:val="22"/>
                <w:szCs w:val="22"/>
                <w:lang w:val="en-US"/>
              </w:rPr>
              <w:t xml:space="preserve">A basic criminal record background (DBS) check is required/equivalent police record check.  </w:t>
            </w:r>
          </w:p>
          <w:p w14:paraId="3D38E06B" w14:textId="77777777" w:rsidR="00770638" w:rsidRPr="006A044E" w:rsidRDefault="00770638" w:rsidP="008B360A">
            <w:pPr>
              <w:rPr>
                <w:rFonts w:ascii="Lato" w:hAnsi="Lato" w:cs="Arial"/>
                <w:sz w:val="22"/>
                <w:szCs w:val="22"/>
              </w:rPr>
            </w:pPr>
          </w:p>
        </w:tc>
      </w:tr>
      <w:tr w:rsidR="00174203" w:rsidRPr="006A044E" w14:paraId="5B7A3EFC" w14:textId="77777777" w:rsidTr="00543A17">
        <w:trPr>
          <w:trHeight w:val="1765"/>
        </w:trPr>
        <w:tc>
          <w:tcPr>
            <w:tcW w:w="9498" w:type="dxa"/>
            <w:gridSpan w:val="3"/>
          </w:tcPr>
          <w:p w14:paraId="6BDE416F" w14:textId="77777777" w:rsidR="00480895" w:rsidRPr="006A044E" w:rsidRDefault="002B21C3" w:rsidP="00556B70">
            <w:pPr>
              <w:rPr>
                <w:rFonts w:ascii="Lato" w:hAnsi="Lato" w:cs="Arial"/>
                <w:b/>
                <w:i/>
                <w:color w:val="000000" w:themeColor="text1"/>
                <w:sz w:val="22"/>
                <w:szCs w:val="22"/>
              </w:rPr>
            </w:pPr>
            <w:r w:rsidRPr="006A044E">
              <w:rPr>
                <w:rFonts w:ascii="Lato" w:hAnsi="Lato" w:cs="Arial"/>
                <w:b/>
                <w:sz w:val="22"/>
                <w:szCs w:val="22"/>
              </w:rPr>
              <w:t>ROLE</w:t>
            </w:r>
            <w:r w:rsidR="00D5085F" w:rsidRPr="006A044E">
              <w:rPr>
                <w:rFonts w:ascii="Lato" w:hAnsi="Lato" w:cs="Arial"/>
                <w:b/>
                <w:sz w:val="22"/>
                <w:szCs w:val="22"/>
              </w:rPr>
              <w:t xml:space="preserve"> PURPOSE</w:t>
            </w:r>
            <w:r w:rsidRPr="006A044E">
              <w:rPr>
                <w:rFonts w:ascii="Lato" w:hAnsi="Lato" w:cs="Arial"/>
                <w:b/>
                <w:sz w:val="22"/>
                <w:szCs w:val="22"/>
              </w:rPr>
              <w:t>:</w:t>
            </w:r>
            <w:r w:rsidR="00984B86" w:rsidRPr="006A044E">
              <w:rPr>
                <w:rFonts w:ascii="Lato" w:hAnsi="Lato" w:cs="Arial"/>
                <w:b/>
                <w:sz w:val="22"/>
                <w:szCs w:val="22"/>
              </w:rPr>
              <w:t xml:space="preserve"> </w:t>
            </w:r>
          </w:p>
          <w:p w14:paraId="48813F00" w14:textId="7B746ED3" w:rsidR="008B360A" w:rsidRPr="006A044E" w:rsidRDefault="008B360A" w:rsidP="008B360A">
            <w:pPr>
              <w:rPr>
                <w:rFonts w:ascii="Lato" w:hAnsi="Lato" w:cs="Arial"/>
                <w:b/>
                <w:color w:val="000000" w:themeColor="text1"/>
                <w:sz w:val="22"/>
                <w:szCs w:val="22"/>
              </w:rPr>
            </w:pPr>
          </w:p>
          <w:p w14:paraId="6A3394CC" w14:textId="24331B79" w:rsidR="00F10925" w:rsidRPr="006A044E" w:rsidRDefault="00F10925" w:rsidP="008B360A">
            <w:pPr>
              <w:rPr>
                <w:rFonts w:ascii="Lato" w:hAnsi="Lato" w:cstheme="minorHAnsi"/>
                <w:color w:val="000000" w:themeColor="text1"/>
                <w:sz w:val="22"/>
                <w:szCs w:val="22"/>
              </w:rPr>
            </w:pPr>
            <w:r w:rsidRPr="006A044E">
              <w:rPr>
                <w:rFonts w:ascii="Lato" w:hAnsi="Lato" w:cstheme="minorHAnsi"/>
                <w:color w:val="000000" w:themeColor="text1"/>
                <w:sz w:val="22"/>
                <w:szCs w:val="22"/>
              </w:rPr>
              <w:t>Save the Children has agreed a new ambitious global P</w:t>
            </w:r>
            <w:r w:rsidR="00F803F5" w:rsidRPr="006A044E">
              <w:rPr>
                <w:rFonts w:ascii="Lato" w:hAnsi="Lato" w:cstheme="minorHAnsi"/>
                <w:color w:val="000000" w:themeColor="text1"/>
                <w:sz w:val="22"/>
                <w:szCs w:val="22"/>
              </w:rPr>
              <w:t xml:space="preserve">artnerships </w:t>
            </w:r>
            <w:r w:rsidRPr="006A044E">
              <w:rPr>
                <w:rFonts w:ascii="Lato" w:hAnsi="Lato" w:cstheme="minorHAnsi"/>
                <w:color w:val="000000" w:themeColor="text1"/>
                <w:sz w:val="22"/>
                <w:szCs w:val="22"/>
              </w:rPr>
              <w:t>&amp; P</w:t>
            </w:r>
            <w:r w:rsidR="00F803F5" w:rsidRPr="006A044E">
              <w:rPr>
                <w:rFonts w:ascii="Lato" w:hAnsi="Lato" w:cstheme="minorHAnsi"/>
                <w:color w:val="000000" w:themeColor="text1"/>
                <w:sz w:val="22"/>
                <w:szCs w:val="22"/>
              </w:rPr>
              <w:t>hilanthropy</w:t>
            </w:r>
            <w:r w:rsidRPr="006A044E">
              <w:rPr>
                <w:rFonts w:ascii="Lato" w:hAnsi="Lato" w:cstheme="minorHAnsi"/>
                <w:color w:val="000000" w:themeColor="text1"/>
                <w:sz w:val="22"/>
                <w:szCs w:val="22"/>
              </w:rPr>
              <w:t xml:space="preserve"> (P&amp;P) strategy for 2022-24, with a</w:t>
            </w:r>
            <w:r w:rsidR="00F803F5" w:rsidRPr="006A044E">
              <w:rPr>
                <w:rFonts w:ascii="Lato" w:hAnsi="Lato" w:cstheme="minorHAnsi"/>
                <w:color w:val="000000" w:themeColor="text1"/>
                <w:sz w:val="22"/>
                <w:szCs w:val="22"/>
              </w:rPr>
              <w:t>n annual</w:t>
            </w:r>
            <w:r w:rsidRPr="006A044E">
              <w:rPr>
                <w:rFonts w:ascii="Lato" w:hAnsi="Lato" w:cstheme="minorHAnsi"/>
                <w:color w:val="000000" w:themeColor="text1"/>
                <w:sz w:val="22"/>
                <w:szCs w:val="22"/>
              </w:rPr>
              <w:t xml:space="preserve"> target of $500M USD. Global P&amp;P </w:t>
            </w:r>
            <w:proofErr w:type="gramStart"/>
            <w:r w:rsidRPr="006A044E">
              <w:rPr>
                <w:rFonts w:ascii="Lato" w:hAnsi="Lato" w:cstheme="minorHAnsi"/>
                <w:color w:val="000000" w:themeColor="text1"/>
                <w:sz w:val="22"/>
                <w:szCs w:val="22"/>
              </w:rPr>
              <w:t>has been identified</w:t>
            </w:r>
            <w:proofErr w:type="gramEnd"/>
            <w:r w:rsidRPr="006A044E">
              <w:rPr>
                <w:rFonts w:ascii="Lato" w:hAnsi="Lato" w:cstheme="minorHAnsi"/>
                <w:color w:val="000000" w:themeColor="text1"/>
                <w:sz w:val="22"/>
                <w:szCs w:val="22"/>
              </w:rPr>
              <w:t xml:space="preserve"> as a priority area for Save the Children International</w:t>
            </w:r>
            <w:r w:rsidR="00DA064C" w:rsidRPr="006A044E">
              <w:rPr>
                <w:rFonts w:ascii="Lato" w:hAnsi="Lato" w:cstheme="minorHAnsi"/>
                <w:color w:val="000000" w:themeColor="text1"/>
                <w:sz w:val="22"/>
                <w:szCs w:val="22"/>
              </w:rPr>
              <w:t xml:space="preserve"> (SCI)</w:t>
            </w:r>
            <w:r w:rsidRPr="006A044E">
              <w:rPr>
                <w:rFonts w:ascii="Lato" w:hAnsi="Lato" w:cstheme="minorHAnsi"/>
                <w:color w:val="000000" w:themeColor="text1"/>
                <w:sz w:val="22"/>
                <w:szCs w:val="22"/>
              </w:rPr>
              <w:t>, and is</w:t>
            </w:r>
            <w:r w:rsidR="00D50A19" w:rsidRPr="006A044E">
              <w:rPr>
                <w:rFonts w:ascii="Lato" w:hAnsi="Lato" w:cstheme="minorHAnsi"/>
                <w:color w:val="000000" w:themeColor="text1"/>
                <w:sz w:val="22"/>
                <w:szCs w:val="22"/>
              </w:rPr>
              <w:t xml:space="preserve"> an</w:t>
            </w:r>
            <w:r w:rsidRPr="006A044E">
              <w:rPr>
                <w:rFonts w:ascii="Lato" w:hAnsi="Lato" w:cstheme="minorHAnsi"/>
                <w:color w:val="000000" w:themeColor="text1"/>
                <w:sz w:val="22"/>
                <w:szCs w:val="22"/>
              </w:rPr>
              <w:t xml:space="preserve"> increasingly strategic and important </w:t>
            </w:r>
            <w:r w:rsidR="00D50A19" w:rsidRPr="006A044E">
              <w:rPr>
                <w:rFonts w:ascii="Lato" w:hAnsi="Lato" w:cstheme="minorHAnsi"/>
                <w:color w:val="000000" w:themeColor="text1"/>
                <w:sz w:val="22"/>
                <w:szCs w:val="22"/>
              </w:rPr>
              <w:t xml:space="preserve">source of funding </w:t>
            </w:r>
            <w:r w:rsidRPr="006A044E">
              <w:rPr>
                <w:rFonts w:ascii="Lato" w:hAnsi="Lato" w:cstheme="minorHAnsi"/>
                <w:color w:val="000000" w:themeColor="text1"/>
                <w:sz w:val="22"/>
                <w:szCs w:val="22"/>
              </w:rPr>
              <w:t>across the Save the Children movement.</w:t>
            </w:r>
          </w:p>
          <w:p w14:paraId="63C1CFDE" w14:textId="0666A5EC" w:rsidR="005C226E" w:rsidRPr="006A044E" w:rsidRDefault="005C226E" w:rsidP="008B360A">
            <w:pPr>
              <w:rPr>
                <w:rFonts w:ascii="Lato" w:hAnsi="Lato" w:cstheme="minorHAnsi"/>
                <w:color w:val="000000" w:themeColor="text1"/>
                <w:sz w:val="22"/>
                <w:szCs w:val="22"/>
              </w:rPr>
            </w:pPr>
          </w:p>
          <w:p w14:paraId="397E45AB" w14:textId="17B31E4C" w:rsidR="00367D34" w:rsidRPr="006A044E" w:rsidRDefault="005C226E" w:rsidP="00367D34">
            <w:pPr>
              <w:rPr>
                <w:rFonts w:ascii="Lato" w:hAnsi="Lato" w:cstheme="minorHAnsi"/>
                <w:color w:val="000000" w:themeColor="text1"/>
                <w:sz w:val="22"/>
                <w:szCs w:val="22"/>
              </w:rPr>
            </w:pPr>
            <w:r w:rsidRPr="006A044E">
              <w:rPr>
                <w:rFonts w:ascii="Lato" w:hAnsi="Lato" w:cstheme="minorHAnsi"/>
                <w:color w:val="000000" w:themeColor="text1"/>
                <w:sz w:val="22"/>
                <w:szCs w:val="22"/>
              </w:rPr>
              <w:t>To meet this ambition,</w:t>
            </w:r>
            <w:r w:rsidR="00DA064C" w:rsidRPr="006A044E">
              <w:rPr>
                <w:rFonts w:ascii="Lato" w:hAnsi="Lato" w:cstheme="minorHAnsi"/>
                <w:color w:val="000000" w:themeColor="text1"/>
                <w:sz w:val="22"/>
                <w:szCs w:val="22"/>
              </w:rPr>
              <w:t xml:space="preserve"> we have identified that we lack the capacity to deliver the necessary fundraising content and proposals suitable for P&amp;P audiences, enabling us to deliver against Save the Children’s Global Strategic Goals. </w:t>
            </w:r>
            <w:r w:rsidR="00F10925" w:rsidRPr="006A044E">
              <w:rPr>
                <w:rFonts w:ascii="Lato" w:hAnsi="Lato" w:cstheme="minorHAnsi"/>
                <w:color w:val="000000" w:themeColor="text1"/>
                <w:sz w:val="22"/>
                <w:szCs w:val="22"/>
              </w:rPr>
              <w:t xml:space="preserve">The Global P&amp;P Team </w:t>
            </w:r>
            <w:r w:rsidR="00D50A19" w:rsidRPr="006A044E">
              <w:rPr>
                <w:rFonts w:ascii="Lato" w:hAnsi="Lato" w:cstheme="minorHAnsi"/>
                <w:color w:val="000000" w:themeColor="text1"/>
                <w:sz w:val="22"/>
                <w:szCs w:val="22"/>
              </w:rPr>
              <w:t>at S</w:t>
            </w:r>
            <w:r w:rsidRPr="006A044E">
              <w:rPr>
                <w:rFonts w:ascii="Lato" w:hAnsi="Lato" w:cstheme="minorHAnsi"/>
                <w:color w:val="000000" w:themeColor="text1"/>
                <w:sz w:val="22"/>
                <w:szCs w:val="22"/>
              </w:rPr>
              <w:t>CI</w:t>
            </w:r>
            <w:r w:rsidR="00D50A19" w:rsidRPr="006A044E">
              <w:rPr>
                <w:rFonts w:ascii="Lato" w:hAnsi="Lato" w:cstheme="minorHAnsi"/>
                <w:color w:val="000000" w:themeColor="text1"/>
                <w:sz w:val="22"/>
                <w:szCs w:val="22"/>
              </w:rPr>
              <w:t xml:space="preserve"> </w:t>
            </w:r>
            <w:proofErr w:type="gramStart"/>
            <w:r w:rsidR="00D50A19" w:rsidRPr="006A044E">
              <w:rPr>
                <w:rFonts w:ascii="Lato" w:hAnsi="Lato" w:cstheme="minorHAnsi"/>
                <w:color w:val="000000" w:themeColor="text1"/>
                <w:sz w:val="22"/>
                <w:szCs w:val="22"/>
              </w:rPr>
              <w:t>is tasked</w:t>
            </w:r>
            <w:proofErr w:type="gramEnd"/>
            <w:r w:rsidR="00D50A19" w:rsidRPr="006A044E">
              <w:rPr>
                <w:rFonts w:ascii="Lato" w:hAnsi="Lato" w:cstheme="minorHAnsi"/>
                <w:color w:val="000000" w:themeColor="text1"/>
                <w:sz w:val="22"/>
                <w:szCs w:val="22"/>
              </w:rPr>
              <w:t xml:space="preserve"> with supporting Save the Children’s members to build their P&amp;P </w:t>
            </w:r>
            <w:r w:rsidR="00DA064C" w:rsidRPr="006A044E">
              <w:rPr>
                <w:rFonts w:ascii="Lato" w:hAnsi="Lato" w:cstheme="minorHAnsi"/>
                <w:color w:val="000000" w:themeColor="text1"/>
                <w:sz w:val="22"/>
                <w:szCs w:val="22"/>
              </w:rPr>
              <w:t xml:space="preserve">capacity </w:t>
            </w:r>
            <w:r w:rsidR="00F803F5" w:rsidRPr="006A044E">
              <w:rPr>
                <w:rFonts w:ascii="Lato" w:hAnsi="Lato" w:cstheme="minorHAnsi"/>
                <w:color w:val="000000" w:themeColor="text1"/>
                <w:sz w:val="22"/>
                <w:szCs w:val="22"/>
              </w:rPr>
              <w:t>and further diversify our international member income base.</w:t>
            </w:r>
            <w:r w:rsidR="00D50A19" w:rsidRPr="006A044E">
              <w:rPr>
                <w:rFonts w:ascii="Lato" w:hAnsi="Lato" w:cstheme="minorHAnsi"/>
                <w:color w:val="000000" w:themeColor="text1"/>
                <w:sz w:val="22"/>
                <w:szCs w:val="22"/>
              </w:rPr>
              <w:t xml:space="preserve"> </w:t>
            </w:r>
            <w:r w:rsidR="00DA064C" w:rsidRPr="006A044E">
              <w:rPr>
                <w:rFonts w:ascii="Lato" w:hAnsi="Lato" w:cstheme="minorHAnsi"/>
                <w:color w:val="000000" w:themeColor="text1"/>
                <w:sz w:val="22"/>
                <w:szCs w:val="22"/>
              </w:rPr>
              <w:t>P&amp;P therefore needs</w:t>
            </w:r>
            <w:r w:rsidR="00367D34" w:rsidRPr="006A044E">
              <w:rPr>
                <w:rFonts w:ascii="Lato" w:hAnsi="Lato" w:cstheme="minorHAnsi"/>
                <w:color w:val="000000" w:themeColor="text1"/>
                <w:sz w:val="22"/>
                <w:szCs w:val="22"/>
              </w:rPr>
              <w:t xml:space="preserve"> a highly capable proposal writer who can engage directly with other teams across SCI to deliver timely and high quality content and fundraising propositions for P&amp;P donors and partners.  Engaging directly with other fundraising and technical teams across SCI, </w:t>
            </w:r>
            <w:r w:rsidR="000A6717" w:rsidRPr="006A044E">
              <w:rPr>
                <w:rFonts w:ascii="Lato" w:hAnsi="Lato" w:cstheme="minorHAnsi"/>
                <w:color w:val="000000" w:themeColor="text1"/>
                <w:sz w:val="22"/>
                <w:szCs w:val="22"/>
              </w:rPr>
              <w:t>including the Global Goal and the Communications and Engagement Teams. T</w:t>
            </w:r>
            <w:r w:rsidR="00367D34" w:rsidRPr="006A044E">
              <w:rPr>
                <w:rFonts w:ascii="Lato" w:hAnsi="Lato" w:cstheme="minorHAnsi"/>
                <w:color w:val="000000" w:themeColor="text1"/>
                <w:sz w:val="22"/>
                <w:szCs w:val="22"/>
              </w:rPr>
              <w:t>he proposal writer will create strong, high quality fundraising content and proposals, tailored for P&amp;P audiences, which fundraisers will use to deliver the income needed to realise our ambition.</w:t>
            </w:r>
          </w:p>
          <w:p w14:paraId="1B062E46" w14:textId="5729E88E" w:rsidR="00F803F5" w:rsidRPr="006A044E" w:rsidRDefault="00F803F5" w:rsidP="008B360A">
            <w:pPr>
              <w:rPr>
                <w:rFonts w:ascii="Lato" w:hAnsi="Lato" w:cstheme="minorHAnsi"/>
                <w:color w:val="000000" w:themeColor="text1"/>
                <w:sz w:val="22"/>
                <w:szCs w:val="22"/>
              </w:rPr>
            </w:pPr>
          </w:p>
          <w:p w14:paraId="7DCB611B" w14:textId="6D1C1FA7" w:rsidR="00F803F5" w:rsidRPr="006A044E" w:rsidRDefault="00F803F5" w:rsidP="008B360A">
            <w:pPr>
              <w:rPr>
                <w:rFonts w:ascii="Lato" w:hAnsi="Lato" w:cstheme="minorHAnsi"/>
                <w:color w:val="000000" w:themeColor="text1"/>
                <w:sz w:val="22"/>
                <w:szCs w:val="22"/>
              </w:rPr>
            </w:pPr>
            <w:r w:rsidRPr="006A044E">
              <w:rPr>
                <w:rFonts w:ascii="Lato" w:hAnsi="Lato" w:cstheme="minorHAnsi"/>
                <w:color w:val="000000" w:themeColor="text1"/>
                <w:sz w:val="22"/>
                <w:szCs w:val="22"/>
              </w:rPr>
              <w:t>The Proposal Writer will:</w:t>
            </w:r>
          </w:p>
          <w:p w14:paraId="36086B7E" w14:textId="7E7123D9" w:rsidR="00751AB0" w:rsidRPr="006A044E" w:rsidRDefault="00751AB0" w:rsidP="00F803F5">
            <w:pPr>
              <w:pStyle w:val="ListParagraph"/>
              <w:numPr>
                <w:ilvl w:val="0"/>
                <w:numId w:val="45"/>
              </w:numPr>
              <w:rPr>
                <w:rFonts w:ascii="Lato" w:hAnsi="Lato" w:cstheme="minorHAnsi"/>
                <w:color w:val="000000" w:themeColor="text1"/>
                <w:sz w:val="22"/>
                <w:szCs w:val="22"/>
              </w:rPr>
            </w:pPr>
            <w:r w:rsidRPr="006A044E">
              <w:rPr>
                <w:rFonts w:ascii="Lato" w:hAnsi="Lato" w:cstheme="minorHAnsi"/>
                <w:color w:val="000000" w:themeColor="text1"/>
                <w:sz w:val="22"/>
                <w:szCs w:val="22"/>
              </w:rPr>
              <w:t>Create bespoke content for P&amp;P fundraisers so we can bring compelling propositions to P&amp;P prospects rapidly and responsively</w:t>
            </w:r>
          </w:p>
          <w:p w14:paraId="55793EF5" w14:textId="0DDD1EE5" w:rsidR="00751AB0" w:rsidRPr="006A044E" w:rsidRDefault="00751AB0" w:rsidP="00F803F5">
            <w:pPr>
              <w:pStyle w:val="ListParagraph"/>
              <w:numPr>
                <w:ilvl w:val="0"/>
                <w:numId w:val="45"/>
              </w:numPr>
              <w:rPr>
                <w:rFonts w:ascii="Lato" w:hAnsi="Lato" w:cstheme="minorHAnsi"/>
                <w:color w:val="000000" w:themeColor="text1"/>
                <w:sz w:val="22"/>
                <w:szCs w:val="22"/>
              </w:rPr>
            </w:pPr>
            <w:r w:rsidRPr="006A044E">
              <w:rPr>
                <w:rFonts w:ascii="Lato" w:hAnsi="Lato" w:cstheme="minorHAnsi"/>
                <w:color w:val="000000" w:themeColor="text1"/>
                <w:sz w:val="22"/>
                <w:szCs w:val="22"/>
              </w:rPr>
              <w:t>Actively seek and identify</w:t>
            </w:r>
            <w:r w:rsidR="00E45388" w:rsidRPr="006A044E">
              <w:rPr>
                <w:rFonts w:ascii="Lato" w:hAnsi="Lato" w:cstheme="minorHAnsi"/>
                <w:color w:val="000000" w:themeColor="text1"/>
                <w:sz w:val="22"/>
                <w:szCs w:val="22"/>
              </w:rPr>
              <w:t xml:space="preserve"> fundraising collateral that aligns with Save the Children’s strategic priorities, adapt if necessary, and distribute to P&amp;P fundraising communities</w:t>
            </w:r>
          </w:p>
          <w:p w14:paraId="76F6EDD0" w14:textId="4D9DF7EA" w:rsidR="005C226E" w:rsidRPr="006A044E" w:rsidRDefault="005C226E" w:rsidP="00F803F5">
            <w:pPr>
              <w:pStyle w:val="ListParagraph"/>
              <w:numPr>
                <w:ilvl w:val="0"/>
                <w:numId w:val="45"/>
              </w:numPr>
              <w:rPr>
                <w:rFonts w:ascii="Lato" w:hAnsi="Lato" w:cstheme="minorHAnsi"/>
                <w:color w:val="000000" w:themeColor="text1"/>
                <w:sz w:val="22"/>
                <w:szCs w:val="22"/>
              </w:rPr>
            </w:pPr>
            <w:r w:rsidRPr="006A044E">
              <w:rPr>
                <w:rFonts w:ascii="Lato" w:hAnsi="Lato" w:cstheme="minorHAnsi"/>
                <w:color w:val="000000" w:themeColor="text1"/>
                <w:sz w:val="22"/>
                <w:szCs w:val="22"/>
              </w:rPr>
              <w:t>Work closely with the P&amp;P Project and Content Manager to manage content storage so it is easily accessible by fundraisers across the movement.</w:t>
            </w:r>
          </w:p>
          <w:p w14:paraId="403CAF96" w14:textId="60552CD6" w:rsidR="000A6717" w:rsidRPr="006A044E" w:rsidRDefault="001E4C77" w:rsidP="00F803F5">
            <w:pPr>
              <w:pStyle w:val="ListParagraph"/>
              <w:numPr>
                <w:ilvl w:val="0"/>
                <w:numId w:val="45"/>
              </w:numPr>
              <w:rPr>
                <w:rFonts w:ascii="Lato" w:hAnsi="Lato" w:cstheme="minorHAnsi"/>
                <w:color w:val="000000" w:themeColor="text1"/>
                <w:sz w:val="22"/>
                <w:szCs w:val="22"/>
              </w:rPr>
            </w:pPr>
            <w:r w:rsidRPr="006A044E">
              <w:rPr>
                <w:rFonts w:ascii="Lato" w:hAnsi="Lato" w:cstheme="minorHAnsi"/>
                <w:color w:val="000000" w:themeColor="text1"/>
                <w:sz w:val="22"/>
                <w:szCs w:val="22"/>
              </w:rPr>
              <w:t>Adapt and produce fundraising toolkits and talking points for fundraisers in quick response to sudden-onset humanitarian crises</w:t>
            </w:r>
            <w:r w:rsidR="0069001B" w:rsidRPr="006A044E">
              <w:rPr>
                <w:rFonts w:ascii="Lato" w:hAnsi="Lato" w:cstheme="minorHAnsi"/>
                <w:color w:val="000000" w:themeColor="text1"/>
                <w:sz w:val="22"/>
                <w:szCs w:val="22"/>
              </w:rPr>
              <w:t>, in coordination with other teams</w:t>
            </w:r>
          </w:p>
          <w:p w14:paraId="0CF0A6A7" w14:textId="2F64B0BD" w:rsidR="00E45388" w:rsidRPr="006A044E" w:rsidRDefault="00E45388" w:rsidP="00F803F5">
            <w:pPr>
              <w:pStyle w:val="ListParagraph"/>
              <w:numPr>
                <w:ilvl w:val="0"/>
                <w:numId w:val="45"/>
              </w:numPr>
              <w:rPr>
                <w:rFonts w:ascii="Lato" w:hAnsi="Lato" w:cstheme="minorHAnsi"/>
                <w:color w:val="000000" w:themeColor="text1"/>
                <w:sz w:val="22"/>
                <w:szCs w:val="22"/>
              </w:rPr>
            </w:pPr>
            <w:r w:rsidRPr="006A044E">
              <w:rPr>
                <w:rFonts w:ascii="Lato" w:hAnsi="Lato" w:cstheme="minorHAnsi"/>
                <w:color w:val="000000" w:themeColor="text1"/>
                <w:sz w:val="22"/>
                <w:szCs w:val="22"/>
              </w:rPr>
              <w:t>Coordinate with other content producers across the movement, including SCI Centre, Save the Children UK and US, to collate and distrib</w:t>
            </w:r>
            <w:r w:rsidR="001F069F" w:rsidRPr="006A044E">
              <w:rPr>
                <w:rFonts w:ascii="Lato" w:hAnsi="Lato" w:cstheme="minorHAnsi"/>
                <w:color w:val="000000" w:themeColor="text1"/>
                <w:sz w:val="22"/>
                <w:szCs w:val="22"/>
              </w:rPr>
              <w:t>ute the best content</w:t>
            </w:r>
            <w:r w:rsidR="005C226E" w:rsidRPr="006A044E">
              <w:rPr>
                <w:rFonts w:ascii="Lato" w:hAnsi="Lato" w:cstheme="minorHAnsi"/>
                <w:color w:val="000000" w:themeColor="text1"/>
                <w:sz w:val="22"/>
                <w:szCs w:val="22"/>
              </w:rPr>
              <w:t xml:space="preserve">, and </w:t>
            </w:r>
            <w:r w:rsidR="001F069F" w:rsidRPr="006A044E">
              <w:rPr>
                <w:rFonts w:ascii="Lato" w:hAnsi="Lato" w:cstheme="minorHAnsi"/>
                <w:color w:val="000000" w:themeColor="text1"/>
                <w:sz w:val="22"/>
                <w:szCs w:val="22"/>
              </w:rPr>
              <w:t xml:space="preserve">prevent </w:t>
            </w:r>
            <w:r w:rsidRPr="006A044E">
              <w:rPr>
                <w:rFonts w:ascii="Lato" w:hAnsi="Lato" w:cstheme="minorHAnsi"/>
                <w:color w:val="000000" w:themeColor="text1"/>
                <w:sz w:val="22"/>
                <w:szCs w:val="22"/>
              </w:rPr>
              <w:t>duplication of effort</w:t>
            </w:r>
          </w:p>
          <w:p w14:paraId="34829CE7" w14:textId="65635402" w:rsidR="009648BC" w:rsidRPr="006A044E" w:rsidRDefault="001F069F" w:rsidP="00EF2FA3">
            <w:pPr>
              <w:pStyle w:val="ListParagraph"/>
              <w:numPr>
                <w:ilvl w:val="0"/>
                <w:numId w:val="45"/>
              </w:numPr>
              <w:rPr>
                <w:rFonts w:ascii="Lato" w:hAnsi="Lato" w:cs="Arial"/>
                <w:sz w:val="22"/>
                <w:szCs w:val="22"/>
              </w:rPr>
            </w:pPr>
            <w:r w:rsidRPr="006A044E">
              <w:rPr>
                <w:rFonts w:ascii="Lato" w:hAnsi="Lato" w:cstheme="minorHAnsi"/>
                <w:color w:val="000000" w:themeColor="text1"/>
                <w:sz w:val="22"/>
                <w:szCs w:val="22"/>
              </w:rPr>
              <w:t xml:space="preserve">Work with fundraising leads and programme teams to create bespoke, compelling propositions for very </w:t>
            </w:r>
            <w:proofErr w:type="gramStart"/>
            <w:r w:rsidRPr="006A044E">
              <w:rPr>
                <w:rFonts w:ascii="Lato" w:hAnsi="Lato" w:cstheme="minorHAnsi"/>
                <w:color w:val="000000" w:themeColor="text1"/>
                <w:sz w:val="22"/>
                <w:szCs w:val="22"/>
              </w:rPr>
              <w:t>high level</w:t>
            </w:r>
            <w:proofErr w:type="gramEnd"/>
            <w:r w:rsidRPr="006A044E">
              <w:rPr>
                <w:rFonts w:ascii="Lato" w:hAnsi="Lato" w:cstheme="minorHAnsi"/>
                <w:color w:val="000000" w:themeColor="text1"/>
                <w:sz w:val="22"/>
                <w:szCs w:val="22"/>
              </w:rPr>
              <w:t xml:space="preserve"> prospects at $1 million+ leve</w:t>
            </w:r>
            <w:r w:rsidR="00367D34" w:rsidRPr="006A044E">
              <w:rPr>
                <w:rFonts w:ascii="Lato" w:hAnsi="Lato" w:cstheme="minorHAnsi"/>
                <w:color w:val="000000" w:themeColor="text1"/>
                <w:sz w:val="22"/>
                <w:szCs w:val="22"/>
              </w:rPr>
              <w:t>l.</w:t>
            </w:r>
            <w:r w:rsidR="009648BC" w:rsidRPr="006A044E">
              <w:rPr>
                <w:rFonts w:ascii="Lato" w:hAnsi="Lato" w:cs="Arial"/>
                <w:color w:val="000000" w:themeColor="text1"/>
                <w:sz w:val="22"/>
                <w:szCs w:val="22"/>
              </w:rPr>
              <w:t xml:space="preserve"> </w:t>
            </w:r>
          </w:p>
          <w:p w14:paraId="56579B9E" w14:textId="77777777" w:rsidR="001D02D0" w:rsidRPr="006A044E" w:rsidRDefault="001D02D0" w:rsidP="00F6085D">
            <w:pPr>
              <w:rPr>
                <w:rFonts w:ascii="Lato" w:hAnsi="Lato" w:cs="Arial"/>
                <w:sz w:val="22"/>
                <w:szCs w:val="22"/>
              </w:rPr>
            </w:pPr>
          </w:p>
          <w:p w14:paraId="7BA1AB59" w14:textId="77777777" w:rsidR="00F6085D" w:rsidRPr="006A044E" w:rsidRDefault="00F6085D" w:rsidP="008B360A">
            <w:pPr>
              <w:rPr>
                <w:rFonts w:ascii="Lato" w:hAnsi="Lato" w:cs="Arial"/>
                <w:sz w:val="22"/>
                <w:szCs w:val="22"/>
              </w:rPr>
            </w:pPr>
          </w:p>
          <w:p w14:paraId="04376069" w14:textId="77777777" w:rsidR="00480895" w:rsidRPr="006A044E" w:rsidRDefault="008B360A" w:rsidP="00D025B5">
            <w:pPr>
              <w:rPr>
                <w:rFonts w:ascii="Lato" w:hAnsi="Lato" w:cs="Arial"/>
                <w:sz w:val="22"/>
                <w:szCs w:val="22"/>
              </w:rPr>
            </w:pPr>
            <w:r w:rsidRPr="006A044E">
              <w:rPr>
                <w:rFonts w:ascii="Lato" w:hAnsi="Lato" w:cs="Arial"/>
                <w:sz w:val="22"/>
                <w:szCs w:val="22"/>
              </w:rPr>
              <w:t xml:space="preserve"> </w:t>
            </w:r>
          </w:p>
        </w:tc>
      </w:tr>
      <w:tr w:rsidR="00174203" w:rsidRPr="006A044E" w14:paraId="4F1688C3" w14:textId="77777777" w:rsidTr="00543A17">
        <w:trPr>
          <w:trHeight w:val="1275"/>
        </w:trPr>
        <w:tc>
          <w:tcPr>
            <w:tcW w:w="9498" w:type="dxa"/>
            <w:gridSpan w:val="3"/>
          </w:tcPr>
          <w:p w14:paraId="7BCF3524" w14:textId="77777777" w:rsidR="00FC67B6" w:rsidRPr="006A044E" w:rsidRDefault="002B21C3" w:rsidP="00FC67B6">
            <w:pPr>
              <w:tabs>
                <w:tab w:val="left" w:pos="2410"/>
              </w:tabs>
              <w:snapToGrid w:val="0"/>
              <w:rPr>
                <w:rFonts w:ascii="Lato" w:hAnsi="Lato" w:cs="Arial"/>
                <w:b/>
                <w:i/>
                <w:color w:val="808080"/>
                <w:sz w:val="22"/>
                <w:szCs w:val="22"/>
              </w:rPr>
            </w:pPr>
            <w:r w:rsidRPr="006A044E">
              <w:rPr>
                <w:rFonts w:ascii="Lato" w:hAnsi="Lato" w:cs="Arial"/>
                <w:b/>
                <w:sz w:val="22"/>
                <w:szCs w:val="22"/>
              </w:rPr>
              <w:t>SCOPE OF ROLE</w:t>
            </w:r>
            <w:r w:rsidR="00174203" w:rsidRPr="006A044E">
              <w:rPr>
                <w:rFonts w:ascii="Lato" w:hAnsi="Lato" w:cs="Arial"/>
                <w:b/>
                <w:sz w:val="22"/>
                <w:szCs w:val="22"/>
              </w:rPr>
              <w:t xml:space="preserve">: </w:t>
            </w:r>
          </w:p>
          <w:p w14:paraId="57369FFC" w14:textId="77777777" w:rsidR="00174203" w:rsidRPr="006A044E" w:rsidRDefault="00174203">
            <w:pPr>
              <w:tabs>
                <w:tab w:val="left" w:pos="2410"/>
              </w:tabs>
              <w:rPr>
                <w:rFonts w:ascii="Lato" w:hAnsi="Lato" w:cs="Arial"/>
                <w:b/>
                <w:i/>
                <w:color w:val="808080"/>
                <w:sz w:val="22"/>
                <w:szCs w:val="22"/>
              </w:rPr>
            </w:pPr>
          </w:p>
          <w:p w14:paraId="65A474C4" w14:textId="34D8D077" w:rsidR="00174203" w:rsidRPr="006A044E" w:rsidRDefault="00174203">
            <w:pPr>
              <w:rPr>
                <w:rFonts w:ascii="Lato" w:hAnsi="Lato" w:cs="Arial"/>
                <w:sz w:val="22"/>
                <w:szCs w:val="22"/>
              </w:rPr>
            </w:pPr>
            <w:r w:rsidRPr="006A044E">
              <w:rPr>
                <w:rFonts w:ascii="Lato" w:hAnsi="Lato" w:cs="Arial"/>
                <w:b/>
                <w:sz w:val="22"/>
                <w:szCs w:val="22"/>
              </w:rPr>
              <w:t xml:space="preserve">Reports to: </w:t>
            </w:r>
            <w:r w:rsidR="00F10925" w:rsidRPr="006A044E">
              <w:rPr>
                <w:rFonts w:ascii="Lato" w:hAnsi="Lato" w:cs="Arial"/>
                <w:sz w:val="22"/>
                <w:szCs w:val="22"/>
              </w:rPr>
              <w:t>Director, P</w:t>
            </w:r>
            <w:r w:rsidR="000F6D94" w:rsidRPr="006A044E">
              <w:rPr>
                <w:rFonts w:ascii="Lato" w:hAnsi="Lato" w:cs="Arial"/>
                <w:sz w:val="22"/>
                <w:szCs w:val="22"/>
              </w:rPr>
              <w:t xml:space="preserve">artnerships </w:t>
            </w:r>
            <w:r w:rsidR="00F10925" w:rsidRPr="006A044E">
              <w:rPr>
                <w:rFonts w:ascii="Lato" w:hAnsi="Lato" w:cs="Arial"/>
                <w:sz w:val="22"/>
                <w:szCs w:val="22"/>
              </w:rPr>
              <w:t>&amp;</w:t>
            </w:r>
            <w:r w:rsidR="000F6D94" w:rsidRPr="006A044E">
              <w:rPr>
                <w:rFonts w:ascii="Lato" w:hAnsi="Lato" w:cs="Arial"/>
                <w:sz w:val="22"/>
                <w:szCs w:val="22"/>
              </w:rPr>
              <w:t xml:space="preserve"> </w:t>
            </w:r>
            <w:r w:rsidR="00F10925" w:rsidRPr="006A044E">
              <w:rPr>
                <w:rFonts w:ascii="Lato" w:hAnsi="Lato" w:cs="Arial"/>
                <w:sz w:val="22"/>
                <w:szCs w:val="22"/>
              </w:rPr>
              <w:t>P</w:t>
            </w:r>
            <w:r w:rsidR="000F6D94" w:rsidRPr="006A044E">
              <w:rPr>
                <w:rFonts w:ascii="Lato" w:hAnsi="Lato" w:cs="Arial"/>
                <w:sz w:val="22"/>
                <w:szCs w:val="22"/>
              </w:rPr>
              <w:t>hilanthropy</w:t>
            </w:r>
          </w:p>
          <w:p w14:paraId="02BAD3DE" w14:textId="67321FC4" w:rsidR="00174203" w:rsidRPr="006A044E" w:rsidRDefault="002B21C3">
            <w:pPr>
              <w:rPr>
                <w:rFonts w:ascii="Lato" w:hAnsi="Lato" w:cs="Arial"/>
                <w:sz w:val="22"/>
                <w:szCs w:val="22"/>
              </w:rPr>
            </w:pPr>
            <w:r w:rsidRPr="006A044E">
              <w:rPr>
                <w:rFonts w:ascii="Lato" w:hAnsi="Lato" w:cs="Arial"/>
                <w:b/>
                <w:sz w:val="22"/>
                <w:szCs w:val="22"/>
              </w:rPr>
              <w:t>Budget Responsibilities:</w:t>
            </w:r>
            <w:r w:rsidR="00F9086D" w:rsidRPr="006A044E">
              <w:rPr>
                <w:rFonts w:ascii="Lato" w:hAnsi="Lato" w:cs="Arial"/>
                <w:b/>
                <w:i/>
                <w:sz w:val="22"/>
                <w:szCs w:val="22"/>
              </w:rPr>
              <w:t xml:space="preserve"> </w:t>
            </w:r>
            <w:r w:rsidR="00F10925" w:rsidRPr="006A044E">
              <w:rPr>
                <w:rFonts w:ascii="Lato" w:hAnsi="Lato" w:cs="Arial"/>
                <w:sz w:val="22"/>
                <w:szCs w:val="22"/>
              </w:rPr>
              <w:t>No</w:t>
            </w:r>
          </w:p>
          <w:p w14:paraId="417CF380" w14:textId="542C7791" w:rsidR="00C34EA2" w:rsidRPr="006A044E" w:rsidRDefault="00014716">
            <w:pPr>
              <w:rPr>
                <w:rFonts w:ascii="Lato" w:hAnsi="Lato" w:cs="Arial"/>
                <w:sz w:val="22"/>
                <w:szCs w:val="22"/>
              </w:rPr>
            </w:pPr>
            <w:r w:rsidRPr="006A044E">
              <w:rPr>
                <w:rFonts w:ascii="Lato" w:hAnsi="Lato" w:cs="Arial"/>
                <w:b/>
                <w:sz w:val="22"/>
                <w:szCs w:val="22"/>
              </w:rPr>
              <w:t>Role Dimensions</w:t>
            </w:r>
            <w:r w:rsidRPr="006A044E">
              <w:rPr>
                <w:rFonts w:ascii="Lato" w:hAnsi="Lato" w:cs="Arial"/>
                <w:sz w:val="22"/>
                <w:szCs w:val="22"/>
              </w:rPr>
              <w:t xml:space="preserve">: </w:t>
            </w:r>
            <w:r w:rsidR="00D025B5" w:rsidRPr="006A044E">
              <w:rPr>
                <w:rFonts w:ascii="Lato" w:hAnsi="Lato" w:cs="Arial"/>
                <w:sz w:val="22"/>
                <w:szCs w:val="22"/>
              </w:rPr>
              <w:t>This role operates in a global matrix</w:t>
            </w:r>
            <w:r w:rsidR="004F4BF7" w:rsidRPr="006A044E">
              <w:rPr>
                <w:rFonts w:ascii="Lato" w:hAnsi="Lato" w:cs="Arial"/>
                <w:sz w:val="22"/>
                <w:szCs w:val="22"/>
              </w:rPr>
              <w:t xml:space="preserve">, </w:t>
            </w:r>
            <w:r w:rsidR="00F10925" w:rsidRPr="006A044E">
              <w:rPr>
                <w:rFonts w:ascii="Lato" w:hAnsi="Lato" w:cs="Arial"/>
                <w:sz w:val="22"/>
                <w:szCs w:val="22"/>
              </w:rPr>
              <w:t>membership-</w:t>
            </w:r>
            <w:r w:rsidR="004F4BF7" w:rsidRPr="006A044E">
              <w:rPr>
                <w:rFonts w:ascii="Lato" w:hAnsi="Lato" w:cs="Arial"/>
                <w:sz w:val="22"/>
                <w:szCs w:val="22"/>
              </w:rPr>
              <w:t>based organization</w:t>
            </w:r>
          </w:p>
          <w:p w14:paraId="545EACC3" w14:textId="432D720B" w:rsidR="004F4BF7" w:rsidRPr="006A044E" w:rsidRDefault="004F4BF7">
            <w:pPr>
              <w:rPr>
                <w:rFonts w:ascii="Lato" w:hAnsi="Lato" w:cs="Arial"/>
                <w:b/>
                <w:i/>
                <w:color w:val="808080"/>
                <w:sz w:val="22"/>
                <w:szCs w:val="22"/>
              </w:rPr>
            </w:pPr>
          </w:p>
        </w:tc>
      </w:tr>
      <w:tr w:rsidR="00174203" w:rsidRPr="006A044E" w14:paraId="4482D70D" w14:textId="77777777" w:rsidTr="00543A17">
        <w:tc>
          <w:tcPr>
            <w:tcW w:w="9498" w:type="dxa"/>
            <w:gridSpan w:val="3"/>
          </w:tcPr>
          <w:p w14:paraId="2E897C1B" w14:textId="78A3ACD7" w:rsidR="0090541F" w:rsidRPr="006A044E" w:rsidRDefault="002B21C3" w:rsidP="008B360A">
            <w:pPr>
              <w:tabs>
                <w:tab w:val="left" w:pos="2977"/>
              </w:tabs>
              <w:rPr>
                <w:rFonts w:ascii="Lato" w:hAnsi="Lato" w:cs="Arial"/>
                <w:b/>
                <w:sz w:val="22"/>
                <w:szCs w:val="22"/>
              </w:rPr>
            </w:pPr>
            <w:r w:rsidRPr="006A044E">
              <w:rPr>
                <w:rFonts w:ascii="Lato" w:hAnsi="Lato" w:cs="Arial"/>
                <w:b/>
                <w:sz w:val="22"/>
                <w:szCs w:val="22"/>
              </w:rPr>
              <w:lastRenderedPageBreak/>
              <w:t xml:space="preserve">KEY AREAS OF </w:t>
            </w:r>
            <w:r w:rsidR="00C978E6" w:rsidRPr="006A044E">
              <w:rPr>
                <w:rFonts w:ascii="Lato" w:hAnsi="Lato" w:cs="Arial"/>
                <w:b/>
                <w:sz w:val="22"/>
                <w:szCs w:val="22"/>
              </w:rPr>
              <w:t xml:space="preserve">ACCOUNTABILITY </w:t>
            </w:r>
            <w:r w:rsidRPr="006A044E">
              <w:rPr>
                <w:rFonts w:ascii="Lato" w:hAnsi="Lato" w:cs="Arial"/>
                <w:b/>
                <w:sz w:val="22"/>
                <w:szCs w:val="22"/>
              </w:rPr>
              <w:t>:</w:t>
            </w:r>
            <w:r w:rsidR="00D64C59" w:rsidRPr="006A044E">
              <w:rPr>
                <w:rFonts w:ascii="Lato" w:hAnsi="Lato" w:cs="Arial"/>
                <w:b/>
                <w:sz w:val="22"/>
                <w:szCs w:val="22"/>
              </w:rPr>
              <w:t xml:space="preserve"> </w:t>
            </w:r>
          </w:p>
          <w:p w14:paraId="3A2AA699" w14:textId="77777777" w:rsidR="00367D34" w:rsidRPr="006A044E" w:rsidRDefault="00367D34" w:rsidP="008B360A">
            <w:pPr>
              <w:tabs>
                <w:tab w:val="left" w:pos="2977"/>
              </w:tabs>
              <w:rPr>
                <w:rFonts w:ascii="Lato" w:hAnsi="Lato" w:cs="Arial"/>
                <w:b/>
                <w:i/>
                <w:color w:val="808080"/>
                <w:sz w:val="22"/>
                <w:szCs w:val="22"/>
              </w:rPr>
            </w:pPr>
          </w:p>
          <w:p w14:paraId="5503F9FA" w14:textId="52CE736B" w:rsidR="000F6D94" w:rsidRPr="006A044E" w:rsidRDefault="00367D34" w:rsidP="000F6D94">
            <w:pPr>
              <w:rPr>
                <w:rFonts w:ascii="Lato" w:hAnsi="Lato" w:cs="Arial"/>
                <w:b/>
                <w:sz w:val="22"/>
                <w:szCs w:val="22"/>
              </w:rPr>
            </w:pPr>
            <w:r w:rsidRPr="006A044E">
              <w:rPr>
                <w:rFonts w:ascii="Lato" w:hAnsi="Lato" w:cs="Arial"/>
                <w:b/>
                <w:sz w:val="22"/>
                <w:szCs w:val="22"/>
              </w:rPr>
              <w:t>Content Creation</w:t>
            </w:r>
          </w:p>
          <w:p w14:paraId="6B408A8E" w14:textId="249DDEDB" w:rsidR="000F6D94" w:rsidRPr="006A044E" w:rsidRDefault="000F6D94" w:rsidP="006730E6">
            <w:pPr>
              <w:numPr>
                <w:ilvl w:val="0"/>
                <w:numId w:val="37"/>
              </w:numPr>
              <w:rPr>
                <w:rFonts w:ascii="Lato" w:hAnsi="Lato" w:cs="Arial"/>
                <w:sz w:val="22"/>
                <w:szCs w:val="22"/>
              </w:rPr>
            </w:pPr>
            <w:r w:rsidRPr="006A044E">
              <w:rPr>
                <w:rFonts w:ascii="Lato" w:hAnsi="Lato" w:cs="Arial"/>
                <w:sz w:val="22"/>
                <w:szCs w:val="22"/>
              </w:rPr>
              <w:t xml:space="preserve">As a member of the Partnerships &amp; Philanthropy team, to enable the organisation to deliver against and exceed financial targets and broader P&amp;P KPIs, </w:t>
            </w:r>
            <w:r w:rsidR="00B06504" w:rsidRPr="006A044E">
              <w:rPr>
                <w:rFonts w:ascii="Lato" w:hAnsi="Lato" w:cs="Arial"/>
                <w:sz w:val="22"/>
                <w:szCs w:val="22"/>
              </w:rPr>
              <w:t xml:space="preserve">helping </w:t>
            </w:r>
            <w:r w:rsidRPr="006A044E">
              <w:rPr>
                <w:rFonts w:ascii="Lato" w:hAnsi="Lato" w:cs="Arial"/>
                <w:sz w:val="22"/>
                <w:szCs w:val="22"/>
              </w:rPr>
              <w:t>driv</w:t>
            </w:r>
            <w:r w:rsidR="00B06504" w:rsidRPr="006A044E">
              <w:rPr>
                <w:rFonts w:ascii="Lato" w:hAnsi="Lato" w:cs="Arial"/>
                <w:sz w:val="22"/>
                <w:szCs w:val="22"/>
              </w:rPr>
              <w:t>e</w:t>
            </w:r>
            <w:r w:rsidRPr="006A044E">
              <w:rPr>
                <w:rFonts w:ascii="Lato" w:hAnsi="Lato" w:cs="Arial"/>
                <w:sz w:val="22"/>
                <w:szCs w:val="22"/>
              </w:rPr>
              <w:t xml:space="preserve"> forward sector</w:t>
            </w:r>
            <w:r w:rsidR="00B06504" w:rsidRPr="006A044E">
              <w:rPr>
                <w:rFonts w:ascii="Lato" w:hAnsi="Lato" w:cs="Arial"/>
                <w:sz w:val="22"/>
                <w:szCs w:val="22"/>
              </w:rPr>
              <w:t>-</w:t>
            </w:r>
            <w:r w:rsidRPr="006A044E">
              <w:rPr>
                <w:rFonts w:ascii="Lato" w:hAnsi="Lato" w:cs="Arial"/>
                <w:sz w:val="22"/>
                <w:szCs w:val="22"/>
              </w:rPr>
              <w:t>leading strategic relationships with philanthropists, corporate partners and foundations.</w:t>
            </w:r>
          </w:p>
          <w:p w14:paraId="3D47D172" w14:textId="1499CC55" w:rsidR="000F6D94" w:rsidRPr="006A044E" w:rsidRDefault="00D025B5" w:rsidP="00752A82">
            <w:pPr>
              <w:numPr>
                <w:ilvl w:val="0"/>
                <w:numId w:val="37"/>
              </w:numPr>
              <w:rPr>
                <w:rFonts w:ascii="Lato" w:hAnsi="Lato" w:cs="Arial"/>
                <w:sz w:val="22"/>
                <w:szCs w:val="22"/>
              </w:rPr>
            </w:pPr>
            <w:r w:rsidRPr="006A044E">
              <w:rPr>
                <w:rFonts w:ascii="Lato" w:hAnsi="Lato" w:cs="Arial"/>
                <w:sz w:val="22"/>
                <w:szCs w:val="22"/>
              </w:rPr>
              <w:t xml:space="preserve">Working closely with the </w:t>
            </w:r>
            <w:r w:rsidR="00367D34" w:rsidRPr="006A044E">
              <w:rPr>
                <w:rFonts w:ascii="Lato" w:hAnsi="Lato" w:cs="Arial"/>
                <w:sz w:val="22"/>
                <w:szCs w:val="22"/>
              </w:rPr>
              <w:t>P&amp;P team and Global Fundraising Communities (Corporate Partnerships, Philanthropy and Foundations)</w:t>
            </w:r>
            <w:r w:rsidR="000F6D94" w:rsidRPr="006A044E">
              <w:rPr>
                <w:rFonts w:ascii="Lato" w:hAnsi="Lato" w:cs="Arial"/>
                <w:sz w:val="22"/>
                <w:szCs w:val="22"/>
              </w:rPr>
              <w:t xml:space="preserve"> to identify the need for specific items of fundraising content and stewardship material.</w:t>
            </w:r>
          </w:p>
          <w:p w14:paraId="27D725CF" w14:textId="54A07889" w:rsidR="000F6D94" w:rsidRPr="006A044E" w:rsidRDefault="000F6D94" w:rsidP="00752A82">
            <w:pPr>
              <w:numPr>
                <w:ilvl w:val="0"/>
                <w:numId w:val="37"/>
              </w:numPr>
              <w:rPr>
                <w:rFonts w:ascii="Lato" w:hAnsi="Lato" w:cs="Arial"/>
                <w:sz w:val="22"/>
                <w:szCs w:val="22"/>
              </w:rPr>
            </w:pPr>
            <w:r w:rsidRPr="006A044E">
              <w:rPr>
                <w:rFonts w:ascii="Lato" w:hAnsi="Lato" w:cs="Arial"/>
                <w:sz w:val="22"/>
                <w:szCs w:val="22"/>
              </w:rPr>
              <w:t>Work with colleagues across SCI Centre and, where necessary, members and Country Offices, to create fundraising concept notes, reports and proposals tailored specifically for Philanthropy and Corporate Partnership audiences to the very highest standard.</w:t>
            </w:r>
          </w:p>
          <w:p w14:paraId="2B3CF26B" w14:textId="20E500C9" w:rsidR="00E05FBF" w:rsidRPr="006A044E" w:rsidRDefault="00E05FBF" w:rsidP="00752A82">
            <w:pPr>
              <w:numPr>
                <w:ilvl w:val="0"/>
                <w:numId w:val="37"/>
              </w:numPr>
              <w:rPr>
                <w:rFonts w:ascii="Lato" w:hAnsi="Lato" w:cs="Arial"/>
                <w:sz w:val="22"/>
                <w:szCs w:val="22"/>
              </w:rPr>
            </w:pPr>
            <w:r w:rsidRPr="006A044E">
              <w:rPr>
                <w:rFonts w:ascii="Lato" w:hAnsi="Lato" w:cs="Arial"/>
                <w:sz w:val="22"/>
                <w:szCs w:val="22"/>
              </w:rPr>
              <w:t>Help create and augment the Partnerships and Philanthropy global fundraising proposition to advocate internally for greater focus on, and investment in, this funding stream</w:t>
            </w:r>
          </w:p>
          <w:p w14:paraId="241CAD83" w14:textId="6C16B5FC" w:rsidR="00E05FBF" w:rsidRPr="006A044E" w:rsidRDefault="00E05FBF" w:rsidP="00752A82">
            <w:pPr>
              <w:numPr>
                <w:ilvl w:val="0"/>
                <w:numId w:val="37"/>
              </w:numPr>
              <w:rPr>
                <w:rFonts w:ascii="Lato" w:hAnsi="Lato" w:cs="Arial"/>
                <w:sz w:val="22"/>
                <w:szCs w:val="22"/>
              </w:rPr>
            </w:pPr>
            <w:r w:rsidRPr="006A044E">
              <w:rPr>
                <w:rFonts w:ascii="Lato" w:hAnsi="Lato" w:cs="Arial"/>
                <w:sz w:val="22"/>
                <w:szCs w:val="22"/>
              </w:rPr>
              <w:t>Create very high quality ‘pitch’ slide decks and activity reports to communicate activity and progress towards the department’s objectives. This will include working with colleagues in the</w:t>
            </w:r>
            <w:r w:rsidR="00603E7F" w:rsidRPr="006A044E">
              <w:rPr>
                <w:rFonts w:ascii="Lato" w:hAnsi="Lato" w:cs="Arial"/>
                <w:sz w:val="22"/>
                <w:szCs w:val="22"/>
              </w:rPr>
              <w:t xml:space="preserve"> analytics team to incorporate M</w:t>
            </w:r>
            <w:r w:rsidRPr="006A044E">
              <w:rPr>
                <w:rFonts w:ascii="Lato" w:hAnsi="Lato" w:cs="Arial"/>
                <w:sz w:val="22"/>
                <w:szCs w:val="22"/>
              </w:rPr>
              <w:t>ember data a</w:t>
            </w:r>
            <w:r w:rsidR="00603E7F" w:rsidRPr="006A044E">
              <w:rPr>
                <w:rFonts w:ascii="Lato" w:hAnsi="Lato" w:cs="Arial"/>
                <w:sz w:val="22"/>
                <w:szCs w:val="22"/>
              </w:rPr>
              <w:t>nd Key Performance Indicators.</w:t>
            </w:r>
          </w:p>
          <w:p w14:paraId="6F055116" w14:textId="3A04AE2E" w:rsidR="000F6D94" w:rsidRPr="006A044E" w:rsidRDefault="000F6D94" w:rsidP="000F6D94">
            <w:pPr>
              <w:rPr>
                <w:rFonts w:ascii="Lato" w:hAnsi="Lato" w:cs="Arial"/>
                <w:sz w:val="22"/>
                <w:szCs w:val="22"/>
              </w:rPr>
            </w:pPr>
          </w:p>
          <w:p w14:paraId="6067BF90" w14:textId="47C3779C" w:rsidR="00630754" w:rsidRPr="006A044E" w:rsidRDefault="00367D34" w:rsidP="00630754">
            <w:pPr>
              <w:rPr>
                <w:rFonts w:ascii="Lato" w:hAnsi="Lato" w:cs="Arial"/>
                <w:sz w:val="22"/>
                <w:szCs w:val="22"/>
              </w:rPr>
            </w:pPr>
            <w:r w:rsidRPr="006A044E">
              <w:rPr>
                <w:rFonts w:ascii="Lato" w:hAnsi="Lato" w:cs="Arial"/>
                <w:b/>
                <w:sz w:val="22"/>
                <w:szCs w:val="22"/>
              </w:rPr>
              <w:t>Coordination &amp; Collaboration</w:t>
            </w:r>
          </w:p>
          <w:p w14:paraId="3D0C9F20" w14:textId="2700C54F" w:rsidR="00630754" w:rsidRPr="006A044E" w:rsidRDefault="00630754" w:rsidP="00630754">
            <w:pPr>
              <w:pStyle w:val="ListParagraph"/>
              <w:numPr>
                <w:ilvl w:val="0"/>
                <w:numId w:val="47"/>
              </w:numPr>
              <w:rPr>
                <w:rFonts w:ascii="Lato" w:hAnsi="Lato" w:cs="Arial"/>
                <w:sz w:val="22"/>
                <w:szCs w:val="22"/>
              </w:rPr>
            </w:pPr>
            <w:r w:rsidRPr="006A044E">
              <w:rPr>
                <w:rFonts w:ascii="Lato" w:hAnsi="Lato" w:cs="Arial"/>
                <w:sz w:val="22"/>
                <w:szCs w:val="22"/>
              </w:rPr>
              <w:t>Share learnings on communications and fundraising content with and between colleagues globally, using existing networks and building new communications channels where necessary</w:t>
            </w:r>
          </w:p>
          <w:p w14:paraId="639E1CAC" w14:textId="66D11A86" w:rsidR="009846C9" w:rsidRPr="006A044E" w:rsidRDefault="00E81805" w:rsidP="00630754">
            <w:pPr>
              <w:pStyle w:val="ListParagraph"/>
              <w:numPr>
                <w:ilvl w:val="0"/>
                <w:numId w:val="47"/>
              </w:numPr>
              <w:rPr>
                <w:rFonts w:ascii="Lato" w:hAnsi="Lato" w:cs="Arial"/>
                <w:sz w:val="22"/>
                <w:szCs w:val="22"/>
              </w:rPr>
            </w:pPr>
            <w:r w:rsidRPr="006A044E">
              <w:rPr>
                <w:rFonts w:ascii="Lato" w:hAnsi="Lato" w:cs="Arial"/>
                <w:sz w:val="22"/>
                <w:szCs w:val="22"/>
              </w:rPr>
              <w:t>Cross-reference required content for strategic funding priorities, gaps in provision, and Members’ content production to ensure necessary fundraising and stewardship content easily accessible for Members- leading production of this content where it is absent.</w:t>
            </w:r>
          </w:p>
          <w:p w14:paraId="284173C8" w14:textId="77777777" w:rsidR="00630754" w:rsidRPr="006A044E" w:rsidRDefault="00630754" w:rsidP="00630754">
            <w:pPr>
              <w:numPr>
                <w:ilvl w:val="0"/>
                <w:numId w:val="37"/>
              </w:numPr>
              <w:rPr>
                <w:rFonts w:ascii="Lato" w:hAnsi="Lato" w:cs="Arial"/>
                <w:sz w:val="22"/>
                <w:szCs w:val="22"/>
              </w:rPr>
            </w:pPr>
            <w:r w:rsidRPr="006A044E">
              <w:rPr>
                <w:rFonts w:ascii="Lato" w:hAnsi="Lato" w:cs="Arial"/>
                <w:sz w:val="22"/>
                <w:szCs w:val="22"/>
              </w:rPr>
              <w:t xml:space="preserve">Establish strong relationships with colleagues across Save the Children globally </w:t>
            </w:r>
          </w:p>
          <w:p w14:paraId="64865263" w14:textId="177813B3" w:rsidR="008B360A" w:rsidRPr="006A044E" w:rsidRDefault="00630754" w:rsidP="00177AF9">
            <w:pPr>
              <w:numPr>
                <w:ilvl w:val="0"/>
                <w:numId w:val="37"/>
              </w:numPr>
              <w:rPr>
                <w:rFonts w:ascii="Lato" w:hAnsi="Lato" w:cs="Arial"/>
                <w:sz w:val="22"/>
                <w:szCs w:val="22"/>
              </w:rPr>
            </w:pPr>
            <w:r w:rsidRPr="006A044E">
              <w:rPr>
                <w:rFonts w:ascii="Lato" w:hAnsi="Lato" w:cs="Arial"/>
                <w:sz w:val="22"/>
                <w:szCs w:val="22"/>
              </w:rPr>
              <w:t xml:space="preserve">Ensure that </w:t>
            </w:r>
            <w:r w:rsidR="00177AF9" w:rsidRPr="006A044E">
              <w:rPr>
                <w:rFonts w:ascii="Lato" w:hAnsi="Lato" w:cs="Arial"/>
                <w:sz w:val="22"/>
                <w:szCs w:val="22"/>
              </w:rPr>
              <w:t xml:space="preserve">safeguarding, </w:t>
            </w:r>
            <w:r w:rsidRPr="006A044E">
              <w:rPr>
                <w:rFonts w:ascii="Lato" w:hAnsi="Lato" w:cs="Arial"/>
                <w:sz w:val="22"/>
                <w:szCs w:val="22"/>
              </w:rPr>
              <w:t xml:space="preserve">legal, due diligence and other guidelines are adhered to when </w:t>
            </w:r>
            <w:r w:rsidR="00177AF9" w:rsidRPr="006A044E">
              <w:rPr>
                <w:rFonts w:ascii="Lato" w:hAnsi="Lato" w:cs="Arial"/>
                <w:sz w:val="22"/>
                <w:szCs w:val="22"/>
              </w:rPr>
              <w:t>requesting and producing information for fundraisers and external audiences</w:t>
            </w:r>
            <w:r w:rsidR="008B360A" w:rsidRPr="006A044E">
              <w:rPr>
                <w:rFonts w:ascii="Lato" w:hAnsi="Lato" w:cs="Arial"/>
                <w:sz w:val="22"/>
                <w:szCs w:val="22"/>
              </w:rPr>
              <w:t xml:space="preserve"> </w:t>
            </w:r>
          </w:p>
          <w:p w14:paraId="10137A42" w14:textId="77BBBDDA" w:rsidR="008B360A" w:rsidRPr="006A044E" w:rsidRDefault="008B360A" w:rsidP="0001578E">
            <w:pPr>
              <w:numPr>
                <w:ilvl w:val="0"/>
                <w:numId w:val="37"/>
              </w:numPr>
              <w:rPr>
                <w:rFonts w:ascii="Lato" w:hAnsi="Lato" w:cs="Arial"/>
                <w:sz w:val="22"/>
                <w:szCs w:val="22"/>
              </w:rPr>
            </w:pPr>
            <w:r w:rsidRPr="006A044E">
              <w:rPr>
                <w:rFonts w:ascii="Lato" w:hAnsi="Lato" w:cs="Arial"/>
                <w:sz w:val="22"/>
                <w:szCs w:val="22"/>
              </w:rPr>
              <w:t>W</w:t>
            </w:r>
            <w:r w:rsidR="00177AF9" w:rsidRPr="006A044E">
              <w:rPr>
                <w:rFonts w:ascii="Lato" w:hAnsi="Lato" w:cs="Arial"/>
                <w:sz w:val="22"/>
                <w:szCs w:val="22"/>
              </w:rPr>
              <w:t>ork closely with the relevant colleagues in P&amp;P and with</w:t>
            </w:r>
            <w:r w:rsidRPr="006A044E">
              <w:rPr>
                <w:rFonts w:ascii="Lato" w:hAnsi="Lato" w:cs="Arial"/>
                <w:sz w:val="22"/>
                <w:szCs w:val="22"/>
              </w:rPr>
              <w:t xml:space="preserve"> Members globally to pr</w:t>
            </w:r>
            <w:r w:rsidR="00177AF9" w:rsidRPr="006A044E">
              <w:rPr>
                <w:rFonts w:ascii="Lato" w:hAnsi="Lato" w:cs="Arial"/>
                <w:sz w:val="22"/>
                <w:szCs w:val="22"/>
              </w:rPr>
              <w:t>ovide</w:t>
            </w:r>
            <w:r w:rsidRPr="006A044E">
              <w:rPr>
                <w:rFonts w:ascii="Lato" w:hAnsi="Lato" w:cs="Arial"/>
                <w:sz w:val="22"/>
                <w:szCs w:val="22"/>
              </w:rPr>
              <w:t xml:space="preserve"> the most releva</w:t>
            </w:r>
            <w:r w:rsidR="00177AF9" w:rsidRPr="006A044E">
              <w:rPr>
                <w:rFonts w:ascii="Lato" w:hAnsi="Lato" w:cs="Arial"/>
                <w:sz w:val="22"/>
                <w:szCs w:val="22"/>
              </w:rPr>
              <w:t xml:space="preserve">nt and engaging propositions for </w:t>
            </w:r>
            <w:r w:rsidRPr="006A044E">
              <w:rPr>
                <w:rFonts w:ascii="Lato" w:hAnsi="Lato" w:cs="Arial"/>
                <w:sz w:val="22"/>
                <w:szCs w:val="22"/>
              </w:rPr>
              <w:t xml:space="preserve">external stakeholders </w:t>
            </w:r>
          </w:p>
          <w:p w14:paraId="3CBC4712" w14:textId="55AB4017" w:rsidR="00525B74" w:rsidRPr="006A044E" w:rsidRDefault="00525B74" w:rsidP="0001578E">
            <w:pPr>
              <w:numPr>
                <w:ilvl w:val="0"/>
                <w:numId w:val="37"/>
              </w:numPr>
              <w:rPr>
                <w:rFonts w:ascii="Lato" w:hAnsi="Lato" w:cs="Arial"/>
                <w:sz w:val="22"/>
                <w:szCs w:val="22"/>
              </w:rPr>
            </w:pPr>
            <w:r w:rsidRPr="006A044E">
              <w:rPr>
                <w:rFonts w:ascii="Lato" w:hAnsi="Lato" w:cs="Arial"/>
                <w:sz w:val="22"/>
                <w:szCs w:val="22"/>
              </w:rPr>
              <w:t>Work collaboratively with collea</w:t>
            </w:r>
            <w:r w:rsidR="00177AF9" w:rsidRPr="006A044E">
              <w:rPr>
                <w:rFonts w:ascii="Lato" w:hAnsi="Lato" w:cs="Arial"/>
                <w:sz w:val="22"/>
                <w:szCs w:val="22"/>
              </w:rPr>
              <w:t>gues globally on cross-</w:t>
            </w:r>
            <w:r w:rsidRPr="006A044E">
              <w:rPr>
                <w:rFonts w:ascii="Lato" w:hAnsi="Lato" w:cs="Arial"/>
                <w:sz w:val="22"/>
                <w:szCs w:val="22"/>
              </w:rPr>
              <w:t>organisational project</w:t>
            </w:r>
            <w:r w:rsidR="00177AF9" w:rsidRPr="006A044E">
              <w:rPr>
                <w:rFonts w:ascii="Lato" w:hAnsi="Lato" w:cs="Arial"/>
                <w:sz w:val="22"/>
                <w:szCs w:val="22"/>
              </w:rPr>
              <w:t>s</w:t>
            </w:r>
          </w:p>
          <w:p w14:paraId="4BCAC389" w14:textId="4F5DC0F1" w:rsidR="00525B74" w:rsidRPr="006A044E" w:rsidRDefault="00467A6A" w:rsidP="0001578E">
            <w:pPr>
              <w:numPr>
                <w:ilvl w:val="0"/>
                <w:numId w:val="37"/>
              </w:numPr>
              <w:rPr>
                <w:rFonts w:ascii="Lato" w:hAnsi="Lato" w:cs="Arial"/>
                <w:sz w:val="22"/>
                <w:szCs w:val="22"/>
              </w:rPr>
            </w:pPr>
            <w:r w:rsidRPr="006A044E">
              <w:rPr>
                <w:rFonts w:ascii="Lato" w:hAnsi="Lato" w:cs="Arial"/>
                <w:sz w:val="22"/>
                <w:szCs w:val="22"/>
              </w:rPr>
              <w:t>Create and promote linkages</w:t>
            </w:r>
            <w:r w:rsidR="00CB4B6A" w:rsidRPr="006A044E">
              <w:rPr>
                <w:rFonts w:ascii="Lato" w:hAnsi="Lato" w:cs="Arial"/>
                <w:sz w:val="22"/>
                <w:szCs w:val="22"/>
              </w:rPr>
              <w:t xml:space="preserve"> and cross collaboration with other leaders and teams, especially from the corporate partnerships and individual fundraising areas. </w:t>
            </w:r>
          </w:p>
          <w:p w14:paraId="4E9849D0" w14:textId="435483E2" w:rsidR="00CD0F2C" w:rsidRPr="006A044E" w:rsidRDefault="00CD0F2C" w:rsidP="008B360A">
            <w:pPr>
              <w:rPr>
                <w:rFonts w:ascii="Lato" w:hAnsi="Lato" w:cs="Arial"/>
                <w:b/>
                <w:sz w:val="22"/>
                <w:szCs w:val="22"/>
              </w:rPr>
            </w:pPr>
          </w:p>
          <w:p w14:paraId="03BF8CB0" w14:textId="1CBD07A3" w:rsidR="00CD0F2C" w:rsidRPr="006A044E" w:rsidRDefault="00CD0F2C" w:rsidP="00CD0F2C">
            <w:pPr>
              <w:pStyle w:val="Bodycopy"/>
              <w:rPr>
                <w:rFonts w:ascii="Lato" w:hAnsi="Lato" w:cs="Arial"/>
                <w:b/>
                <w:szCs w:val="22"/>
              </w:rPr>
            </w:pPr>
            <w:r w:rsidRPr="006A044E">
              <w:rPr>
                <w:rFonts w:ascii="Lato" w:hAnsi="Lato" w:cs="Arial"/>
                <w:b/>
                <w:szCs w:val="22"/>
              </w:rPr>
              <w:t xml:space="preserve">External focus: ensure that Save the Children is </w:t>
            </w:r>
            <w:r w:rsidR="00630754" w:rsidRPr="006A044E">
              <w:rPr>
                <w:rFonts w:ascii="Lato" w:hAnsi="Lato" w:cs="Arial"/>
                <w:b/>
                <w:szCs w:val="22"/>
              </w:rPr>
              <w:t>staying abreast of the latest developments and best practice in P&amp;P content</w:t>
            </w:r>
            <w:r w:rsidRPr="006A044E">
              <w:rPr>
                <w:rFonts w:ascii="Lato" w:hAnsi="Lato" w:cs="Arial"/>
                <w:b/>
                <w:szCs w:val="22"/>
              </w:rPr>
              <w:t>.</w:t>
            </w:r>
          </w:p>
          <w:p w14:paraId="6684FD7F" w14:textId="693ECB88" w:rsidR="00CD0F2C" w:rsidRPr="006A044E" w:rsidRDefault="00CD0F2C" w:rsidP="00CD0F2C">
            <w:pPr>
              <w:pStyle w:val="Bodycopy"/>
              <w:numPr>
                <w:ilvl w:val="0"/>
                <w:numId w:val="43"/>
              </w:numPr>
              <w:rPr>
                <w:rFonts w:ascii="Lato" w:hAnsi="Lato" w:cs="Arial"/>
                <w:szCs w:val="22"/>
              </w:rPr>
            </w:pPr>
            <w:r w:rsidRPr="006A044E">
              <w:rPr>
                <w:rFonts w:ascii="Lato" w:hAnsi="Lato" w:cs="Arial"/>
                <w:szCs w:val="22"/>
              </w:rPr>
              <w:t xml:space="preserve">Be responsible for staying abreast of the sector developments and innovations </w:t>
            </w:r>
            <w:r w:rsidR="00630754" w:rsidRPr="006A044E">
              <w:rPr>
                <w:rFonts w:ascii="Lato" w:hAnsi="Lato" w:cs="Arial"/>
                <w:szCs w:val="22"/>
              </w:rPr>
              <w:t>in the area of fundraising and stewardship materials for major donors, foundations and corporate partnerships.</w:t>
            </w:r>
            <w:r w:rsidRPr="006A044E">
              <w:rPr>
                <w:rFonts w:ascii="Lato" w:hAnsi="Lato" w:cs="Arial"/>
                <w:szCs w:val="22"/>
              </w:rPr>
              <w:t xml:space="preserve"> </w:t>
            </w:r>
          </w:p>
          <w:p w14:paraId="16FDEEDF" w14:textId="378A63A2" w:rsidR="00CD0F2C" w:rsidRPr="006A044E" w:rsidRDefault="00630754" w:rsidP="00CD0F2C">
            <w:pPr>
              <w:pStyle w:val="Bodycopy"/>
              <w:numPr>
                <w:ilvl w:val="0"/>
                <w:numId w:val="43"/>
              </w:numPr>
              <w:rPr>
                <w:rFonts w:ascii="Lato" w:hAnsi="Lato" w:cs="Arial"/>
                <w:szCs w:val="22"/>
              </w:rPr>
            </w:pPr>
            <w:r w:rsidRPr="006A044E">
              <w:rPr>
                <w:rFonts w:ascii="Lato" w:hAnsi="Lato" w:cs="Arial"/>
                <w:szCs w:val="22"/>
              </w:rPr>
              <w:t>Be r</w:t>
            </w:r>
            <w:r w:rsidR="00CD0F2C" w:rsidRPr="006A044E">
              <w:rPr>
                <w:rFonts w:ascii="Lato" w:hAnsi="Lato" w:cs="Arial"/>
                <w:szCs w:val="22"/>
              </w:rPr>
              <w:t>esponsible also for keeping up to date with relevant trends in the commercial and non-fo</w:t>
            </w:r>
            <w:r w:rsidRPr="006A044E">
              <w:rPr>
                <w:rFonts w:ascii="Lato" w:hAnsi="Lato" w:cs="Arial"/>
                <w:szCs w:val="22"/>
              </w:rPr>
              <w:t>r-profit sector and harness these</w:t>
            </w:r>
            <w:r w:rsidR="00CD0F2C" w:rsidRPr="006A044E">
              <w:rPr>
                <w:rFonts w:ascii="Lato" w:hAnsi="Lato" w:cs="Arial"/>
                <w:szCs w:val="22"/>
              </w:rPr>
              <w:t xml:space="preserve"> to inspire</w:t>
            </w:r>
            <w:r w:rsidRPr="006A044E">
              <w:rPr>
                <w:rFonts w:ascii="Lato" w:hAnsi="Lato" w:cs="Arial"/>
                <w:szCs w:val="22"/>
              </w:rPr>
              <w:t xml:space="preserve"> and inform your work with enhancing</w:t>
            </w:r>
            <w:r w:rsidR="00CD0F2C" w:rsidRPr="006A044E">
              <w:rPr>
                <w:rFonts w:ascii="Lato" w:hAnsi="Lato" w:cs="Arial"/>
                <w:szCs w:val="22"/>
              </w:rPr>
              <w:t xml:space="preserve"> Save the Children’s </w:t>
            </w:r>
            <w:r w:rsidRPr="006A044E">
              <w:rPr>
                <w:rFonts w:ascii="Lato" w:hAnsi="Lato" w:cs="Arial"/>
                <w:szCs w:val="22"/>
              </w:rPr>
              <w:t xml:space="preserve">partnership, foundation and </w:t>
            </w:r>
            <w:r w:rsidR="00CD0F2C" w:rsidRPr="006A044E">
              <w:rPr>
                <w:rFonts w:ascii="Lato" w:hAnsi="Lato" w:cs="Arial"/>
                <w:szCs w:val="22"/>
              </w:rPr>
              <w:t>philanthropy programmes.</w:t>
            </w:r>
          </w:p>
          <w:p w14:paraId="43C434BC" w14:textId="77777777" w:rsidR="008B360A" w:rsidRPr="006A044E" w:rsidRDefault="008B360A" w:rsidP="008B360A">
            <w:pPr>
              <w:ind w:left="720"/>
              <w:rPr>
                <w:rFonts w:ascii="Lato" w:hAnsi="Lato" w:cs="Arial"/>
                <w:sz w:val="22"/>
                <w:szCs w:val="22"/>
              </w:rPr>
            </w:pPr>
          </w:p>
          <w:p w14:paraId="5927E1F8" w14:textId="77777777" w:rsidR="008B360A" w:rsidRPr="006A044E" w:rsidRDefault="008B360A" w:rsidP="008B360A">
            <w:pPr>
              <w:rPr>
                <w:rFonts w:ascii="Lato" w:hAnsi="Lato" w:cs="Arial"/>
                <w:b/>
                <w:sz w:val="22"/>
                <w:szCs w:val="22"/>
              </w:rPr>
            </w:pPr>
            <w:r w:rsidRPr="006A044E">
              <w:rPr>
                <w:rFonts w:ascii="Lato" w:hAnsi="Lato" w:cs="Arial"/>
                <w:b/>
                <w:sz w:val="22"/>
                <w:szCs w:val="22"/>
              </w:rPr>
              <w:t xml:space="preserve">Oversight &amp; Management </w:t>
            </w:r>
          </w:p>
          <w:p w14:paraId="6A14C07B" w14:textId="3E818ABE" w:rsidR="008B360A" w:rsidRPr="006A044E" w:rsidRDefault="00630754" w:rsidP="0001578E">
            <w:pPr>
              <w:numPr>
                <w:ilvl w:val="0"/>
                <w:numId w:val="37"/>
              </w:numPr>
              <w:rPr>
                <w:rFonts w:ascii="Lato" w:hAnsi="Lato" w:cs="Arial"/>
                <w:sz w:val="22"/>
                <w:szCs w:val="22"/>
              </w:rPr>
            </w:pPr>
            <w:r w:rsidRPr="006A044E">
              <w:rPr>
                <w:rFonts w:ascii="Lato" w:hAnsi="Lato" w:cs="Arial"/>
                <w:sz w:val="22"/>
                <w:szCs w:val="22"/>
              </w:rPr>
              <w:t>Lead</w:t>
            </w:r>
            <w:r w:rsidR="008B360A" w:rsidRPr="006A044E">
              <w:rPr>
                <w:rFonts w:ascii="Lato" w:hAnsi="Lato" w:cs="Arial"/>
                <w:sz w:val="22"/>
                <w:szCs w:val="22"/>
              </w:rPr>
              <w:t xml:space="preserve"> delivery of globally shared </w:t>
            </w:r>
            <w:r w:rsidRPr="006A044E">
              <w:rPr>
                <w:rFonts w:ascii="Lato" w:hAnsi="Lato" w:cs="Arial"/>
                <w:sz w:val="22"/>
                <w:szCs w:val="22"/>
              </w:rPr>
              <w:t xml:space="preserve">information and content, </w:t>
            </w:r>
            <w:r w:rsidR="008B360A" w:rsidRPr="006A044E">
              <w:rPr>
                <w:rFonts w:ascii="Lato" w:hAnsi="Lato" w:cs="Arial"/>
                <w:sz w:val="22"/>
                <w:szCs w:val="22"/>
              </w:rPr>
              <w:t xml:space="preserve">to enhance our consistency and best practice approaches to </w:t>
            </w:r>
            <w:r w:rsidR="008740A7" w:rsidRPr="006A044E">
              <w:rPr>
                <w:rFonts w:ascii="Lato" w:hAnsi="Lato" w:cs="Arial"/>
                <w:sz w:val="22"/>
                <w:szCs w:val="22"/>
              </w:rPr>
              <w:t xml:space="preserve">philanthropy </w:t>
            </w:r>
          </w:p>
          <w:p w14:paraId="39292346" w14:textId="778283B8" w:rsidR="008B360A" w:rsidRPr="006A044E" w:rsidRDefault="008B360A" w:rsidP="0001578E">
            <w:pPr>
              <w:numPr>
                <w:ilvl w:val="0"/>
                <w:numId w:val="37"/>
              </w:numPr>
              <w:rPr>
                <w:rFonts w:ascii="Lato" w:hAnsi="Lato" w:cs="Arial"/>
                <w:sz w:val="22"/>
                <w:szCs w:val="22"/>
              </w:rPr>
            </w:pPr>
            <w:r w:rsidRPr="006A044E">
              <w:rPr>
                <w:rFonts w:ascii="Lato" w:hAnsi="Lato" w:cs="Arial"/>
                <w:sz w:val="22"/>
                <w:szCs w:val="22"/>
              </w:rPr>
              <w:t>Track and</w:t>
            </w:r>
            <w:r w:rsidR="00630754" w:rsidRPr="006A044E">
              <w:rPr>
                <w:rFonts w:ascii="Lato" w:hAnsi="Lato" w:cs="Arial"/>
                <w:sz w:val="22"/>
                <w:szCs w:val="22"/>
              </w:rPr>
              <w:t xml:space="preserve"> monitor progress against departmental</w:t>
            </w:r>
            <w:r w:rsidRPr="006A044E">
              <w:rPr>
                <w:rFonts w:ascii="Lato" w:hAnsi="Lato" w:cs="Arial"/>
                <w:sz w:val="22"/>
                <w:szCs w:val="22"/>
              </w:rPr>
              <w:t xml:space="preserve"> targets and KPIs</w:t>
            </w:r>
            <w:r w:rsidR="00630754" w:rsidRPr="006A044E">
              <w:rPr>
                <w:rFonts w:ascii="Lato" w:hAnsi="Lato" w:cs="Arial"/>
                <w:sz w:val="22"/>
                <w:szCs w:val="22"/>
              </w:rPr>
              <w:t xml:space="preserve"> in this area</w:t>
            </w:r>
            <w:r w:rsidRPr="006A044E">
              <w:rPr>
                <w:rFonts w:ascii="Lato" w:hAnsi="Lato" w:cs="Arial"/>
                <w:sz w:val="22"/>
                <w:szCs w:val="22"/>
              </w:rPr>
              <w:t>, identifying solutions and</w:t>
            </w:r>
            <w:r w:rsidR="004B0F50" w:rsidRPr="006A044E">
              <w:rPr>
                <w:rFonts w:ascii="Lato" w:hAnsi="Lato" w:cs="Arial"/>
                <w:sz w:val="22"/>
                <w:szCs w:val="22"/>
              </w:rPr>
              <w:t xml:space="preserve"> course correcting where needed</w:t>
            </w:r>
            <w:r w:rsidRPr="006A044E">
              <w:rPr>
                <w:rFonts w:ascii="Lato" w:hAnsi="Lato" w:cs="Arial"/>
                <w:sz w:val="22"/>
                <w:szCs w:val="22"/>
              </w:rPr>
              <w:t xml:space="preserve"> </w:t>
            </w:r>
          </w:p>
          <w:p w14:paraId="5B87F1FD" w14:textId="77777777" w:rsidR="00290500" w:rsidRPr="006A044E" w:rsidRDefault="008B360A" w:rsidP="0001578E">
            <w:pPr>
              <w:numPr>
                <w:ilvl w:val="0"/>
                <w:numId w:val="37"/>
              </w:numPr>
              <w:rPr>
                <w:rFonts w:ascii="Lato" w:hAnsi="Lato" w:cs="Arial"/>
                <w:sz w:val="22"/>
                <w:szCs w:val="22"/>
              </w:rPr>
            </w:pPr>
            <w:r w:rsidRPr="006A044E">
              <w:rPr>
                <w:rFonts w:ascii="Lato" w:hAnsi="Lato" w:cs="Arial"/>
                <w:sz w:val="22"/>
                <w:szCs w:val="22"/>
              </w:rPr>
              <w:lastRenderedPageBreak/>
              <w:t>Carry out the responsibilities of the role in a way that reflects Save the Children’s commitment to safeguarding, in accordance with the Child Safeguarding Policy.</w:t>
            </w:r>
          </w:p>
          <w:p w14:paraId="103639BA" w14:textId="77777777" w:rsidR="00F423AA" w:rsidRPr="006A044E" w:rsidRDefault="00F423AA" w:rsidP="00F423AA">
            <w:pPr>
              <w:ind w:left="720"/>
              <w:rPr>
                <w:rFonts w:ascii="Lato" w:hAnsi="Lato" w:cs="Arial"/>
                <w:sz w:val="22"/>
                <w:szCs w:val="22"/>
              </w:rPr>
            </w:pPr>
          </w:p>
          <w:p w14:paraId="7A3B002E" w14:textId="0FD824AC" w:rsidR="00CD0F2C" w:rsidRPr="006A044E" w:rsidRDefault="00CD0F2C" w:rsidP="00907880">
            <w:pPr>
              <w:rPr>
                <w:rFonts w:ascii="Lato" w:hAnsi="Lato" w:cs="Arial"/>
                <w:sz w:val="22"/>
                <w:szCs w:val="22"/>
              </w:rPr>
            </w:pPr>
          </w:p>
        </w:tc>
      </w:tr>
      <w:tr w:rsidR="00174203" w:rsidRPr="006A044E" w14:paraId="79A0A73C" w14:textId="77777777" w:rsidTr="00543A17">
        <w:tc>
          <w:tcPr>
            <w:tcW w:w="9498" w:type="dxa"/>
            <w:gridSpan w:val="3"/>
          </w:tcPr>
          <w:p w14:paraId="6A80EEC1" w14:textId="77777777" w:rsidR="008264D8" w:rsidRPr="006A044E" w:rsidRDefault="008264D8" w:rsidP="008264D8">
            <w:pPr>
              <w:snapToGrid w:val="0"/>
              <w:ind w:left="-24"/>
              <w:rPr>
                <w:rFonts w:ascii="Lato" w:hAnsi="Lato" w:cs="Arial"/>
                <w:b/>
                <w:i/>
                <w:color w:val="808080"/>
                <w:sz w:val="22"/>
                <w:szCs w:val="22"/>
              </w:rPr>
            </w:pPr>
            <w:r w:rsidRPr="006A044E">
              <w:rPr>
                <w:rFonts w:ascii="Lato" w:hAnsi="Lato" w:cs="Arial"/>
                <w:b/>
                <w:sz w:val="22"/>
                <w:szCs w:val="22"/>
              </w:rPr>
              <w:lastRenderedPageBreak/>
              <w:t>BEHAVIOURS (Values in Practice</w:t>
            </w:r>
            <w:r w:rsidRPr="006A044E">
              <w:rPr>
                <w:rFonts w:ascii="Lato" w:hAnsi="Lato" w:cs="Arial"/>
                <w:sz w:val="22"/>
                <w:szCs w:val="22"/>
              </w:rPr>
              <w:t>)</w:t>
            </w:r>
          </w:p>
          <w:p w14:paraId="6F544491" w14:textId="77777777" w:rsidR="008264D8" w:rsidRPr="006A044E" w:rsidRDefault="008264D8" w:rsidP="008264D8">
            <w:pPr>
              <w:ind w:left="-24"/>
              <w:rPr>
                <w:rFonts w:ascii="Lato" w:hAnsi="Lato" w:cs="Arial"/>
                <w:b/>
                <w:sz w:val="22"/>
                <w:szCs w:val="22"/>
              </w:rPr>
            </w:pPr>
            <w:r w:rsidRPr="006A044E">
              <w:rPr>
                <w:rFonts w:ascii="Lato" w:hAnsi="Lato" w:cs="Arial"/>
                <w:b/>
                <w:sz w:val="22"/>
                <w:szCs w:val="22"/>
              </w:rPr>
              <w:t>Accountability:</w:t>
            </w:r>
          </w:p>
          <w:p w14:paraId="0ED76271" w14:textId="6B2A6F5E" w:rsidR="008264D8" w:rsidRPr="006A044E" w:rsidRDefault="008264D8" w:rsidP="008264D8">
            <w:pPr>
              <w:numPr>
                <w:ilvl w:val="0"/>
                <w:numId w:val="30"/>
              </w:numPr>
              <w:suppressAutoHyphens/>
              <w:rPr>
                <w:rFonts w:ascii="Lato" w:hAnsi="Lato" w:cs="Arial"/>
                <w:sz w:val="22"/>
                <w:szCs w:val="22"/>
              </w:rPr>
            </w:pPr>
            <w:r w:rsidRPr="006A044E">
              <w:rPr>
                <w:rFonts w:ascii="Lato" w:hAnsi="Lato" w:cs="Arial"/>
                <w:sz w:val="22"/>
                <w:szCs w:val="22"/>
              </w:rPr>
              <w:t>holds self</w:t>
            </w:r>
            <w:r w:rsidR="005A081A" w:rsidRPr="006A044E">
              <w:rPr>
                <w:rFonts w:ascii="Lato" w:hAnsi="Lato" w:cs="Arial"/>
                <w:sz w:val="22"/>
                <w:szCs w:val="22"/>
              </w:rPr>
              <w:t>-</w:t>
            </w:r>
            <w:r w:rsidRPr="006A044E">
              <w:rPr>
                <w:rFonts w:ascii="Lato" w:hAnsi="Lato" w:cs="Arial"/>
                <w:sz w:val="22"/>
                <w:szCs w:val="22"/>
              </w:rPr>
              <w:t>accountable for making decisions, managing resources efficiently, achieving and role modelling Save the Children values</w:t>
            </w:r>
          </w:p>
          <w:p w14:paraId="270FEE8E" w14:textId="77777777" w:rsidR="008264D8" w:rsidRPr="006A044E" w:rsidRDefault="008264D8" w:rsidP="008264D8">
            <w:pPr>
              <w:ind w:left="-24"/>
              <w:rPr>
                <w:rFonts w:ascii="Lato" w:hAnsi="Lato" w:cs="Arial"/>
                <w:b/>
                <w:sz w:val="22"/>
                <w:szCs w:val="22"/>
              </w:rPr>
            </w:pPr>
            <w:r w:rsidRPr="006A044E">
              <w:rPr>
                <w:rFonts w:ascii="Lato" w:hAnsi="Lato" w:cs="Arial"/>
                <w:b/>
                <w:sz w:val="22"/>
                <w:szCs w:val="22"/>
              </w:rPr>
              <w:t>Ambition:</w:t>
            </w:r>
          </w:p>
          <w:p w14:paraId="293F963A" w14:textId="77777777" w:rsidR="008264D8" w:rsidRPr="006A044E" w:rsidRDefault="008264D8" w:rsidP="008264D8">
            <w:pPr>
              <w:numPr>
                <w:ilvl w:val="0"/>
                <w:numId w:val="32"/>
              </w:numPr>
              <w:suppressAutoHyphens/>
              <w:rPr>
                <w:rFonts w:ascii="Lato" w:hAnsi="Lato" w:cs="Arial"/>
                <w:sz w:val="22"/>
                <w:szCs w:val="22"/>
              </w:rPr>
            </w:pPr>
            <w:r w:rsidRPr="006A044E">
              <w:rPr>
                <w:rFonts w:ascii="Lato" w:hAnsi="Lato" w:cs="Arial"/>
                <w:sz w:val="22"/>
                <w:szCs w:val="22"/>
              </w:rPr>
              <w:t>sets ambitious and challenging goals for themselves and their team, takes responsibility for their own personal development and encourages their team to do the same</w:t>
            </w:r>
          </w:p>
          <w:p w14:paraId="627A4C34" w14:textId="77777777" w:rsidR="008264D8" w:rsidRPr="006A044E" w:rsidRDefault="008264D8" w:rsidP="008264D8">
            <w:pPr>
              <w:numPr>
                <w:ilvl w:val="0"/>
                <w:numId w:val="32"/>
              </w:numPr>
              <w:suppressAutoHyphens/>
              <w:rPr>
                <w:rFonts w:ascii="Lato" w:hAnsi="Lato" w:cs="Arial"/>
                <w:sz w:val="22"/>
                <w:szCs w:val="22"/>
              </w:rPr>
            </w:pPr>
            <w:proofErr w:type="gramStart"/>
            <w:r w:rsidRPr="006A044E">
              <w:rPr>
                <w:rFonts w:ascii="Lato" w:hAnsi="Lato" w:cs="Arial"/>
                <w:sz w:val="22"/>
                <w:szCs w:val="22"/>
              </w:rPr>
              <w:t>future</w:t>
            </w:r>
            <w:proofErr w:type="gramEnd"/>
            <w:r w:rsidRPr="006A044E">
              <w:rPr>
                <w:rFonts w:ascii="Lato" w:hAnsi="Lato" w:cs="Arial"/>
                <w:sz w:val="22"/>
                <w:szCs w:val="22"/>
              </w:rPr>
              <w:t xml:space="preserve"> orientated, thinks strategically and on a global scale.</w:t>
            </w:r>
          </w:p>
          <w:p w14:paraId="08CA557D" w14:textId="77777777" w:rsidR="008264D8" w:rsidRPr="006A044E" w:rsidRDefault="008264D8" w:rsidP="008264D8">
            <w:pPr>
              <w:ind w:left="-24"/>
              <w:rPr>
                <w:rFonts w:ascii="Lato" w:hAnsi="Lato" w:cs="Arial"/>
                <w:b/>
                <w:sz w:val="22"/>
                <w:szCs w:val="22"/>
              </w:rPr>
            </w:pPr>
            <w:r w:rsidRPr="006A044E">
              <w:rPr>
                <w:rFonts w:ascii="Lato" w:hAnsi="Lato" w:cs="Arial"/>
                <w:b/>
                <w:sz w:val="22"/>
                <w:szCs w:val="22"/>
              </w:rPr>
              <w:t>Collaboration:</w:t>
            </w:r>
          </w:p>
          <w:p w14:paraId="553E53C8" w14:textId="77777777" w:rsidR="008264D8" w:rsidRPr="006A044E" w:rsidRDefault="008264D8" w:rsidP="008264D8">
            <w:pPr>
              <w:numPr>
                <w:ilvl w:val="0"/>
                <w:numId w:val="31"/>
              </w:numPr>
              <w:suppressAutoHyphens/>
              <w:rPr>
                <w:rFonts w:ascii="Lato" w:hAnsi="Lato" w:cs="Arial"/>
                <w:sz w:val="22"/>
                <w:szCs w:val="22"/>
              </w:rPr>
            </w:pPr>
            <w:r w:rsidRPr="006A044E">
              <w:rPr>
                <w:rFonts w:ascii="Lato" w:hAnsi="Lato" w:cs="Arial"/>
                <w:sz w:val="22"/>
                <w:szCs w:val="22"/>
              </w:rPr>
              <w:t>builds and maintains effective relationships, with their team, colleagues, Members and external partners and supporters</w:t>
            </w:r>
          </w:p>
          <w:p w14:paraId="53210269" w14:textId="77777777" w:rsidR="008264D8" w:rsidRPr="006A044E" w:rsidRDefault="008264D8" w:rsidP="008264D8">
            <w:pPr>
              <w:numPr>
                <w:ilvl w:val="0"/>
                <w:numId w:val="31"/>
              </w:numPr>
              <w:suppressAutoHyphens/>
              <w:rPr>
                <w:rFonts w:ascii="Lato" w:hAnsi="Lato" w:cs="Arial"/>
                <w:sz w:val="22"/>
                <w:szCs w:val="22"/>
              </w:rPr>
            </w:pPr>
            <w:r w:rsidRPr="006A044E">
              <w:rPr>
                <w:rFonts w:ascii="Lato" w:hAnsi="Lato" w:cs="Arial"/>
                <w:sz w:val="22"/>
                <w:szCs w:val="22"/>
              </w:rPr>
              <w:t>values diversity, sees it as a source of competitive strength</w:t>
            </w:r>
          </w:p>
          <w:p w14:paraId="34665F6B" w14:textId="77777777" w:rsidR="008264D8" w:rsidRPr="006A044E" w:rsidRDefault="008264D8" w:rsidP="008264D8">
            <w:pPr>
              <w:numPr>
                <w:ilvl w:val="0"/>
                <w:numId w:val="29"/>
              </w:numPr>
              <w:suppressAutoHyphens/>
              <w:rPr>
                <w:rFonts w:ascii="Lato" w:hAnsi="Lato" w:cs="Arial"/>
                <w:sz w:val="22"/>
                <w:szCs w:val="22"/>
              </w:rPr>
            </w:pPr>
            <w:proofErr w:type="gramStart"/>
            <w:r w:rsidRPr="006A044E">
              <w:rPr>
                <w:rFonts w:ascii="Lato" w:hAnsi="Lato" w:cs="Arial"/>
                <w:sz w:val="22"/>
                <w:szCs w:val="22"/>
              </w:rPr>
              <w:t>approachable</w:t>
            </w:r>
            <w:proofErr w:type="gramEnd"/>
            <w:r w:rsidRPr="006A044E">
              <w:rPr>
                <w:rFonts w:ascii="Lato" w:hAnsi="Lato" w:cs="Arial"/>
                <w:sz w:val="22"/>
                <w:szCs w:val="22"/>
              </w:rPr>
              <w:t>, good listener, easy to talk to.</w:t>
            </w:r>
          </w:p>
          <w:p w14:paraId="56676D94" w14:textId="77777777" w:rsidR="008264D8" w:rsidRPr="006A044E" w:rsidRDefault="008264D8" w:rsidP="008264D8">
            <w:pPr>
              <w:ind w:left="-24"/>
              <w:rPr>
                <w:rFonts w:ascii="Lato" w:hAnsi="Lato" w:cs="Arial"/>
                <w:b/>
                <w:sz w:val="22"/>
                <w:szCs w:val="22"/>
              </w:rPr>
            </w:pPr>
            <w:r w:rsidRPr="006A044E">
              <w:rPr>
                <w:rFonts w:ascii="Lato" w:hAnsi="Lato" w:cs="Arial"/>
                <w:b/>
                <w:sz w:val="22"/>
                <w:szCs w:val="22"/>
              </w:rPr>
              <w:t>Creativity:</w:t>
            </w:r>
          </w:p>
          <w:p w14:paraId="58E39B35" w14:textId="77777777" w:rsidR="008264D8" w:rsidRPr="006A044E" w:rsidRDefault="008264D8" w:rsidP="008264D8">
            <w:pPr>
              <w:numPr>
                <w:ilvl w:val="0"/>
                <w:numId w:val="31"/>
              </w:numPr>
              <w:suppressAutoHyphens/>
              <w:rPr>
                <w:rFonts w:ascii="Lato" w:hAnsi="Lato" w:cs="Arial"/>
                <w:sz w:val="22"/>
                <w:szCs w:val="22"/>
              </w:rPr>
            </w:pPr>
            <w:r w:rsidRPr="006A044E">
              <w:rPr>
                <w:rFonts w:ascii="Lato" w:hAnsi="Lato" w:cs="Arial"/>
                <w:sz w:val="22"/>
                <w:szCs w:val="22"/>
              </w:rPr>
              <w:t>develops and encourages new and innovative solutions</w:t>
            </w:r>
          </w:p>
          <w:p w14:paraId="2EC6354B" w14:textId="77777777" w:rsidR="008264D8" w:rsidRPr="006A044E" w:rsidRDefault="008264D8" w:rsidP="008264D8">
            <w:pPr>
              <w:numPr>
                <w:ilvl w:val="0"/>
                <w:numId w:val="31"/>
              </w:numPr>
              <w:suppressAutoHyphens/>
              <w:rPr>
                <w:rFonts w:ascii="Lato" w:hAnsi="Lato" w:cs="Arial"/>
                <w:sz w:val="22"/>
                <w:szCs w:val="22"/>
              </w:rPr>
            </w:pPr>
            <w:proofErr w:type="gramStart"/>
            <w:r w:rsidRPr="006A044E">
              <w:rPr>
                <w:rFonts w:ascii="Lato" w:hAnsi="Lato" w:cs="Arial"/>
                <w:sz w:val="22"/>
                <w:szCs w:val="22"/>
              </w:rPr>
              <w:t>willing</w:t>
            </w:r>
            <w:proofErr w:type="gramEnd"/>
            <w:r w:rsidRPr="006A044E">
              <w:rPr>
                <w:rFonts w:ascii="Lato" w:hAnsi="Lato" w:cs="Arial"/>
                <w:sz w:val="22"/>
                <w:szCs w:val="22"/>
              </w:rPr>
              <w:t xml:space="preserve"> to take disciplined risks.</w:t>
            </w:r>
          </w:p>
          <w:p w14:paraId="04F74D73" w14:textId="77777777" w:rsidR="008264D8" w:rsidRPr="006A044E" w:rsidRDefault="008264D8" w:rsidP="008264D8">
            <w:pPr>
              <w:ind w:left="-24"/>
              <w:rPr>
                <w:rFonts w:ascii="Lato" w:hAnsi="Lato" w:cs="Arial"/>
                <w:b/>
                <w:sz w:val="22"/>
                <w:szCs w:val="22"/>
              </w:rPr>
            </w:pPr>
            <w:r w:rsidRPr="006A044E">
              <w:rPr>
                <w:rFonts w:ascii="Lato" w:hAnsi="Lato" w:cs="Arial"/>
                <w:b/>
                <w:sz w:val="22"/>
                <w:szCs w:val="22"/>
              </w:rPr>
              <w:t>Integrity:</w:t>
            </w:r>
          </w:p>
          <w:p w14:paraId="1E62E808" w14:textId="59BF7A74" w:rsidR="008264D8" w:rsidRPr="006A044E" w:rsidRDefault="008264D8" w:rsidP="00F5619F">
            <w:pPr>
              <w:numPr>
                <w:ilvl w:val="0"/>
                <w:numId w:val="31"/>
              </w:numPr>
              <w:suppressAutoHyphens/>
              <w:rPr>
                <w:rFonts w:ascii="Lato" w:hAnsi="Lato" w:cs="Arial"/>
                <w:sz w:val="22"/>
                <w:szCs w:val="22"/>
              </w:rPr>
            </w:pPr>
            <w:r w:rsidRPr="006A044E">
              <w:rPr>
                <w:rFonts w:ascii="Lato" w:hAnsi="Lato" w:cs="Arial"/>
                <w:sz w:val="22"/>
                <w:szCs w:val="22"/>
              </w:rPr>
              <w:t>honest, encourages openness and transparency; demonstrates highest levels of integrity</w:t>
            </w:r>
          </w:p>
          <w:p w14:paraId="536C37AC" w14:textId="77777777" w:rsidR="008264D8" w:rsidRPr="006A044E" w:rsidRDefault="008264D8" w:rsidP="00AC7F69">
            <w:pPr>
              <w:rPr>
                <w:rFonts w:ascii="Lato" w:hAnsi="Lato" w:cs="Arial"/>
                <w:b/>
                <w:sz w:val="22"/>
                <w:szCs w:val="22"/>
              </w:rPr>
            </w:pPr>
          </w:p>
        </w:tc>
      </w:tr>
      <w:tr w:rsidR="002B21C3" w:rsidRPr="006A044E" w14:paraId="72FDB005" w14:textId="77777777" w:rsidTr="00543A17">
        <w:tc>
          <w:tcPr>
            <w:tcW w:w="9498" w:type="dxa"/>
            <w:gridSpan w:val="3"/>
          </w:tcPr>
          <w:p w14:paraId="233C9C43" w14:textId="77777777" w:rsidR="002B21C3" w:rsidRPr="006A044E" w:rsidRDefault="00ED102A">
            <w:pPr>
              <w:rPr>
                <w:rFonts w:ascii="Lato" w:hAnsi="Lato" w:cs="Arial"/>
                <w:b/>
                <w:i/>
                <w:color w:val="808080"/>
                <w:sz w:val="22"/>
                <w:szCs w:val="22"/>
              </w:rPr>
            </w:pPr>
            <w:r w:rsidRPr="006A044E">
              <w:rPr>
                <w:rFonts w:ascii="Lato" w:hAnsi="Lato" w:cs="Arial"/>
                <w:b/>
                <w:sz w:val="22"/>
                <w:szCs w:val="22"/>
              </w:rPr>
              <w:t xml:space="preserve">QUALIFICATIONS  </w:t>
            </w:r>
          </w:p>
          <w:p w14:paraId="67438CBB" w14:textId="77777777" w:rsidR="008B360A" w:rsidRPr="006A044E" w:rsidRDefault="008B360A" w:rsidP="008B360A">
            <w:pPr>
              <w:jc w:val="both"/>
              <w:rPr>
                <w:rFonts w:ascii="Lato" w:hAnsi="Lato" w:cs="Arial"/>
                <w:sz w:val="22"/>
                <w:szCs w:val="22"/>
              </w:rPr>
            </w:pPr>
            <w:r w:rsidRPr="006A044E">
              <w:rPr>
                <w:rFonts w:ascii="Lato" w:hAnsi="Lato" w:cs="Arial"/>
                <w:sz w:val="22"/>
                <w:szCs w:val="22"/>
              </w:rPr>
              <w:t xml:space="preserve">Educated to degree level or equivalent experience </w:t>
            </w:r>
          </w:p>
          <w:p w14:paraId="257ACC55" w14:textId="2E9AC577" w:rsidR="00556B70" w:rsidRPr="006A044E" w:rsidRDefault="00556B70" w:rsidP="00CB20F1">
            <w:pPr>
              <w:rPr>
                <w:rFonts w:ascii="Lato" w:hAnsi="Lato" w:cs="Arial"/>
                <w:sz w:val="22"/>
                <w:szCs w:val="22"/>
              </w:rPr>
            </w:pPr>
          </w:p>
        </w:tc>
      </w:tr>
      <w:tr w:rsidR="00543A17" w:rsidRPr="006A044E" w14:paraId="1C55123D" w14:textId="77777777" w:rsidTr="00920C0C">
        <w:trPr>
          <w:trHeight w:val="844"/>
        </w:trPr>
        <w:tc>
          <w:tcPr>
            <w:tcW w:w="9498" w:type="dxa"/>
            <w:gridSpan w:val="3"/>
            <w:tcBorders>
              <w:bottom w:val="single" w:sz="8" w:space="0" w:color="000000"/>
            </w:tcBorders>
          </w:tcPr>
          <w:p w14:paraId="5958D36D" w14:textId="38321534" w:rsidR="00543A17" w:rsidRPr="006A044E" w:rsidRDefault="00543A17" w:rsidP="00CB20F1">
            <w:pPr>
              <w:rPr>
                <w:rFonts w:ascii="Lato" w:hAnsi="Lato" w:cs="Arial"/>
                <w:b/>
                <w:sz w:val="22"/>
                <w:szCs w:val="22"/>
              </w:rPr>
            </w:pPr>
            <w:r w:rsidRPr="006A044E">
              <w:rPr>
                <w:rFonts w:ascii="Lato" w:hAnsi="Lato" w:cs="Arial"/>
                <w:b/>
                <w:sz w:val="22"/>
                <w:szCs w:val="22"/>
              </w:rPr>
              <w:t>EXPERIENCE AND SKILLS</w:t>
            </w:r>
            <w:r w:rsidR="009550C2" w:rsidRPr="006A044E">
              <w:rPr>
                <w:rFonts w:ascii="Lato" w:hAnsi="Lato" w:cs="Arial"/>
                <w:b/>
                <w:sz w:val="22"/>
                <w:szCs w:val="22"/>
              </w:rPr>
              <w:t>:</w:t>
            </w:r>
          </w:p>
          <w:p w14:paraId="3FB3F1A3" w14:textId="22DD8D67" w:rsidR="008B360A" w:rsidRPr="006A044E" w:rsidRDefault="00D112FF" w:rsidP="008B360A">
            <w:pPr>
              <w:pStyle w:val="ListParagraph"/>
              <w:numPr>
                <w:ilvl w:val="0"/>
                <w:numId w:val="36"/>
              </w:numPr>
              <w:rPr>
                <w:rFonts w:ascii="Lato" w:hAnsi="Lato" w:cs="Arial"/>
                <w:sz w:val="22"/>
                <w:szCs w:val="22"/>
              </w:rPr>
            </w:pPr>
            <w:r w:rsidRPr="006A044E">
              <w:rPr>
                <w:rFonts w:ascii="Lato" w:hAnsi="Lato" w:cs="Arial"/>
                <w:sz w:val="22"/>
                <w:szCs w:val="22"/>
              </w:rPr>
              <w:t>A deep understanding of Corporate and Philanthropy fundraising, donor motivations for giving and the different content requirements from different donor audiences</w:t>
            </w:r>
          </w:p>
          <w:p w14:paraId="6F78CC95" w14:textId="52392349" w:rsidR="00D112FF" w:rsidRPr="006A044E" w:rsidRDefault="00D112FF" w:rsidP="00D112FF">
            <w:pPr>
              <w:pStyle w:val="ListParagraph"/>
              <w:numPr>
                <w:ilvl w:val="0"/>
                <w:numId w:val="36"/>
              </w:numPr>
              <w:rPr>
                <w:rFonts w:ascii="Lato" w:hAnsi="Lato" w:cs="Arial"/>
                <w:sz w:val="22"/>
                <w:szCs w:val="22"/>
              </w:rPr>
            </w:pPr>
            <w:r w:rsidRPr="006A044E">
              <w:rPr>
                <w:rFonts w:ascii="Lato" w:hAnsi="Lato" w:cs="Arial"/>
                <w:sz w:val="22"/>
                <w:szCs w:val="22"/>
              </w:rPr>
              <w:t>Excellent written and presentation skills and confident ability to deliver verbal and written proposals up to CEO level</w:t>
            </w:r>
          </w:p>
          <w:p w14:paraId="750B9BA8" w14:textId="08CBCBB4" w:rsidR="00D112FF" w:rsidRPr="006A044E" w:rsidRDefault="00D112FF" w:rsidP="00D112FF">
            <w:pPr>
              <w:pStyle w:val="ListParagraph"/>
              <w:numPr>
                <w:ilvl w:val="0"/>
                <w:numId w:val="36"/>
              </w:numPr>
              <w:rPr>
                <w:rFonts w:ascii="Lato" w:hAnsi="Lato" w:cs="Arial"/>
                <w:sz w:val="22"/>
                <w:szCs w:val="22"/>
              </w:rPr>
            </w:pPr>
            <w:r w:rsidRPr="006A044E">
              <w:rPr>
                <w:rFonts w:ascii="Lato" w:hAnsi="Lato" w:cs="Arial"/>
                <w:sz w:val="22"/>
                <w:szCs w:val="22"/>
              </w:rPr>
              <w:t>Track record of producing high</w:t>
            </w:r>
            <w:r w:rsidR="00886FCE" w:rsidRPr="006A044E">
              <w:rPr>
                <w:rFonts w:ascii="Lato" w:hAnsi="Lato" w:cs="Arial"/>
                <w:sz w:val="22"/>
                <w:szCs w:val="22"/>
              </w:rPr>
              <w:t xml:space="preserve"> </w:t>
            </w:r>
            <w:r w:rsidRPr="006A044E">
              <w:rPr>
                <w:rFonts w:ascii="Lato" w:hAnsi="Lato" w:cs="Arial"/>
                <w:sz w:val="22"/>
                <w:szCs w:val="22"/>
              </w:rPr>
              <w:t>quality fundraising proposals that have secured gifts at $100,000+ level</w:t>
            </w:r>
          </w:p>
          <w:p w14:paraId="7AF259BF" w14:textId="5E4B4610" w:rsidR="00D112FF" w:rsidRPr="006A044E" w:rsidRDefault="00886FCE" w:rsidP="00D112FF">
            <w:pPr>
              <w:pStyle w:val="ListParagraph"/>
              <w:numPr>
                <w:ilvl w:val="0"/>
                <w:numId w:val="36"/>
              </w:numPr>
              <w:rPr>
                <w:rFonts w:ascii="Lato" w:hAnsi="Lato" w:cs="Arial"/>
                <w:sz w:val="22"/>
                <w:szCs w:val="22"/>
              </w:rPr>
            </w:pPr>
            <w:r w:rsidRPr="006A044E">
              <w:rPr>
                <w:rFonts w:ascii="Lato" w:hAnsi="Lato" w:cs="Arial"/>
                <w:sz w:val="22"/>
                <w:szCs w:val="22"/>
              </w:rPr>
              <w:t>Up to date kn</w:t>
            </w:r>
            <w:r w:rsidR="00D112FF" w:rsidRPr="006A044E">
              <w:rPr>
                <w:rFonts w:ascii="Lato" w:hAnsi="Lato" w:cs="Arial"/>
                <w:sz w:val="22"/>
                <w:szCs w:val="22"/>
              </w:rPr>
              <w:t>owledge of best practice a</w:t>
            </w:r>
            <w:r w:rsidRPr="006A044E">
              <w:rPr>
                <w:rFonts w:ascii="Lato" w:hAnsi="Lato" w:cs="Arial"/>
                <w:sz w:val="22"/>
                <w:szCs w:val="22"/>
              </w:rPr>
              <w:t xml:space="preserve">nd innovation in fundraising content for corporate and philanthropy audiences within the sector </w:t>
            </w:r>
          </w:p>
          <w:p w14:paraId="697ED314" w14:textId="3B25FBE7" w:rsidR="001543CC" w:rsidRPr="006A044E" w:rsidRDefault="00D112FF" w:rsidP="00D112FF">
            <w:pPr>
              <w:pStyle w:val="ListParagraph"/>
              <w:numPr>
                <w:ilvl w:val="0"/>
                <w:numId w:val="36"/>
              </w:numPr>
              <w:rPr>
                <w:rFonts w:ascii="Lato" w:hAnsi="Lato" w:cs="Arial"/>
                <w:sz w:val="22"/>
                <w:szCs w:val="22"/>
              </w:rPr>
            </w:pPr>
            <w:r w:rsidRPr="006A044E">
              <w:rPr>
                <w:rFonts w:ascii="Lato" w:hAnsi="Lato" w:cs="Arial"/>
                <w:sz w:val="22"/>
                <w:szCs w:val="22"/>
              </w:rPr>
              <w:t>Experience of delivering high quality content within a large, complex organisation with multiple stakeholders, preferably in an international development charity or similar</w:t>
            </w:r>
          </w:p>
          <w:p w14:paraId="3EE41C43" w14:textId="10AB1F32" w:rsidR="008B360A" w:rsidRPr="006A044E" w:rsidRDefault="008B360A" w:rsidP="00D112FF">
            <w:pPr>
              <w:numPr>
                <w:ilvl w:val="0"/>
                <w:numId w:val="36"/>
              </w:numPr>
              <w:rPr>
                <w:rFonts w:ascii="Lato" w:hAnsi="Lato" w:cs="Arial"/>
                <w:sz w:val="22"/>
                <w:szCs w:val="22"/>
              </w:rPr>
            </w:pPr>
            <w:r w:rsidRPr="006A044E">
              <w:rPr>
                <w:rFonts w:ascii="Lato" w:hAnsi="Lato" w:cs="Arial"/>
                <w:sz w:val="22"/>
                <w:szCs w:val="22"/>
              </w:rPr>
              <w:t>Acts without guidance on a frequent basis, limited oversight required</w:t>
            </w:r>
          </w:p>
          <w:p w14:paraId="501D1473" w14:textId="77777777" w:rsidR="008B360A" w:rsidRPr="006A044E" w:rsidRDefault="008B360A" w:rsidP="008B360A">
            <w:pPr>
              <w:pStyle w:val="ListParagraph"/>
              <w:numPr>
                <w:ilvl w:val="0"/>
                <w:numId w:val="39"/>
              </w:numPr>
              <w:rPr>
                <w:rFonts w:ascii="Lato" w:hAnsi="Lato" w:cs="Arial"/>
                <w:sz w:val="22"/>
                <w:szCs w:val="22"/>
              </w:rPr>
            </w:pPr>
            <w:r w:rsidRPr="006A044E">
              <w:rPr>
                <w:rFonts w:ascii="Lato" w:hAnsi="Lato" w:cs="Arial"/>
                <w:sz w:val="22"/>
                <w:szCs w:val="22"/>
              </w:rPr>
              <w:t>A proven team player.  Someone who is open and who is able and willing to deliver b</w:t>
            </w:r>
            <w:r w:rsidR="00616515" w:rsidRPr="006A044E">
              <w:rPr>
                <w:rFonts w:ascii="Lato" w:hAnsi="Lato" w:cs="Arial"/>
                <w:sz w:val="22"/>
                <w:szCs w:val="22"/>
              </w:rPr>
              <w:t>eyond his or her personal brief</w:t>
            </w:r>
          </w:p>
          <w:p w14:paraId="554A580E" w14:textId="77777777" w:rsidR="008B360A" w:rsidRPr="006A044E" w:rsidRDefault="008B360A" w:rsidP="008B360A">
            <w:pPr>
              <w:numPr>
                <w:ilvl w:val="0"/>
                <w:numId w:val="39"/>
              </w:numPr>
              <w:rPr>
                <w:rFonts w:ascii="Lato" w:hAnsi="Lato" w:cs="Arial"/>
                <w:b/>
                <w:sz w:val="22"/>
                <w:szCs w:val="22"/>
                <w:u w:val="single"/>
              </w:rPr>
            </w:pPr>
            <w:r w:rsidRPr="006A044E">
              <w:rPr>
                <w:rFonts w:ascii="Lato" w:hAnsi="Lato" w:cs="Arial"/>
                <w:sz w:val="22"/>
                <w:szCs w:val="22"/>
              </w:rPr>
              <w:t>Proven ability to work collaboratively across departmental boundaries internally and externally to achieve shared organisational goals</w:t>
            </w:r>
          </w:p>
          <w:p w14:paraId="2020FA4A" w14:textId="77777777" w:rsidR="008B360A" w:rsidRPr="006A044E" w:rsidRDefault="008B360A" w:rsidP="008B360A">
            <w:pPr>
              <w:pStyle w:val="ListParagraph"/>
              <w:numPr>
                <w:ilvl w:val="0"/>
                <w:numId w:val="39"/>
              </w:numPr>
              <w:rPr>
                <w:rFonts w:ascii="Lato" w:hAnsi="Lato" w:cs="Arial"/>
                <w:sz w:val="22"/>
                <w:szCs w:val="22"/>
              </w:rPr>
            </w:pPr>
            <w:r w:rsidRPr="006A044E">
              <w:rPr>
                <w:rFonts w:ascii="Lato" w:hAnsi="Lato" w:cs="Arial"/>
                <w:sz w:val="22"/>
                <w:szCs w:val="22"/>
              </w:rPr>
              <w:t xml:space="preserve">A strategic thinker who is able prioritise and balance a busy work load  </w:t>
            </w:r>
          </w:p>
          <w:p w14:paraId="0FCE33CD" w14:textId="4B8F6488" w:rsidR="008B360A" w:rsidRPr="006A044E" w:rsidRDefault="008B360A" w:rsidP="008B360A">
            <w:pPr>
              <w:pStyle w:val="ListParagraph"/>
              <w:numPr>
                <w:ilvl w:val="0"/>
                <w:numId w:val="39"/>
              </w:numPr>
              <w:rPr>
                <w:rFonts w:ascii="Lato" w:hAnsi="Lato" w:cs="Arial"/>
                <w:sz w:val="22"/>
                <w:szCs w:val="22"/>
              </w:rPr>
            </w:pPr>
            <w:r w:rsidRPr="006A044E">
              <w:rPr>
                <w:rFonts w:ascii="Lato" w:hAnsi="Lato" w:cs="Arial"/>
                <w:sz w:val="22"/>
                <w:szCs w:val="22"/>
              </w:rPr>
              <w:t>High fluency in written and spoken English essential and second language of Member country ideally.</w:t>
            </w:r>
          </w:p>
          <w:p w14:paraId="74A5EBD4" w14:textId="77777777" w:rsidR="008B360A" w:rsidRPr="006A044E" w:rsidRDefault="008B360A" w:rsidP="006A044E">
            <w:pPr>
              <w:rPr>
                <w:rFonts w:ascii="Lato" w:hAnsi="Lato" w:cs="Arial"/>
                <w:b/>
                <w:sz w:val="22"/>
                <w:szCs w:val="22"/>
              </w:rPr>
            </w:pPr>
            <w:bookmarkStart w:id="0" w:name="_GoBack"/>
            <w:bookmarkEnd w:id="0"/>
          </w:p>
        </w:tc>
      </w:tr>
      <w:tr w:rsidR="00CE502B" w:rsidRPr="006A044E" w14:paraId="3905E9EC" w14:textId="77777777" w:rsidTr="00EF1BB6">
        <w:trPr>
          <w:trHeight w:val="425"/>
        </w:trPr>
        <w:tc>
          <w:tcPr>
            <w:tcW w:w="9498" w:type="dxa"/>
            <w:gridSpan w:val="3"/>
          </w:tcPr>
          <w:p w14:paraId="06A96922" w14:textId="77777777" w:rsidR="00CE502B" w:rsidRPr="006A044E" w:rsidRDefault="00CE502B" w:rsidP="00EF1BB6">
            <w:pPr>
              <w:rPr>
                <w:rFonts w:ascii="Lato" w:hAnsi="Lato" w:cs="Arial"/>
                <w:b/>
                <w:sz w:val="22"/>
                <w:szCs w:val="22"/>
              </w:rPr>
            </w:pPr>
            <w:r w:rsidRPr="006A044E">
              <w:rPr>
                <w:rFonts w:ascii="Lato" w:hAnsi="Lato" w:cs="Arial"/>
                <w:b/>
                <w:sz w:val="22"/>
                <w:szCs w:val="22"/>
              </w:rPr>
              <w:t>Additional job responsibilities</w:t>
            </w:r>
          </w:p>
          <w:p w14:paraId="2C32EEF5" w14:textId="77777777" w:rsidR="00480895" w:rsidRPr="006A044E" w:rsidRDefault="00F5619F" w:rsidP="00F5619F">
            <w:pPr>
              <w:tabs>
                <w:tab w:val="left" w:pos="1134"/>
              </w:tabs>
              <w:rPr>
                <w:rFonts w:ascii="Lato" w:hAnsi="Lato" w:cs="Arial"/>
                <w:sz w:val="22"/>
                <w:szCs w:val="22"/>
              </w:rPr>
            </w:pPr>
            <w:r w:rsidRPr="006A044E">
              <w:rPr>
                <w:rFonts w:ascii="Lato" w:hAnsi="Lato" w:cs="Arial"/>
                <w:sz w:val="22"/>
                <w:szCs w:val="22"/>
              </w:rPr>
              <w:t>The</w:t>
            </w:r>
            <w:r w:rsidR="00CE502B" w:rsidRPr="006A044E">
              <w:rPr>
                <w:rFonts w:ascii="Lato" w:hAnsi="Lato" w:cs="Arial"/>
                <w:sz w:val="22"/>
                <w:szCs w:val="22"/>
              </w:rPr>
              <w:t xml:space="preserve"> duties and responsibilities as set out above are not exhaustiv</w:t>
            </w:r>
            <w:r w:rsidR="00480895" w:rsidRPr="006A044E">
              <w:rPr>
                <w:rFonts w:ascii="Lato" w:hAnsi="Lato" w:cs="Arial"/>
                <w:sz w:val="22"/>
                <w:szCs w:val="22"/>
              </w:rPr>
              <w:t xml:space="preserve">e and the </w:t>
            </w:r>
            <w:r w:rsidRPr="006A044E">
              <w:rPr>
                <w:rFonts w:ascii="Lato" w:hAnsi="Lato" w:cs="Arial"/>
                <w:sz w:val="22"/>
                <w:szCs w:val="22"/>
              </w:rPr>
              <w:t>role</w:t>
            </w:r>
            <w:r w:rsidR="00CE502B" w:rsidRPr="006A044E">
              <w:rPr>
                <w:rFonts w:ascii="Lato" w:hAnsi="Lato" w:cs="Arial"/>
                <w:sz w:val="22"/>
                <w:szCs w:val="22"/>
              </w:rPr>
              <w:t xml:space="preserve"> holder may be required to carry out additional duties within reasonableness of their level of skills and experience.</w:t>
            </w:r>
          </w:p>
        </w:tc>
      </w:tr>
      <w:tr w:rsidR="00F069CA" w:rsidRPr="006A044E" w14:paraId="739B2F8C" w14:textId="77777777" w:rsidTr="00920C0C">
        <w:tc>
          <w:tcPr>
            <w:tcW w:w="9498" w:type="dxa"/>
            <w:gridSpan w:val="3"/>
            <w:tcBorders>
              <w:top w:val="single" w:sz="8" w:space="0" w:color="000000"/>
            </w:tcBorders>
          </w:tcPr>
          <w:p w14:paraId="32EBD010" w14:textId="77777777" w:rsidR="00F069CA" w:rsidRPr="006A044E" w:rsidRDefault="00F069CA" w:rsidP="002D4A35">
            <w:pPr>
              <w:rPr>
                <w:rFonts w:ascii="Lato" w:hAnsi="Lato" w:cs="Arial"/>
                <w:b/>
                <w:sz w:val="22"/>
                <w:szCs w:val="22"/>
              </w:rPr>
            </w:pPr>
            <w:r w:rsidRPr="006A044E">
              <w:rPr>
                <w:rFonts w:ascii="Lato" w:hAnsi="Lato" w:cs="Arial"/>
                <w:b/>
                <w:sz w:val="22"/>
                <w:szCs w:val="22"/>
              </w:rPr>
              <w:t xml:space="preserve">Equal Opportunities </w:t>
            </w:r>
          </w:p>
          <w:p w14:paraId="1B99BAAD" w14:textId="77777777" w:rsidR="00F069CA" w:rsidRPr="006A044E" w:rsidRDefault="00F069CA" w:rsidP="00F5619F">
            <w:pPr>
              <w:rPr>
                <w:rFonts w:ascii="Lato" w:hAnsi="Lato" w:cs="Arial"/>
                <w:sz w:val="22"/>
                <w:szCs w:val="22"/>
              </w:rPr>
            </w:pPr>
            <w:r w:rsidRPr="006A044E">
              <w:rPr>
                <w:rFonts w:ascii="Lato" w:hAnsi="Lato" w:cs="Arial"/>
                <w:sz w:val="22"/>
                <w:szCs w:val="22"/>
              </w:rPr>
              <w:t xml:space="preserve">The </w:t>
            </w:r>
            <w:r w:rsidR="00F5619F" w:rsidRPr="006A044E">
              <w:rPr>
                <w:rFonts w:ascii="Lato" w:hAnsi="Lato" w:cs="Arial"/>
                <w:sz w:val="22"/>
                <w:szCs w:val="22"/>
              </w:rPr>
              <w:t>role</w:t>
            </w:r>
            <w:r w:rsidRPr="006A044E">
              <w:rPr>
                <w:rFonts w:ascii="Lato" w:hAnsi="Lato" w:cs="Arial"/>
                <w:sz w:val="22"/>
                <w:szCs w:val="22"/>
              </w:rPr>
              <w:t xml:space="preserve"> holder is required to carry out the duties in accordance with the SCI Equal Opportunities and Diversity policies and procedures.</w:t>
            </w:r>
          </w:p>
        </w:tc>
      </w:tr>
      <w:tr w:rsidR="00520EAC" w:rsidRPr="006A044E" w14:paraId="3BEA5797" w14:textId="77777777" w:rsidTr="00543A17">
        <w:tc>
          <w:tcPr>
            <w:tcW w:w="9498" w:type="dxa"/>
            <w:gridSpan w:val="3"/>
          </w:tcPr>
          <w:p w14:paraId="237C109C" w14:textId="77777777" w:rsidR="00520EAC" w:rsidRPr="006A044E" w:rsidRDefault="00520EAC" w:rsidP="00520EAC">
            <w:pPr>
              <w:rPr>
                <w:rFonts w:ascii="Lato" w:hAnsi="Lato"/>
                <w:b/>
                <w:color w:val="000000"/>
                <w:sz w:val="22"/>
                <w:szCs w:val="22"/>
              </w:rPr>
            </w:pPr>
            <w:r w:rsidRPr="006A044E">
              <w:rPr>
                <w:rFonts w:ascii="Lato" w:hAnsi="Lato"/>
                <w:b/>
                <w:color w:val="000000"/>
                <w:sz w:val="22"/>
                <w:szCs w:val="22"/>
              </w:rPr>
              <w:t>Child Safeguarding:</w:t>
            </w:r>
          </w:p>
          <w:p w14:paraId="69960929" w14:textId="77777777" w:rsidR="00520EAC" w:rsidRPr="006A044E" w:rsidRDefault="00520EAC" w:rsidP="007D3755">
            <w:pPr>
              <w:rPr>
                <w:rFonts w:ascii="Lato" w:hAnsi="Lato"/>
                <w:sz w:val="22"/>
                <w:szCs w:val="22"/>
              </w:rPr>
            </w:pPr>
            <w:r w:rsidRPr="006A044E">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6A044E">
              <w:rPr>
                <w:rFonts w:ascii="Lato" w:hAnsi="Lato"/>
                <w:sz w:val="22"/>
                <w:szCs w:val="22"/>
              </w:rPr>
              <w:t>.</w:t>
            </w:r>
          </w:p>
        </w:tc>
      </w:tr>
      <w:tr w:rsidR="00EC46B9" w:rsidRPr="006A044E" w14:paraId="149E7402" w14:textId="77777777" w:rsidTr="00543A17">
        <w:tc>
          <w:tcPr>
            <w:tcW w:w="9498" w:type="dxa"/>
            <w:gridSpan w:val="3"/>
          </w:tcPr>
          <w:p w14:paraId="282F12B3" w14:textId="77777777" w:rsidR="00EC46B9" w:rsidRPr="006A044E" w:rsidRDefault="00EC46B9" w:rsidP="00EC46B9">
            <w:pPr>
              <w:rPr>
                <w:rFonts w:ascii="Lato" w:hAnsi="Lato"/>
                <w:b/>
                <w:sz w:val="22"/>
                <w:szCs w:val="22"/>
              </w:rPr>
            </w:pPr>
            <w:r w:rsidRPr="006A044E">
              <w:rPr>
                <w:rFonts w:ascii="Lato" w:hAnsi="Lato"/>
                <w:b/>
                <w:sz w:val="22"/>
                <w:szCs w:val="22"/>
              </w:rPr>
              <w:t>Safeguarding our Staff:</w:t>
            </w:r>
          </w:p>
          <w:p w14:paraId="30ED2483" w14:textId="77777777" w:rsidR="00EC46B9" w:rsidRPr="006A044E" w:rsidRDefault="00EC46B9" w:rsidP="00EC46B9">
            <w:pPr>
              <w:rPr>
                <w:rFonts w:ascii="Lato" w:hAnsi="Lato"/>
                <w:sz w:val="22"/>
                <w:szCs w:val="22"/>
              </w:rPr>
            </w:pPr>
            <w:r w:rsidRPr="006A044E">
              <w:rPr>
                <w:rFonts w:ascii="Lato" w:hAnsi="Lato"/>
                <w:sz w:val="22"/>
                <w:szCs w:val="22"/>
              </w:rPr>
              <w:t>The post holder is required to carry out the duties in accordance with the SCI anti-harassment policy</w:t>
            </w:r>
          </w:p>
        </w:tc>
      </w:tr>
      <w:tr w:rsidR="00F069CA" w:rsidRPr="006A044E" w14:paraId="45E34E89" w14:textId="77777777" w:rsidTr="00543A17">
        <w:tc>
          <w:tcPr>
            <w:tcW w:w="9498" w:type="dxa"/>
            <w:gridSpan w:val="3"/>
          </w:tcPr>
          <w:p w14:paraId="1DD52FF8" w14:textId="77777777" w:rsidR="00F069CA" w:rsidRPr="006A044E" w:rsidRDefault="00F069CA" w:rsidP="002D4A35">
            <w:pPr>
              <w:rPr>
                <w:rFonts w:ascii="Lato" w:hAnsi="Lato" w:cs="Arial"/>
                <w:b/>
                <w:sz w:val="22"/>
                <w:szCs w:val="22"/>
              </w:rPr>
            </w:pPr>
            <w:r w:rsidRPr="006A044E">
              <w:rPr>
                <w:rFonts w:ascii="Lato" w:hAnsi="Lato" w:cs="Arial"/>
                <w:b/>
                <w:sz w:val="22"/>
                <w:szCs w:val="22"/>
              </w:rPr>
              <w:t>Health and Safety</w:t>
            </w:r>
          </w:p>
          <w:p w14:paraId="169DFC43" w14:textId="77777777" w:rsidR="00F069CA" w:rsidRPr="006A044E" w:rsidRDefault="00F5619F" w:rsidP="007770CA">
            <w:pPr>
              <w:rPr>
                <w:rFonts w:ascii="Lato" w:hAnsi="Lato" w:cs="Arial"/>
                <w:sz w:val="22"/>
                <w:szCs w:val="22"/>
              </w:rPr>
            </w:pPr>
            <w:r w:rsidRPr="006A044E">
              <w:rPr>
                <w:rFonts w:ascii="Lato" w:hAnsi="Lato" w:cs="Arial"/>
                <w:sz w:val="22"/>
                <w:szCs w:val="22"/>
              </w:rPr>
              <w:t>The role</w:t>
            </w:r>
            <w:r w:rsidR="00F069CA" w:rsidRPr="006A044E">
              <w:rPr>
                <w:rFonts w:ascii="Lato" w:hAnsi="Lato" w:cs="Arial"/>
                <w:sz w:val="22"/>
                <w:szCs w:val="22"/>
              </w:rPr>
              <w:t xml:space="preserve"> holder is required to carry out the duties in accordance with SCI Health and Safety policies and procedures.</w:t>
            </w:r>
          </w:p>
        </w:tc>
      </w:tr>
      <w:tr w:rsidR="00F069CA" w:rsidRPr="006A044E" w14:paraId="3853B175" w14:textId="77777777" w:rsidTr="00543A17">
        <w:trPr>
          <w:trHeight w:val="425"/>
        </w:trPr>
        <w:tc>
          <w:tcPr>
            <w:tcW w:w="4678" w:type="dxa"/>
            <w:gridSpan w:val="2"/>
            <w:tcBorders>
              <w:bottom w:val="single" w:sz="4" w:space="0" w:color="auto"/>
            </w:tcBorders>
          </w:tcPr>
          <w:p w14:paraId="3C48C073" w14:textId="77777777" w:rsidR="00F069CA" w:rsidRPr="006A044E" w:rsidRDefault="00F069CA" w:rsidP="009376FF">
            <w:pPr>
              <w:tabs>
                <w:tab w:val="left" w:pos="1134"/>
              </w:tabs>
              <w:rPr>
                <w:rFonts w:ascii="Lato" w:hAnsi="Lato" w:cs="Arial"/>
                <w:b/>
                <w:sz w:val="22"/>
                <w:szCs w:val="22"/>
              </w:rPr>
            </w:pPr>
            <w:r w:rsidRPr="006A044E">
              <w:rPr>
                <w:rFonts w:ascii="Lato" w:hAnsi="Lato" w:cs="Arial"/>
                <w:b/>
                <w:sz w:val="22"/>
                <w:szCs w:val="22"/>
              </w:rPr>
              <w:t>JD written by</w:t>
            </w:r>
            <w:r w:rsidR="00183B33" w:rsidRPr="006A044E">
              <w:rPr>
                <w:rFonts w:ascii="Lato" w:hAnsi="Lato" w:cs="Arial"/>
                <w:b/>
                <w:sz w:val="22"/>
                <w:szCs w:val="22"/>
              </w:rPr>
              <w:t>:</w:t>
            </w:r>
          </w:p>
        </w:tc>
        <w:tc>
          <w:tcPr>
            <w:tcW w:w="4820" w:type="dxa"/>
            <w:tcBorders>
              <w:bottom w:val="single" w:sz="4" w:space="0" w:color="auto"/>
            </w:tcBorders>
          </w:tcPr>
          <w:p w14:paraId="4E0BDE15" w14:textId="77777777" w:rsidR="00F069CA" w:rsidRPr="006A044E" w:rsidRDefault="00F069CA" w:rsidP="009376FF">
            <w:pPr>
              <w:tabs>
                <w:tab w:val="left" w:pos="984"/>
              </w:tabs>
              <w:rPr>
                <w:rFonts w:ascii="Lato" w:hAnsi="Lato" w:cs="Arial"/>
                <w:b/>
                <w:sz w:val="22"/>
                <w:szCs w:val="22"/>
              </w:rPr>
            </w:pPr>
            <w:r w:rsidRPr="006A044E">
              <w:rPr>
                <w:rFonts w:ascii="Lato" w:hAnsi="Lato" w:cs="Arial"/>
                <w:b/>
                <w:sz w:val="22"/>
                <w:szCs w:val="22"/>
              </w:rPr>
              <w:t>Date</w:t>
            </w:r>
            <w:r w:rsidR="00CB20F1" w:rsidRPr="006A044E">
              <w:rPr>
                <w:rFonts w:ascii="Lato" w:hAnsi="Lato" w:cs="Arial"/>
                <w:b/>
                <w:sz w:val="22"/>
                <w:szCs w:val="22"/>
              </w:rPr>
              <w:t>:</w:t>
            </w:r>
          </w:p>
        </w:tc>
      </w:tr>
      <w:tr w:rsidR="00F069CA" w:rsidRPr="006A044E" w14:paraId="5AAF5776" w14:textId="77777777" w:rsidTr="00F069CA">
        <w:trPr>
          <w:trHeight w:val="425"/>
        </w:trPr>
        <w:tc>
          <w:tcPr>
            <w:tcW w:w="4678" w:type="dxa"/>
            <w:gridSpan w:val="2"/>
            <w:tcBorders>
              <w:bottom w:val="single" w:sz="4" w:space="0" w:color="auto"/>
            </w:tcBorders>
          </w:tcPr>
          <w:p w14:paraId="7DCBA992" w14:textId="77777777" w:rsidR="00F069CA" w:rsidRPr="006A044E" w:rsidRDefault="00F069CA" w:rsidP="009376FF">
            <w:pPr>
              <w:tabs>
                <w:tab w:val="left" w:pos="1134"/>
              </w:tabs>
              <w:rPr>
                <w:rFonts w:ascii="Lato" w:hAnsi="Lato" w:cs="Arial"/>
                <w:sz w:val="22"/>
                <w:szCs w:val="22"/>
              </w:rPr>
            </w:pPr>
            <w:r w:rsidRPr="006A044E">
              <w:rPr>
                <w:rFonts w:ascii="Lato" w:hAnsi="Lato" w:cs="Arial"/>
                <w:b/>
                <w:sz w:val="22"/>
                <w:szCs w:val="22"/>
              </w:rPr>
              <w:t>JD agreed by:</w:t>
            </w:r>
          </w:p>
        </w:tc>
        <w:tc>
          <w:tcPr>
            <w:tcW w:w="4820" w:type="dxa"/>
          </w:tcPr>
          <w:p w14:paraId="09353E9A" w14:textId="77777777" w:rsidR="00F069CA" w:rsidRPr="006A044E" w:rsidRDefault="00F069CA" w:rsidP="009376FF">
            <w:pPr>
              <w:tabs>
                <w:tab w:val="left" w:pos="984"/>
              </w:tabs>
              <w:rPr>
                <w:rFonts w:ascii="Lato" w:hAnsi="Lato" w:cs="Arial"/>
                <w:b/>
                <w:sz w:val="22"/>
                <w:szCs w:val="22"/>
              </w:rPr>
            </w:pPr>
            <w:r w:rsidRPr="006A044E">
              <w:rPr>
                <w:rFonts w:ascii="Lato" w:hAnsi="Lato" w:cs="Arial"/>
                <w:b/>
                <w:sz w:val="22"/>
                <w:szCs w:val="22"/>
              </w:rPr>
              <w:t>Date:</w:t>
            </w:r>
          </w:p>
        </w:tc>
      </w:tr>
      <w:tr w:rsidR="00F069CA" w:rsidRPr="006A044E" w14:paraId="2A0C19E2" w14:textId="77777777" w:rsidTr="00F069CA">
        <w:trPr>
          <w:trHeight w:val="425"/>
        </w:trPr>
        <w:tc>
          <w:tcPr>
            <w:tcW w:w="4678" w:type="dxa"/>
            <w:gridSpan w:val="2"/>
          </w:tcPr>
          <w:p w14:paraId="13BB2894" w14:textId="77777777" w:rsidR="00F069CA" w:rsidRPr="006A044E" w:rsidRDefault="00F5619F" w:rsidP="009376FF">
            <w:pPr>
              <w:tabs>
                <w:tab w:val="left" w:pos="1134"/>
              </w:tabs>
              <w:rPr>
                <w:rFonts w:ascii="Lato" w:hAnsi="Lato" w:cs="Arial"/>
                <w:b/>
                <w:sz w:val="22"/>
                <w:szCs w:val="22"/>
              </w:rPr>
            </w:pPr>
            <w:r w:rsidRPr="006A044E">
              <w:rPr>
                <w:rFonts w:ascii="Lato" w:hAnsi="Lato" w:cs="Arial"/>
                <w:b/>
                <w:sz w:val="22"/>
                <w:szCs w:val="22"/>
              </w:rPr>
              <w:t>U</w:t>
            </w:r>
            <w:r w:rsidR="00F069CA" w:rsidRPr="006A044E">
              <w:rPr>
                <w:rFonts w:ascii="Lato" w:hAnsi="Lato" w:cs="Arial"/>
                <w:b/>
                <w:sz w:val="22"/>
                <w:szCs w:val="22"/>
              </w:rPr>
              <w:t>pdated By:</w:t>
            </w:r>
          </w:p>
        </w:tc>
        <w:tc>
          <w:tcPr>
            <w:tcW w:w="4820" w:type="dxa"/>
            <w:tcBorders>
              <w:bottom w:val="single" w:sz="4" w:space="0" w:color="auto"/>
            </w:tcBorders>
          </w:tcPr>
          <w:p w14:paraId="0E108006" w14:textId="77777777" w:rsidR="00F069CA" w:rsidRPr="006A044E" w:rsidRDefault="00F069CA" w:rsidP="009376FF">
            <w:pPr>
              <w:tabs>
                <w:tab w:val="left" w:pos="984"/>
              </w:tabs>
              <w:rPr>
                <w:rFonts w:ascii="Lato" w:hAnsi="Lato" w:cs="Arial"/>
                <w:b/>
                <w:sz w:val="22"/>
                <w:szCs w:val="22"/>
              </w:rPr>
            </w:pPr>
            <w:r w:rsidRPr="006A044E">
              <w:rPr>
                <w:rFonts w:ascii="Lato" w:hAnsi="Lato" w:cs="Arial"/>
                <w:b/>
                <w:sz w:val="22"/>
                <w:szCs w:val="22"/>
              </w:rPr>
              <w:t>Date</w:t>
            </w:r>
            <w:r w:rsidR="00CB20F1" w:rsidRPr="006A044E">
              <w:rPr>
                <w:rFonts w:ascii="Lato" w:hAnsi="Lato" w:cs="Arial"/>
                <w:b/>
                <w:sz w:val="22"/>
                <w:szCs w:val="22"/>
              </w:rPr>
              <w:t>:</w:t>
            </w:r>
          </w:p>
        </w:tc>
      </w:tr>
      <w:tr w:rsidR="00F069CA" w:rsidRPr="006A044E" w14:paraId="2BD1EC7E" w14:textId="77777777" w:rsidTr="00543A17">
        <w:trPr>
          <w:trHeight w:val="425"/>
        </w:trPr>
        <w:tc>
          <w:tcPr>
            <w:tcW w:w="4678" w:type="dxa"/>
            <w:gridSpan w:val="2"/>
            <w:tcBorders>
              <w:bottom w:val="single" w:sz="4" w:space="0" w:color="auto"/>
            </w:tcBorders>
          </w:tcPr>
          <w:p w14:paraId="2D49B351" w14:textId="77777777" w:rsidR="00F069CA" w:rsidRPr="006A044E" w:rsidRDefault="00F069CA" w:rsidP="009376FF">
            <w:pPr>
              <w:tabs>
                <w:tab w:val="left" w:pos="1134"/>
              </w:tabs>
              <w:rPr>
                <w:rFonts w:ascii="Lato" w:hAnsi="Lato" w:cs="Arial"/>
                <w:b/>
                <w:sz w:val="22"/>
                <w:szCs w:val="22"/>
              </w:rPr>
            </w:pPr>
            <w:r w:rsidRPr="006A044E">
              <w:rPr>
                <w:rFonts w:ascii="Lato" w:hAnsi="Lato" w:cs="Arial"/>
                <w:b/>
                <w:sz w:val="22"/>
                <w:szCs w:val="22"/>
              </w:rPr>
              <w:t>Evaluated</w:t>
            </w:r>
            <w:r w:rsidR="00183B33" w:rsidRPr="006A044E">
              <w:rPr>
                <w:rFonts w:ascii="Lato" w:hAnsi="Lato" w:cs="Arial"/>
                <w:b/>
                <w:sz w:val="22"/>
                <w:szCs w:val="22"/>
              </w:rPr>
              <w:t>:</w:t>
            </w:r>
          </w:p>
        </w:tc>
        <w:tc>
          <w:tcPr>
            <w:tcW w:w="4820" w:type="dxa"/>
            <w:tcBorders>
              <w:bottom w:val="single" w:sz="4" w:space="0" w:color="auto"/>
            </w:tcBorders>
          </w:tcPr>
          <w:p w14:paraId="7F70F773" w14:textId="77777777" w:rsidR="00F069CA" w:rsidRPr="006A044E" w:rsidRDefault="00F069CA" w:rsidP="009376FF">
            <w:pPr>
              <w:tabs>
                <w:tab w:val="left" w:pos="984"/>
              </w:tabs>
              <w:rPr>
                <w:rFonts w:ascii="Lato" w:hAnsi="Lato" w:cs="Arial"/>
                <w:b/>
                <w:sz w:val="22"/>
                <w:szCs w:val="22"/>
              </w:rPr>
            </w:pPr>
            <w:r w:rsidRPr="006A044E">
              <w:rPr>
                <w:rFonts w:ascii="Lato" w:hAnsi="Lato" w:cs="Arial"/>
                <w:b/>
                <w:sz w:val="22"/>
                <w:szCs w:val="22"/>
              </w:rPr>
              <w:t>Date</w:t>
            </w:r>
            <w:r w:rsidR="00CB20F1" w:rsidRPr="006A044E">
              <w:rPr>
                <w:rFonts w:ascii="Lato" w:hAnsi="Lato" w:cs="Arial"/>
                <w:b/>
                <w:sz w:val="22"/>
                <w:szCs w:val="22"/>
              </w:rPr>
              <w:t>:</w:t>
            </w:r>
          </w:p>
        </w:tc>
      </w:tr>
    </w:tbl>
    <w:p w14:paraId="2F6A5F0A" w14:textId="77777777" w:rsidR="00F9086D" w:rsidRPr="006A044E" w:rsidRDefault="00F9086D" w:rsidP="00DF31B1">
      <w:pPr>
        <w:rPr>
          <w:rFonts w:ascii="Lato" w:hAnsi="Lato" w:cs="Arial"/>
          <w:sz w:val="22"/>
          <w:szCs w:val="22"/>
        </w:rPr>
      </w:pPr>
    </w:p>
    <w:p w14:paraId="1ECCBE21" w14:textId="77777777" w:rsidR="007D26DC" w:rsidRPr="006A044E" w:rsidRDefault="007D26DC" w:rsidP="00DF31B1">
      <w:pPr>
        <w:rPr>
          <w:rFonts w:ascii="Lato" w:hAnsi="Lato" w:cs="Arial"/>
          <w:sz w:val="22"/>
          <w:szCs w:val="22"/>
        </w:rPr>
      </w:pPr>
    </w:p>
    <w:p w14:paraId="2FA6B402" w14:textId="77777777" w:rsidR="007D26DC" w:rsidRPr="006A044E" w:rsidRDefault="007D26DC" w:rsidP="00DF31B1">
      <w:pPr>
        <w:rPr>
          <w:rFonts w:ascii="Lato" w:hAnsi="Lato" w:cs="Arial"/>
          <w:sz w:val="22"/>
          <w:szCs w:val="22"/>
        </w:rPr>
      </w:pPr>
    </w:p>
    <w:p w14:paraId="29547729" w14:textId="77777777" w:rsidR="007D26DC" w:rsidRPr="006A044E" w:rsidRDefault="007D26DC" w:rsidP="00DF31B1">
      <w:pPr>
        <w:rPr>
          <w:rFonts w:ascii="Lato" w:hAnsi="Lato" w:cs="Arial"/>
          <w:sz w:val="22"/>
          <w:szCs w:val="22"/>
        </w:rPr>
      </w:pPr>
    </w:p>
    <w:p w14:paraId="286C2FD8" w14:textId="77777777" w:rsidR="00B83E89" w:rsidRPr="006A044E" w:rsidRDefault="00B83E89" w:rsidP="00DF31B1">
      <w:pPr>
        <w:rPr>
          <w:rFonts w:ascii="Lato" w:hAnsi="Lato" w:cs="Arial"/>
          <w:sz w:val="22"/>
          <w:szCs w:val="22"/>
        </w:rPr>
      </w:pPr>
    </w:p>
    <w:sectPr w:rsidR="00B83E89" w:rsidRPr="006A044E">
      <w:headerReference w:type="default" r:id="rId11"/>
      <w:pgSz w:w="11906" w:h="16838"/>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7483" w16cex:dateUtc="2020-08-28T10:18:00Z"/>
  <w16cex:commentExtensible w16cex:durableId="22F374A0" w16cex:dateUtc="2020-08-28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5332AD" w16cid:durableId="22F37483"/>
  <w16cid:commentId w16cid:paraId="2502B730" w16cid:durableId="22F374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91B39" w14:textId="77777777" w:rsidR="00A10D87" w:rsidRDefault="00A10D87">
      <w:r>
        <w:separator/>
      </w:r>
    </w:p>
  </w:endnote>
  <w:endnote w:type="continuationSeparator" w:id="0">
    <w:p w14:paraId="2F221126" w14:textId="77777777" w:rsidR="00A10D87" w:rsidRDefault="00A1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42AC" w14:textId="77777777" w:rsidR="00A10D87" w:rsidRDefault="00A10D87">
      <w:r>
        <w:separator/>
      </w:r>
    </w:p>
  </w:footnote>
  <w:footnote w:type="continuationSeparator" w:id="0">
    <w:p w14:paraId="25346FE4" w14:textId="77777777" w:rsidR="00A10D87" w:rsidRDefault="00A1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2A36" w14:textId="77777777" w:rsidR="006D3934" w:rsidRPr="002C6155" w:rsidRDefault="006D3934" w:rsidP="006D3934">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3D3A9DFA" wp14:editId="0CCB4D00">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0A5FE3" w14:textId="77777777" w:rsidR="006D3934" w:rsidRPr="002C6155" w:rsidRDefault="006D3934" w:rsidP="006D3934">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360D747D" w14:textId="77777777" w:rsidR="006D3934" w:rsidRPr="00770638" w:rsidRDefault="006D3934" w:rsidP="006D3934">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2010763"/>
    <w:multiLevelType w:val="hybridMultilevel"/>
    <w:tmpl w:val="1D9C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977A15"/>
    <w:multiLevelType w:val="hybridMultilevel"/>
    <w:tmpl w:val="885C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2C627B"/>
    <w:multiLevelType w:val="hybridMultilevel"/>
    <w:tmpl w:val="B95A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4D3C4D"/>
    <w:multiLevelType w:val="multilevel"/>
    <w:tmpl w:val="26865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B556B41"/>
    <w:multiLevelType w:val="hybridMultilevel"/>
    <w:tmpl w:val="D1D6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C129DB"/>
    <w:multiLevelType w:val="hybridMultilevel"/>
    <w:tmpl w:val="C8248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BCD339F"/>
    <w:multiLevelType w:val="hybridMultilevel"/>
    <w:tmpl w:val="3E92F8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0"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1"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2" w15:restartNumberingAfterBreak="0">
    <w:nsid w:val="274E1AAA"/>
    <w:multiLevelType w:val="hybridMultilevel"/>
    <w:tmpl w:val="2AD6A788"/>
    <w:lvl w:ilvl="0" w:tplc="96B2CEFC">
      <w:start w:val="1"/>
      <w:numFmt w:val="bullet"/>
      <w:lvlText w:val="•"/>
      <w:lvlJc w:val="left"/>
      <w:pPr>
        <w:tabs>
          <w:tab w:val="num" w:pos="720"/>
        </w:tabs>
        <w:ind w:left="720" w:hanging="360"/>
      </w:pPr>
      <w:rPr>
        <w:rFonts w:ascii="Arial" w:hAnsi="Arial" w:hint="default"/>
      </w:rPr>
    </w:lvl>
    <w:lvl w:ilvl="1" w:tplc="1736EE9A" w:tentative="1">
      <w:start w:val="1"/>
      <w:numFmt w:val="bullet"/>
      <w:lvlText w:val="•"/>
      <w:lvlJc w:val="left"/>
      <w:pPr>
        <w:tabs>
          <w:tab w:val="num" w:pos="1440"/>
        </w:tabs>
        <w:ind w:left="1440" w:hanging="360"/>
      </w:pPr>
      <w:rPr>
        <w:rFonts w:ascii="Arial" w:hAnsi="Arial" w:hint="default"/>
      </w:rPr>
    </w:lvl>
    <w:lvl w:ilvl="2" w:tplc="4A086FE2" w:tentative="1">
      <w:start w:val="1"/>
      <w:numFmt w:val="bullet"/>
      <w:lvlText w:val="•"/>
      <w:lvlJc w:val="left"/>
      <w:pPr>
        <w:tabs>
          <w:tab w:val="num" w:pos="2160"/>
        </w:tabs>
        <w:ind w:left="2160" w:hanging="360"/>
      </w:pPr>
      <w:rPr>
        <w:rFonts w:ascii="Arial" w:hAnsi="Arial" w:hint="default"/>
      </w:rPr>
    </w:lvl>
    <w:lvl w:ilvl="3" w:tplc="AAAE5020" w:tentative="1">
      <w:start w:val="1"/>
      <w:numFmt w:val="bullet"/>
      <w:lvlText w:val="•"/>
      <w:lvlJc w:val="left"/>
      <w:pPr>
        <w:tabs>
          <w:tab w:val="num" w:pos="2880"/>
        </w:tabs>
        <w:ind w:left="2880" w:hanging="360"/>
      </w:pPr>
      <w:rPr>
        <w:rFonts w:ascii="Arial" w:hAnsi="Arial" w:hint="default"/>
      </w:rPr>
    </w:lvl>
    <w:lvl w:ilvl="4" w:tplc="4CAA964A" w:tentative="1">
      <w:start w:val="1"/>
      <w:numFmt w:val="bullet"/>
      <w:lvlText w:val="•"/>
      <w:lvlJc w:val="left"/>
      <w:pPr>
        <w:tabs>
          <w:tab w:val="num" w:pos="3600"/>
        </w:tabs>
        <w:ind w:left="3600" w:hanging="360"/>
      </w:pPr>
      <w:rPr>
        <w:rFonts w:ascii="Arial" w:hAnsi="Arial" w:hint="default"/>
      </w:rPr>
    </w:lvl>
    <w:lvl w:ilvl="5" w:tplc="1066750C" w:tentative="1">
      <w:start w:val="1"/>
      <w:numFmt w:val="bullet"/>
      <w:lvlText w:val="•"/>
      <w:lvlJc w:val="left"/>
      <w:pPr>
        <w:tabs>
          <w:tab w:val="num" w:pos="4320"/>
        </w:tabs>
        <w:ind w:left="4320" w:hanging="360"/>
      </w:pPr>
      <w:rPr>
        <w:rFonts w:ascii="Arial" w:hAnsi="Arial" w:hint="default"/>
      </w:rPr>
    </w:lvl>
    <w:lvl w:ilvl="6" w:tplc="C9CE9C96" w:tentative="1">
      <w:start w:val="1"/>
      <w:numFmt w:val="bullet"/>
      <w:lvlText w:val="•"/>
      <w:lvlJc w:val="left"/>
      <w:pPr>
        <w:tabs>
          <w:tab w:val="num" w:pos="5040"/>
        </w:tabs>
        <w:ind w:left="5040" w:hanging="360"/>
      </w:pPr>
      <w:rPr>
        <w:rFonts w:ascii="Arial" w:hAnsi="Arial" w:hint="default"/>
      </w:rPr>
    </w:lvl>
    <w:lvl w:ilvl="7" w:tplc="B7A6F0E6" w:tentative="1">
      <w:start w:val="1"/>
      <w:numFmt w:val="bullet"/>
      <w:lvlText w:val="•"/>
      <w:lvlJc w:val="left"/>
      <w:pPr>
        <w:tabs>
          <w:tab w:val="num" w:pos="5760"/>
        </w:tabs>
        <w:ind w:left="5760" w:hanging="360"/>
      </w:pPr>
      <w:rPr>
        <w:rFonts w:ascii="Arial" w:hAnsi="Arial" w:hint="default"/>
      </w:rPr>
    </w:lvl>
    <w:lvl w:ilvl="8" w:tplc="332229C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5DF7D69"/>
    <w:multiLevelType w:val="hybridMultilevel"/>
    <w:tmpl w:val="CFB2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8"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7B72BA"/>
    <w:multiLevelType w:val="hybridMultilevel"/>
    <w:tmpl w:val="32487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5AAF343D"/>
    <w:multiLevelType w:val="hybridMultilevel"/>
    <w:tmpl w:val="9C96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6CBC2B98"/>
    <w:multiLevelType w:val="hybridMultilevel"/>
    <w:tmpl w:val="42E6FCD2"/>
    <w:lvl w:ilvl="0" w:tplc="CFCA38BA">
      <w:start w:val="1"/>
      <w:numFmt w:val="bullet"/>
      <w:lvlText w:val="-"/>
      <w:lvlJc w:val="left"/>
      <w:pPr>
        <w:tabs>
          <w:tab w:val="num" w:pos="720"/>
        </w:tabs>
        <w:ind w:left="720" w:hanging="360"/>
      </w:pPr>
      <w:rPr>
        <w:rFonts w:ascii="Times New Roman" w:hAnsi="Times New Roman" w:hint="default"/>
      </w:rPr>
    </w:lvl>
    <w:lvl w:ilvl="1" w:tplc="BDD2D008" w:tentative="1">
      <w:start w:val="1"/>
      <w:numFmt w:val="bullet"/>
      <w:lvlText w:val="-"/>
      <w:lvlJc w:val="left"/>
      <w:pPr>
        <w:tabs>
          <w:tab w:val="num" w:pos="1440"/>
        </w:tabs>
        <w:ind w:left="1440" w:hanging="360"/>
      </w:pPr>
      <w:rPr>
        <w:rFonts w:ascii="Times New Roman" w:hAnsi="Times New Roman" w:hint="default"/>
      </w:rPr>
    </w:lvl>
    <w:lvl w:ilvl="2" w:tplc="822C3E5E" w:tentative="1">
      <w:start w:val="1"/>
      <w:numFmt w:val="bullet"/>
      <w:lvlText w:val="-"/>
      <w:lvlJc w:val="left"/>
      <w:pPr>
        <w:tabs>
          <w:tab w:val="num" w:pos="2160"/>
        </w:tabs>
        <w:ind w:left="2160" w:hanging="360"/>
      </w:pPr>
      <w:rPr>
        <w:rFonts w:ascii="Times New Roman" w:hAnsi="Times New Roman" w:hint="default"/>
      </w:rPr>
    </w:lvl>
    <w:lvl w:ilvl="3" w:tplc="0940582C" w:tentative="1">
      <w:start w:val="1"/>
      <w:numFmt w:val="bullet"/>
      <w:lvlText w:val="-"/>
      <w:lvlJc w:val="left"/>
      <w:pPr>
        <w:tabs>
          <w:tab w:val="num" w:pos="2880"/>
        </w:tabs>
        <w:ind w:left="2880" w:hanging="360"/>
      </w:pPr>
      <w:rPr>
        <w:rFonts w:ascii="Times New Roman" w:hAnsi="Times New Roman" w:hint="default"/>
      </w:rPr>
    </w:lvl>
    <w:lvl w:ilvl="4" w:tplc="E58CBCDC" w:tentative="1">
      <w:start w:val="1"/>
      <w:numFmt w:val="bullet"/>
      <w:lvlText w:val="-"/>
      <w:lvlJc w:val="left"/>
      <w:pPr>
        <w:tabs>
          <w:tab w:val="num" w:pos="3600"/>
        </w:tabs>
        <w:ind w:left="3600" w:hanging="360"/>
      </w:pPr>
      <w:rPr>
        <w:rFonts w:ascii="Times New Roman" w:hAnsi="Times New Roman" w:hint="default"/>
      </w:rPr>
    </w:lvl>
    <w:lvl w:ilvl="5" w:tplc="CF2A007C" w:tentative="1">
      <w:start w:val="1"/>
      <w:numFmt w:val="bullet"/>
      <w:lvlText w:val="-"/>
      <w:lvlJc w:val="left"/>
      <w:pPr>
        <w:tabs>
          <w:tab w:val="num" w:pos="4320"/>
        </w:tabs>
        <w:ind w:left="4320" w:hanging="360"/>
      </w:pPr>
      <w:rPr>
        <w:rFonts w:ascii="Times New Roman" w:hAnsi="Times New Roman" w:hint="default"/>
      </w:rPr>
    </w:lvl>
    <w:lvl w:ilvl="6" w:tplc="04F21B3A" w:tentative="1">
      <w:start w:val="1"/>
      <w:numFmt w:val="bullet"/>
      <w:lvlText w:val="-"/>
      <w:lvlJc w:val="left"/>
      <w:pPr>
        <w:tabs>
          <w:tab w:val="num" w:pos="5040"/>
        </w:tabs>
        <w:ind w:left="5040" w:hanging="360"/>
      </w:pPr>
      <w:rPr>
        <w:rFonts w:ascii="Times New Roman" w:hAnsi="Times New Roman" w:hint="default"/>
      </w:rPr>
    </w:lvl>
    <w:lvl w:ilvl="7" w:tplc="C42A0D26" w:tentative="1">
      <w:start w:val="1"/>
      <w:numFmt w:val="bullet"/>
      <w:lvlText w:val="-"/>
      <w:lvlJc w:val="left"/>
      <w:pPr>
        <w:tabs>
          <w:tab w:val="num" w:pos="5760"/>
        </w:tabs>
        <w:ind w:left="5760" w:hanging="360"/>
      </w:pPr>
      <w:rPr>
        <w:rFonts w:ascii="Times New Roman" w:hAnsi="Times New Roman" w:hint="default"/>
      </w:rPr>
    </w:lvl>
    <w:lvl w:ilvl="8" w:tplc="AECC6F9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5" w15:restartNumberingAfterBreak="0">
    <w:nsid w:val="736A6D1D"/>
    <w:multiLevelType w:val="hybridMultilevel"/>
    <w:tmpl w:val="E9C4B9C4"/>
    <w:lvl w:ilvl="0" w:tplc="1CAC454C">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720335"/>
    <w:multiLevelType w:val="hybridMultilevel"/>
    <w:tmpl w:val="6060BD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7"/>
  </w:num>
  <w:num w:numId="4">
    <w:abstractNumId w:val="0"/>
  </w:num>
  <w:num w:numId="5">
    <w:abstractNumId w:val="30"/>
  </w:num>
  <w:num w:numId="6">
    <w:abstractNumId w:val="17"/>
  </w:num>
  <w:num w:numId="7">
    <w:abstractNumId w:val="29"/>
  </w:num>
  <w:num w:numId="8">
    <w:abstractNumId w:val="18"/>
  </w:num>
  <w:num w:numId="9">
    <w:abstractNumId w:val="8"/>
  </w:num>
  <w:num w:numId="10">
    <w:abstractNumId w:val="23"/>
  </w:num>
  <w:num w:numId="11">
    <w:abstractNumId w:val="40"/>
  </w:num>
  <w:num w:numId="12">
    <w:abstractNumId w:val="21"/>
  </w:num>
  <w:num w:numId="13">
    <w:abstractNumId w:val="43"/>
  </w:num>
  <w:num w:numId="14">
    <w:abstractNumId w:val="25"/>
  </w:num>
  <w:num w:numId="15">
    <w:abstractNumId w:val="33"/>
  </w:num>
  <w:num w:numId="16">
    <w:abstractNumId w:val="26"/>
  </w:num>
  <w:num w:numId="17">
    <w:abstractNumId w:val="12"/>
  </w:num>
  <w:num w:numId="18">
    <w:abstractNumId w:val="41"/>
  </w:num>
  <w:num w:numId="19">
    <w:abstractNumId w:val="14"/>
  </w:num>
  <w:num w:numId="20">
    <w:abstractNumId w:val="7"/>
  </w:num>
  <w:num w:numId="21">
    <w:abstractNumId w:val="39"/>
  </w:num>
  <w:num w:numId="22">
    <w:abstractNumId w:val="36"/>
  </w:num>
  <w:num w:numId="23">
    <w:abstractNumId w:val="34"/>
  </w:num>
  <w:num w:numId="24">
    <w:abstractNumId w:val="44"/>
  </w:num>
  <w:num w:numId="25">
    <w:abstractNumId w:val="37"/>
  </w:num>
  <w:num w:numId="26">
    <w:abstractNumId w:val="19"/>
  </w:num>
  <w:num w:numId="27">
    <w:abstractNumId w:val="35"/>
  </w:num>
  <w:num w:numId="28">
    <w:abstractNumId w:val="13"/>
  </w:num>
  <w:num w:numId="29">
    <w:abstractNumId w:val="1"/>
  </w:num>
  <w:num w:numId="30">
    <w:abstractNumId w:val="2"/>
  </w:num>
  <w:num w:numId="31">
    <w:abstractNumId w:val="3"/>
  </w:num>
  <w:num w:numId="32">
    <w:abstractNumId w:val="4"/>
  </w:num>
  <w:num w:numId="33">
    <w:abstractNumId w:val="32"/>
  </w:num>
  <w:num w:numId="34">
    <w:abstractNumId w:val="38"/>
  </w:num>
  <w:num w:numId="35">
    <w:abstractNumId w:val="45"/>
  </w:num>
  <w:num w:numId="36">
    <w:abstractNumId w:val="24"/>
  </w:num>
  <w:num w:numId="37">
    <w:abstractNumId w:val="15"/>
  </w:num>
  <w:num w:numId="38">
    <w:abstractNumId w:val="6"/>
  </w:num>
  <w:num w:numId="39">
    <w:abstractNumId w:val="11"/>
  </w:num>
  <w:num w:numId="40">
    <w:abstractNumId w:val="16"/>
  </w:num>
  <w:num w:numId="41">
    <w:abstractNumId w:val="5"/>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2"/>
  </w:num>
  <w:num w:numId="45">
    <w:abstractNumId w:val="46"/>
  </w:num>
  <w:num w:numId="46">
    <w:abstractNumId w:val="42"/>
  </w:num>
  <w:num w:numId="4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0591"/>
    <w:rsid w:val="00007D0B"/>
    <w:rsid w:val="00014716"/>
    <w:rsid w:val="0001578E"/>
    <w:rsid w:val="000439E4"/>
    <w:rsid w:val="00091A58"/>
    <w:rsid w:val="00092DD0"/>
    <w:rsid w:val="000A0163"/>
    <w:rsid w:val="000A6717"/>
    <w:rsid w:val="000B09F2"/>
    <w:rsid w:val="000B2430"/>
    <w:rsid w:val="000E09C6"/>
    <w:rsid w:val="000F6D94"/>
    <w:rsid w:val="001153FE"/>
    <w:rsid w:val="0015099B"/>
    <w:rsid w:val="001543CC"/>
    <w:rsid w:val="0015532E"/>
    <w:rsid w:val="00166184"/>
    <w:rsid w:val="00166794"/>
    <w:rsid w:val="00174203"/>
    <w:rsid w:val="0017754D"/>
    <w:rsid w:val="00177AF9"/>
    <w:rsid w:val="00183B33"/>
    <w:rsid w:val="00197A5F"/>
    <w:rsid w:val="001B2A90"/>
    <w:rsid w:val="001B461D"/>
    <w:rsid w:val="001D02D0"/>
    <w:rsid w:val="001D1F88"/>
    <w:rsid w:val="001E3518"/>
    <w:rsid w:val="001E4C77"/>
    <w:rsid w:val="001F069F"/>
    <w:rsid w:val="001F2DF4"/>
    <w:rsid w:val="002065ED"/>
    <w:rsid w:val="00221C12"/>
    <w:rsid w:val="00225770"/>
    <w:rsid w:val="00255049"/>
    <w:rsid w:val="00265A83"/>
    <w:rsid w:val="00267F7F"/>
    <w:rsid w:val="002837C8"/>
    <w:rsid w:val="00287B36"/>
    <w:rsid w:val="00290500"/>
    <w:rsid w:val="002916E8"/>
    <w:rsid w:val="0029338F"/>
    <w:rsid w:val="002975D8"/>
    <w:rsid w:val="00297EEF"/>
    <w:rsid w:val="002B21C3"/>
    <w:rsid w:val="002D4A35"/>
    <w:rsid w:val="002E170D"/>
    <w:rsid w:val="002E34C0"/>
    <w:rsid w:val="00303D68"/>
    <w:rsid w:val="003149E5"/>
    <w:rsid w:val="00324580"/>
    <w:rsid w:val="00341E13"/>
    <w:rsid w:val="00367D34"/>
    <w:rsid w:val="00382DCB"/>
    <w:rsid w:val="003B081D"/>
    <w:rsid w:val="003B2EB5"/>
    <w:rsid w:val="003F67E8"/>
    <w:rsid w:val="00407466"/>
    <w:rsid w:val="0040776B"/>
    <w:rsid w:val="00416FB8"/>
    <w:rsid w:val="00434D92"/>
    <w:rsid w:val="00453A8F"/>
    <w:rsid w:val="00456024"/>
    <w:rsid w:val="00457479"/>
    <w:rsid w:val="00467A6A"/>
    <w:rsid w:val="00471074"/>
    <w:rsid w:val="004757CF"/>
    <w:rsid w:val="00480895"/>
    <w:rsid w:val="00482382"/>
    <w:rsid w:val="00483CC9"/>
    <w:rsid w:val="004852D8"/>
    <w:rsid w:val="00493703"/>
    <w:rsid w:val="004B0F50"/>
    <w:rsid w:val="004B2994"/>
    <w:rsid w:val="004C2411"/>
    <w:rsid w:val="004C3FFF"/>
    <w:rsid w:val="004C44EA"/>
    <w:rsid w:val="004E2B71"/>
    <w:rsid w:val="004E4551"/>
    <w:rsid w:val="004F25B8"/>
    <w:rsid w:val="004F4BF7"/>
    <w:rsid w:val="00502CDE"/>
    <w:rsid w:val="00514D77"/>
    <w:rsid w:val="00520EAC"/>
    <w:rsid w:val="00525B74"/>
    <w:rsid w:val="005358D9"/>
    <w:rsid w:val="00543A17"/>
    <w:rsid w:val="00553DE4"/>
    <w:rsid w:val="00556B70"/>
    <w:rsid w:val="005602C8"/>
    <w:rsid w:val="005657D5"/>
    <w:rsid w:val="00586599"/>
    <w:rsid w:val="005A0037"/>
    <w:rsid w:val="005A081A"/>
    <w:rsid w:val="005A4DA8"/>
    <w:rsid w:val="005B44BC"/>
    <w:rsid w:val="005C226E"/>
    <w:rsid w:val="005D08E0"/>
    <w:rsid w:val="005F161F"/>
    <w:rsid w:val="00600648"/>
    <w:rsid w:val="00601D69"/>
    <w:rsid w:val="00603E7F"/>
    <w:rsid w:val="00616515"/>
    <w:rsid w:val="006171BF"/>
    <w:rsid w:val="006224AD"/>
    <w:rsid w:val="00624CD4"/>
    <w:rsid w:val="00630754"/>
    <w:rsid w:val="00640C69"/>
    <w:rsid w:val="00642C6F"/>
    <w:rsid w:val="00647D3A"/>
    <w:rsid w:val="00652A42"/>
    <w:rsid w:val="006730E6"/>
    <w:rsid w:val="0067617D"/>
    <w:rsid w:val="0069001B"/>
    <w:rsid w:val="0069034A"/>
    <w:rsid w:val="00690F1B"/>
    <w:rsid w:val="006934BA"/>
    <w:rsid w:val="006A044E"/>
    <w:rsid w:val="006A391E"/>
    <w:rsid w:val="006C20B5"/>
    <w:rsid w:val="006D3934"/>
    <w:rsid w:val="006D3CEE"/>
    <w:rsid w:val="006D7BC5"/>
    <w:rsid w:val="006F46C2"/>
    <w:rsid w:val="0072183D"/>
    <w:rsid w:val="0073135F"/>
    <w:rsid w:val="00743D76"/>
    <w:rsid w:val="00751AB0"/>
    <w:rsid w:val="00756550"/>
    <w:rsid w:val="00762004"/>
    <w:rsid w:val="00770638"/>
    <w:rsid w:val="007770CA"/>
    <w:rsid w:val="007830B1"/>
    <w:rsid w:val="007B47F6"/>
    <w:rsid w:val="007C4B39"/>
    <w:rsid w:val="007D26DC"/>
    <w:rsid w:val="007D3755"/>
    <w:rsid w:val="007E56E2"/>
    <w:rsid w:val="007F0E5A"/>
    <w:rsid w:val="007F13A8"/>
    <w:rsid w:val="007F3ECE"/>
    <w:rsid w:val="007F6D67"/>
    <w:rsid w:val="007F729D"/>
    <w:rsid w:val="00805BE2"/>
    <w:rsid w:val="008060F6"/>
    <w:rsid w:val="008178C0"/>
    <w:rsid w:val="00822219"/>
    <w:rsid w:val="008264D8"/>
    <w:rsid w:val="00850C04"/>
    <w:rsid w:val="008740A7"/>
    <w:rsid w:val="0088006A"/>
    <w:rsid w:val="00886FCE"/>
    <w:rsid w:val="008A071A"/>
    <w:rsid w:val="008B360A"/>
    <w:rsid w:val="008C4295"/>
    <w:rsid w:val="008C5A62"/>
    <w:rsid w:val="0090541F"/>
    <w:rsid w:val="00907880"/>
    <w:rsid w:val="00920C0C"/>
    <w:rsid w:val="00920E86"/>
    <w:rsid w:val="00920FDB"/>
    <w:rsid w:val="00921058"/>
    <w:rsid w:val="00927BE8"/>
    <w:rsid w:val="0093554B"/>
    <w:rsid w:val="009356CE"/>
    <w:rsid w:val="009376FF"/>
    <w:rsid w:val="00937F04"/>
    <w:rsid w:val="009432BE"/>
    <w:rsid w:val="00946724"/>
    <w:rsid w:val="009547DB"/>
    <w:rsid w:val="009550C2"/>
    <w:rsid w:val="0096015E"/>
    <w:rsid w:val="009648BC"/>
    <w:rsid w:val="00964A25"/>
    <w:rsid w:val="009678F0"/>
    <w:rsid w:val="009846C9"/>
    <w:rsid w:val="00984B86"/>
    <w:rsid w:val="009C023E"/>
    <w:rsid w:val="009C17CE"/>
    <w:rsid w:val="009D22D1"/>
    <w:rsid w:val="009D2BAF"/>
    <w:rsid w:val="009D76B4"/>
    <w:rsid w:val="009E3F2E"/>
    <w:rsid w:val="00A10D87"/>
    <w:rsid w:val="00A36FAB"/>
    <w:rsid w:val="00A449FC"/>
    <w:rsid w:val="00A50785"/>
    <w:rsid w:val="00A56833"/>
    <w:rsid w:val="00A62515"/>
    <w:rsid w:val="00A64805"/>
    <w:rsid w:val="00A6746E"/>
    <w:rsid w:val="00A9158C"/>
    <w:rsid w:val="00AA77CC"/>
    <w:rsid w:val="00AB2CE5"/>
    <w:rsid w:val="00AC180F"/>
    <w:rsid w:val="00AC7F69"/>
    <w:rsid w:val="00AD38C8"/>
    <w:rsid w:val="00AD5381"/>
    <w:rsid w:val="00AE2FDD"/>
    <w:rsid w:val="00AE3EDF"/>
    <w:rsid w:val="00B03DC9"/>
    <w:rsid w:val="00B04818"/>
    <w:rsid w:val="00B06504"/>
    <w:rsid w:val="00B109CA"/>
    <w:rsid w:val="00B14F8E"/>
    <w:rsid w:val="00B16717"/>
    <w:rsid w:val="00B21952"/>
    <w:rsid w:val="00B21B76"/>
    <w:rsid w:val="00B312E2"/>
    <w:rsid w:val="00B5365E"/>
    <w:rsid w:val="00B56464"/>
    <w:rsid w:val="00B830C1"/>
    <w:rsid w:val="00B83E89"/>
    <w:rsid w:val="00B84E72"/>
    <w:rsid w:val="00B85F11"/>
    <w:rsid w:val="00B9157F"/>
    <w:rsid w:val="00BA2A12"/>
    <w:rsid w:val="00BC471B"/>
    <w:rsid w:val="00BE556E"/>
    <w:rsid w:val="00BF4AE1"/>
    <w:rsid w:val="00C13528"/>
    <w:rsid w:val="00C15D29"/>
    <w:rsid w:val="00C21E23"/>
    <w:rsid w:val="00C23A3B"/>
    <w:rsid w:val="00C34EA2"/>
    <w:rsid w:val="00C61C6F"/>
    <w:rsid w:val="00C6257E"/>
    <w:rsid w:val="00C71F41"/>
    <w:rsid w:val="00C82E63"/>
    <w:rsid w:val="00C95100"/>
    <w:rsid w:val="00C978E6"/>
    <w:rsid w:val="00CA3D46"/>
    <w:rsid w:val="00CA5F82"/>
    <w:rsid w:val="00CB1CC2"/>
    <w:rsid w:val="00CB20F1"/>
    <w:rsid w:val="00CB4B6A"/>
    <w:rsid w:val="00CD0F2C"/>
    <w:rsid w:val="00CE502B"/>
    <w:rsid w:val="00D025B5"/>
    <w:rsid w:val="00D112FF"/>
    <w:rsid w:val="00D26C4F"/>
    <w:rsid w:val="00D329A6"/>
    <w:rsid w:val="00D33A59"/>
    <w:rsid w:val="00D42548"/>
    <w:rsid w:val="00D43470"/>
    <w:rsid w:val="00D5085F"/>
    <w:rsid w:val="00D50A19"/>
    <w:rsid w:val="00D51202"/>
    <w:rsid w:val="00D520E4"/>
    <w:rsid w:val="00D552FE"/>
    <w:rsid w:val="00D64C59"/>
    <w:rsid w:val="00DA064C"/>
    <w:rsid w:val="00DB49BD"/>
    <w:rsid w:val="00DC4FAA"/>
    <w:rsid w:val="00DF31B1"/>
    <w:rsid w:val="00E03B54"/>
    <w:rsid w:val="00E05FBF"/>
    <w:rsid w:val="00E11516"/>
    <w:rsid w:val="00E14DF1"/>
    <w:rsid w:val="00E20FB7"/>
    <w:rsid w:val="00E2250C"/>
    <w:rsid w:val="00E32050"/>
    <w:rsid w:val="00E33B6D"/>
    <w:rsid w:val="00E45388"/>
    <w:rsid w:val="00E53475"/>
    <w:rsid w:val="00E6039A"/>
    <w:rsid w:val="00E722A3"/>
    <w:rsid w:val="00E760A1"/>
    <w:rsid w:val="00E77359"/>
    <w:rsid w:val="00E81805"/>
    <w:rsid w:val="00E83956"/>
    <w:rsid w:val="00EA19E3"/>
    <w:rsid w:val="00EA44F5"/>
    <w:rsid w:val="00EB00FD"/>
    <w:rsid w:val="00EB1BA4"/>
    <w:rsid w:val="00EC1B3B"/>
    <w:rsid w:val="00EC46B9"/>
    <w:rsid w:val="00ED102A"/>
    <w:rsid w:val="00EE4321"/>
    <w:rsid w:val="00EF0236"/>
    <w:rsid w:val="00EF1BB6"/>
    <w:rsid w:val="00EF20E6"/>
    <w:rsid w:val="00EF33BF"/>
    <w:rsid w:val="00F02B5B"/>
    <w:rsid w:val="00F048AE"/>
    <w:rsid w:val="00F069CA"/>
    <w:rsid w:val="00F07843"/>
    <w:rsid w:val="00F10925"/>
    <w:rsid w:val="00F17D35"/>
    <w:rsid w:val="00F423AA"/>
    <w:rsid w:val="00F44AC7"/>
    <w:rsid w:val="00F523B3"/>
    <w:rsid w:val="00F55B51"/>
    <w:rsid w:val="00F5619F"/>
    <w:rsid w:val="00F6085D"/>
    <w:rsid w:val="00F62A6F"/>
    <w:rsid w:val="00F706C7"/>
    <w:rsid w:val="00F7172E"/>
    <w:rsid w:val="00F73DCC"/>
    <w:rsid w:val="00F74826"/>
    <w:rsid w:val="00F803F5"/>
    <w:rsid w:val="00F810FA"/>
    <w:rsid w:val="00F9086D"/>
    <w:rsid w:val="00FB2C26"/>
    <w:rsid w:val="00FC0240"/>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88F018"/>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8B360A"/>
    <w:pPr>
      <w:ind w:left="720"/>
      <w:contextualSpacing/>
    </w:pPr>
  </w:style>
  <w:style w:type="paragraph" w:customStyle="1" w:styleId="Bodycopy">
    <w:name w:val="Body copy"/>
    <w:basedOn w:val="Normal"/>
    <w:link w:val="BodycopyChar"/>
    <w:rsid w:val="0067617D"/>
    <w:pPr>
      <w:spacing w:line="264" w:lineRule="auto"/>
    </w:pPr>
    <w:rPr>
      <w:rFonts w:ascii="Gill Sans MT" w:hAnsi="Gill Sans MT"/>
      <w:sz w:val="22"/>
    </w:rPr>
  </w:style>
  <w:style w:type="character" w:customStyle="1" w:styleId="BodycopyChar">
    <w:name w:val="Body copy Char"/>
    <w:link w:val="Bodycopy"/>
    <w:rsid w:val="0067617D"/>
    <w:rPr>
      <w:rFonts w:ascii="Gill Sans MT" w:hAnsi="Gill Sans MT"/>
      <w:sz w:val="22"/>
      <w:lang w:eastAsia="en-US"/>
    </w:rPr>
  </w:style>
  <w:style w:type="character" w:customStyle="1" w:styleId="normaltextrun">
    <w:name w:val="normaltextrun"/>
    <w:basedOn w:val="DefaultParagraphFont"/>
    <w:rsid w:val="006D3934"/>
  </w:style>
  <w:style w:type="character" w:styleId="Strong">
    <w:name w:val="Strong"/>
    <w:basedOn w:val="DefaultParagraphFont"/>
    <w:uiPriority w:val="22"/>
    <w:qFormat/>
    <w:rsid w:val="006A0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86267">
      <w:bodyDiv w:val="1"/>
      <w:marLeft w:val="0"/>
      <w:marRight w:val="0"/>
      <w:marTop w:val="0"/>
      <w:marBottom w:val="0"/>
      <w:divBdr>
        <w:top w:val="none" w:sz="0" w:space="0" w:color="auto"/>
        <w:left w:val="none" w:sz="0" w:space="0" w:color="auto"/>
        <w:bottom w:val="none" w:sz="0" w:space="0" w:color="auto"/>
        <w:right w:val="none" w:sz="0" w:space="0" w:color="auto"/>
      </w:divBdr>
      <w:divsChild>
        <w:div w:id="1633176114">
          <w:marLeft w:val="0"/>
          <w:marRight w:val="0"/>
          <w:marTop w:val="0"/>
          <w:marBottom w:val="0"/>
          <w:divBdr>
            <w:top w:val="none" w:sz="0" w:space="0" w:color="auto"/>
            <w:left w:val="none" w:sz="0" w:space="0" w:color="auto"/>
            <w:bottom w:val="none" w:sz="0" w:space="0" w:color="auto"/>
            <w:right w:val="none" w:sz="0" w:space="0" w:color="auto"/>
          </w:divBdr>
        </w:div>
      </w:divsChild>
    </w:div>
    <w:div w:id="245380167">
      <w:bodyDiv w:val="1"/>
      <w:marLeft w:val="0"/>
      <w:marRight w:val="0"/>
      <w:marTop w:val="0"/>
      <w:marBottom w:val="0"/>
      <w:divBdr>
        <w:top w:val="none" w:sz="0" w:space="0" w:color="auto"/>
        <w:left w:val="none" w:sz="0" w:space="0" w:color="auto"/>
        <w:bottom w:val="none" w:sz="0" w:space="0" w:color="auto"/>
        <w:right w:val="none" w:sz="0" w:space="0" w:color="auto"/>
      </w:divBdr>
      <w:divsChild>
        <w:div w:id="2092268281">
          <w:marLeft w:val="274"/>
          <w:marRight w:val="0"/>
          <w:marTop w:val="0"/>
          <w:marBottom w:val="0"/>
          <w:divBdr>
            <w:top w:val="none" w:sz="0" w:space="0" w:color="auto"/>
            <w:left w:val="none" w:sz="0" w:space="0" w:color="auto"/>
            <w:bottom w:val="none" w:sz="0" w:space="0" w:color="auto"/>
            <w:right w:val="none" w:sz="0" w:space="0" w:color="auto"/>
          </w:divBdr>
        </w:div>
        <w:div w:id="835878292">
          <w:marLeft w:val="274"/>
          <w:marRight w:val="0"/>
          <w:marTop w:val="0"/>
          <w:marBottom w:val="0"/>
          <w:divBdr>
            <w:top w:val="none" w:sz="0" w:space="0" w:color="auto"/>
            <w:left w:val="none" w:sz="0" w:space="0" w:color="auto"/>
            <w:bottom w:val="none" w:sz="0" w:space="0" w:color="auto"/>
            <w:right w:val="none" w:sz="0" w:space="0" w:color="auto"/>
          </w:divBdr>
        </w:div>
        <w:div w:id="858276323">
          <w:marLeft w:val="274"/>
          <w:marRight w:val="0"/>
          <w:marTop w:val="0"/>
          <w:marBottom w:val="0"/>
          <w:divBdr>
            <w:top w:val="none" w:sz="0" w:space="0" w:color="auto"/>
            <w:left w:val="none" w:sz="0" w:space="0" w:color="auto"/>
            <w:bottom w:val="none" w:sz="0" w:space="0" w:color="auto"/>
            <w:right w:val="none" w:sz="0" w:space="0" w:color="auto"/>
          </w:divBdr>
        </w:div>
        <w:div w:id="965702050">
          <w:marLeft w:val="274"/>
          <w:marRight w:val="0"/>
          <w:marTop w:val="0"/>
          <w:marBottom w:val="0"/>
          <w:divBdr>
            <w:top w:val="none" w:sz="0" w:space="0" w:color="auto"/>
            <w:left w:val="none" w:sz="0" w:space="0" w:color="auto"/>
            <w:bottom w:val="none" w:sz="0" w:space="0" w:color="auto"/>
            <w:right w:val="none" w:sz="0" w:space="0" w:color="auto"/>
          </w:divBdr>
        </w:div>
        <w:div w:id="2023581864">
          <w:marLeft w:val="274"/>
          <w:marRight w:val="0"/>
          <w:marTop w:val="0"/>
          <w:marBottom w:val="0"/>
          <w:divBdr>
            <w:top w:val="none" w:sz="0" w:space="0" w:color="auto"/>
            <w:left w:val="none" w:sz="0" w:space="0" w:color="auto"/>
            <w:bottom w:val="none" w:sz="0" w:space="0" w:color="auto"/>
            <w:right w:val="none" w:sz="0" w:space="0" w:color="auto"/>
          </w:divBdr>
        </w:div>
      </w:divsChild>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07523280">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67125836">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693146849">
      <w:bodyDiv w:val="1"/>
      <w:marLeft w:val="0"/>
      <w:marRight w:val="0"/>
      <w:marTop w:val="0"/>
      <w:marBottom w:val="0"/>
      <w:divBdr>
        <w:top w:val="none" w:sz="0" w:space="0" w:color="auto"/>
        <w:left w:val="none" w:sz="0" w:space="0" w:color="auto"/>
        <w:bottom w:val="none" w:sz="0" w:space="0" w:color="auto"/>
        <w:right w:val="none" w:sz="0" w:space="0" w:color="auto"/>
      </w:divBdr>
      <w:divsChild>
        <w:div w:id="650016828">
          <w:marLeft w:val="446"/>
          <w:marRight w:val="0"/>
          <w:marTop w:val="0"/>
          <w:marBottom w:val="0"/>
          <w:divBdr>
            <w:top w:val="none" w:sz="0" w:space="0" w:color="auto"/>
            <w:left w:val="none" w:sz="0" w:space="0" w:color="auto"/>
            <w:bottom w:val="none" w:sz="0" w:space="0" w:color="auto"/>
            <w:right w:val="none" w:sz="0" w:space="0" w:color="auto"/>
          </w:divBdr>
        </w:div>
        <w:div w:id="1956405251">
          <w:marLeft w:val="446"/>
          <w:marRight w:val="0"/>
          <w:marTop w:val="0"/>
          <w:marBottom w:val="0"/>
          <w:divBdr>
            <w:top w:val="none" w:sz="0" w:space="0" w:color="auto"/>
            <w:left w:val="none" w:sz="0" w:space="0" w:color="auto"/>
            <w:bottom w:val="none" w:sz="0" w:space="0" w:color="auto"/>
            <w:right w:val="none" w:sz="0" w:space="0" w:color="auto"/>
          </w:divBdr>
        </w:div>
      </w:divsChild>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55870609AFF4E9AF0F35C3E4EF0D3" ma:contentTypeVersion="14" ma:contentTypeDescription="Create a new document." ma:contentTypeScope="" ma:versionID="d820a2d0daf2b97b10aa5c113cde0c71">
  <xsd:schema xmlns:xsd="http://www.w3.org/2001/XMLSchema" xmlns:xs="http://www.w3.org/2001/XMLSchema" xmlns:p="http://schemas.microsoft.com/office/2006/metadata/properties" xmlns:ns3="ab1d1599-b4b6-4629-ad4a-2722e862b917" xmlns:ns4="5b7d168b-88ad-4c63-801b-b9ee9050ec2d" targetNamespace="http://schemas.microsoft.com/office/2006/metadata/properties" ma:root="true" ma:fieldsID="d392cba4135decb56e34f3bb3ae88cf9" ns3:_="" ns4:_="">
    <xsd:import namespace="ab1d1599-b4b6-4629-ad4a-2722e862b917"/>
    <xsd:import namespace="5b7d168b-88ad-4c63-801b-b9ee9050ec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d1599-b4b6-4629-ad4a-2722e862b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d168b-88ad-4c63-801b-b9ee9050e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E39E1-C222-44CB-A0C3-F519B73467B2}">
  <ds:schemaRefs>
    <ds:schemaRef ds:uri="http://schemas.microsoft.com/sharepoint/v3/contenttype/forms"/>
  </ds:schemaRefs>
</ds:datastoreItem>
</file>

<file path=customXml/itemProps2.xml><?xml version="1.0" encoding="utf-8"?>
<ds:datastoreItem xmlns:ds="http://schemas.openxmlformats.org/officeDocument/2006/customXml" ds:itemID="{085B4F9C-8E3D-495A-9DF7-C0CB5169BAB5}">
  <ds:schemaRef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5b7d168b-88ad-4c63-801b-b9ee9050ec2d"/>
    <ds:schemaRef ds:uri="ab1d1599-b4b6-4629-ad4a-2722e862b917"/>
  </ds:schemaRefs>
</ds:datastoreItem>
</file>

<file path=customXml/itemProps3.xml><?xml version="1.0" encoding="utf-8"?>
<ds:datastoreItem xmlns:ds="http://schemas.openxmlformats.org/officeDocument/2006/customXml" ds:itemID="{BE3D2782-CBFD-4334-BCC9-963DEDE8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d1599-b4b6-4629-ad4a-2722e862b917"/>
    <ds:schemaRef ds:uri="5b7d168b-88ad-4c63-801b-b9ee9050e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3D3BB-8A46-4087-9BE2-E55CC3D4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4</Pages>
  <Words>1309</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15</cp:revision>
  <cp:lastPrinted>2019-01-23T08:21:00Z</cp:lastPrinted>
  <dcterms:created xsi:type="dcterms:W3CDTF">2022-12-12T16:25:00Z</dcterms:created>
  <dcterms:modified xsi:type="dcterms:W3CDTF">2023-02-15T17:02:00Z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0x0101000FA55870609AFF4E9AF0F35C3E4EF0D3</vt:lpwstr>
  </property>
</Properties>
</file>