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5D00DB" w:rsidRPr="00EF11AB" w14:paraId="07EFC844" w14:textId="77777777" w:rsidTr="24ED994D">
        <w:trPr>
          <w:trHeight w:val="413"/>
        </w:trPr>
        <w:tc>
          <w:tcPr>
            <w:tcW w:w="9498" w:type="dxa"/>
            <w:gridSpan w:val="3"/>
          </w:tcPr>
          <w:p w14:paraId="34FA788F" w14:textId="415D25D3" w:rsidR="002B21C3" w:rsidRPr="00EF11AB" w:rsidRDefault="00174203" w:rsidP="00C705C1">
            <w:pPr>
              <w:tabs>
                <w:tab w:val="left" w:pos="1418"/>
              </w:tabs>
              <w:rPr>
                <w:rFonts w:ascii="Lato" w:hAnsi="Lato" w:cs="Arial"/>
                <w:color w:val="000000" w:themeColor="text1"/>
                <w:sz w:val="22"/>
                <w:szCs w:val="22"/>
                <w:lang w:eastAsia="en-GB"/>
              </w:rPr>
            </w:pPr>
            <w:r w:rsidRPr="00EF11AB">
              <w:rPr>
                <w:rFonts w:ascii="Lato" w:hAnsi="Lato" w:cs="Arial"/>
                <w:b/>
                <w:bCs/>
                <w:color w:val="000000" w:themeColor="text1"/>
                <w:sz w:val="22"/>
                <w:szCs w:val="22"/>
              </w:rPr>
              <w:t xml:space="preserve">TITLE: </w:t>
            </w:r>
            <w:r w:rsidR="00EF33BF" w:rsidRPr="00EF11AB">
              <w:rPr>
                <w:rFonts w:ascii="Lato" w:hAnsi="Lato" w:cs="Arial"/>
                <w:color w:val="000000" w:themeColor="text1"/>
                <w:sz w:val="22"/>
                <w:szCs w:val="22"/>
                <w:lang w:eastAsia="en-GB"/>
              </w:rPr>
              <w:t> </w:t>
            </w:r>
            <w:r w:rsidR="00C705C1" w:rsidRPr="00EF11AB">
              <w:rPr>
                <w:rFonts w:ascii="Lato" w:hAnsi="Lato" w:cs="Arial"/>
                <w:color w:val="000000" w:themeColor="text1"/>
                <w:sz w:val="22"/>
                <w:szCs w:val="22"/>
                <w:lang w:eastAsia="en-GB"/>
              </w:rPr>
              <w:t>Sponsorship Communications and Marketing Manager</w:t>
            </w:r>
          </w:p>
        </w:tc>
      </w:tr>
      <w:tr w:rsidR="005D00DB" w:rsidRPr="00EF11AB" w14:paraId="44960AE0" w14:textId="77777777" w:rsidTr="24ED994D">
        <w:trPr>
          <w:trHeight w:val="404"/>
        </w:trPr>
        <w:tc>
          <w:tcPr>
            <w:tcW w:w="4253" w:type="dxa"/>
            <w:tcBorders>
              <w:bottom w:val="single" w:sz="4" w:space="0" w:color="auto"/>
            </w:tcBorders>
          </w:tcPr>
          <w:p w14:paraId="14E282AA" w14:textId="41747C7F" w:rsidR="00D614E1" w:rsidRPr="00EF11AB" w:rsidRDefault="00D614E1" w:rsidP="00C705C1">
            <w:pPr>
              <w:tabs>
                <w:tab w:val="left" w:pos="1418"/>
              </w:tabs>
              <w:rPr>
                <w:rFonts w:ascii="Lato" w:hAnsi="Lato" w:cs="Arial"/>
                <w:color w:val="000000" w:themeColor="text1"/>
                <w:sz w:val="22"/>
                <w:szCs w:val="22"/>
              </w:rPr>
            </w:pPr>
            <w:r w:rsidRPr="00EF11AB">
              <w:rPr>
                <w:rFonts w:ascii="Lato" w:hAnsi="Lato" w:cs="Arial"/>
                <w:b/>
                <w:color w:val="000000" w:themeColor="text1"/>
                <w:sz w:val="22"/>
                <w:szCs w:val="22"/>
              </w:rPr>
              <w:t xml:space="preserve">TEAM/PROGRAMME: </w:t>
            </w:r>
            <w:r w:rsidR="000C4EE3" w:rsidRPr="00EF11AB">
              <w:rPr>
                <w:rFonts w:ascii="Lato" w:hAnsi="Lato" w:cs="Arial"/>
                <w:b/>
                <w:color w:val="000000" w:themeColor="text1"/>
                <w:sz w:val="22"/>
                <w:szCs w:val="22"/>
              </w:rPr>
              <w:br/>
            </w:r>
            <w:r w:rsidR="000C4EE3" w:rsidRPr="00EF11AB">
              <w:rPr>
                <w:rFonts w:ascii="Lato" w:hAnsi="Lato" w:cs="Arial"/>
                <w:color w:val="000000" w:themeColor="text1"/>
                <w:sz w:val="22"/>
                <w:szCs w:val="22"/>
              </w:rPr>
              <w:t>Communications &amp; Engagement</w:t>
            </w:r>
          </w:p>
        </w:tc>
        <w:tc>
          <w:tcPr>
            <w:tcW w:w="5245" w:type="dxa"/>
            <w:gridSpan w:val="2"/>
            <w:tcBorders>
              <w:bottom w:val="single" w:sz="4" w:space="0" w:color="auto"/>
            </w:tcBorders>
          </w:tcPr>
          <w:p w14:paraId="3891B7E2" w14:textId="4CE9266F" w:rsidR="00D614E1" w:rsidRPr="00EF11AB" w:rsidRDefault="00D614E1" w:rsidP="00D614E1">
            <w:pPr>
              <w:tabs>
                <w:tab w:val="left" w:pos="1693"/>
              </w:tabs>
              <w:rPr>
                <w:rFonts w:ascii="Lato" w:hAnsi="Lato" w:cs="Arial"/>
                <w:color w:val="000000" w:themeColor="text1"/>
                <w:sz w:val="22"/>
                <w:szCs w:val="22"/>
              </w:rPr>
            </w:pPr>
            <w:r w:rsidRPr="00EF11AB">
              <w:rPr>
                <w:rFonts w:ascii="Lato" w:hAnsi="Lato" w:cs="Arial"/>
                <w:b/>
                <w:color w:val="000000" w:themeColor="text1"/>
                <w:sz w:val="22"/>
                <w:szCs w:val="22"/>
              </w:rPr>
              <w:t xml:space="preserve">LOCATION: </w:t>
            </w:r>
            <w:r w:rsidR="00F116F2" w:rsidRPr="00EF11AB">
              <w:rPr>
                <w:rStyle w:val="normaltextrun"/>
                <w:rFonts w:ascii="Lato" w:hAnsi="Lato"/>
                <w:b/>
                <w:bCs/>
                <w:color w:val="222221"/>
                <w:sz w:val="22"/>
                <w:szCs w:val="22"/>
                <w:shd w:val="clear" w:color="auto" w:fill="FFFFFF"/>
              </w:rPr>
              <w:t xml:space="preserve">UK </w:t>
            </w:r>
            <w:r w:rsidR="00F116F2" w:rsidRPr="00EF11AB">
              <w:rPr>
                <w:rStyle w:val="normaltextrun"/>
                <w:rFonts w:ascii="Lato" w:hAnsi="Lato"/>
                <w:color w:val="222221"/>
                <w:sz w:val="22"/>
                <w:szCs w:val="22"/>
                <w:shd w:val="clear" w:color="auto" w:fill="FFFFFF"/>
              </w:rPr>
              <w:t>or</w:t>
            </w:r>
            <w:r w:rsidR="00F116F2" w:rsidRPr="00EF11AB">
              <w:rPr>
                <w:rStyle w:val="normaltextrun"/>
                <w:rFonts w:ascii="Arial" w:hAnsi="Arial" w:cs="Arial"/>
                <w:color w:val="222221"/>
                <w:sz w:val="22"/>
                <w:szCs w:val="22"/>
                <w:shd w:val="clear" w:color="auto" w:fill="FFFFFF"/>
              </w:rPr>
              <w:t> </w:t>
            </w:r>
            <w:r w:rsidR="00F116F2" w:rsidRPr="00EF11AB">
              <w:rPr>
                <w:rStyle w:val="normaltextrun"/>
                <w:rFonts w:ascii="Lato" w:hAnsi="Lato"/>
                <w:color w:val="222221"/>
                <w:sz w:val="22"/>
                <w:szCs w:val="22"/>
                <w:shd w:val="clear" w:color="auto" w:fill="FFFFFF"/>
              </w:rPr>
              <w:t>any existing Save the Children International Regional or Country office</w:t>
            </w:r>
            <w:r w:rsidR="00F116F2" w:rsidRPr="00EF11AB">
              <w:rPr>
                <w:rStyle w:val="normaltextrun"/>
                <w:rFonts w:ascii="Lato" w:hAnsi="Lato"/>
                <w:b/>
                <w:bCs/>
                <w:color w:val="222221"/>
                <w:sz w:val="22"/>
                <w:szCs w:val="22"/>
                <w:shd w:val="clear" w:color="auto" w:fill="FFFFFF"/>
              </w:rPr>
              <w:t xml:space="preserve"> Worldwide</w:t>
            </w:r>
            <w:r w:rsidR="00F116F2" w:rsidRPr="00EF11AB">
              <w:rPr>
                <w:rStyle w:val="normaltextrun"/>
                <w:rFonts w:ascii="Lato" w:hAnsi="Lato"/>
                <w:b/>
                <w:bCs/>
                <w:color w:val="222221"/>
                <w:sz w:val="22"/>
                <w:szCs w:val="22"/>
                <w:shd w:val="clear" w:color="auto" w:fill="FFFFFF"/>
              </w:rPr>
              <w:t xml:space="preserve">/Remote. </w:t>
            </w:r>
            <w:r w:rsidRPr="00EF11AB">
              <w:rPr>
                <w:rFonts w:ascii="Lato" w:hAnsi="Lato" w:cs="Arial"/>
                <w:color w:val="000000" w:themeColor="text1"/>
                <w:sz w:val="22"/>
                <w:szCs w:val="22"/>
              </w:rPr>
              <w:t>Local terms and conditions will apply.</w:t>
            </w:r>
          </w:p>
          <w:p w14:paraId="50BB82CE" w14:textId="6D6AE2F5" w:rsidR="00D045E0" w:rsidRPr="00EF11AB" w:rsidRDefault="00D045E0" w:rsidP="00D614E1">
            <w:pPr>
              <w:tabs>
                <w:tab w:val="left" w:pos="1693"/>
              </w:tabs>
              <w:rPr>
                <w:rFonts w:ascii="Lato" w:hAnsi="Lato" w:cs="Arial"/>
                <w:color w:val="000000" w:themeColor="text1"/>
                <w:sz w:val="22"/>
                <w:szCs w:val="22"/>
              </w:rPr>
            </w:pPr>
          </w:p>
        </w:tc>
      </w:tr>
      <w:tr w:rsidR="005D00DB" w:rsidRPr="00EF11AB" w14:paraId="3472C533" w14:textId="77777777" w:rsidTr="24ED994D">
        <w:trPr>
          <w:trHeight w:val="425"/>
        </w:trPr>
        <w:tc>
          <w:tcPr>
            <w:tcW w:w="4253" w:type="dxa"/>
            <w:tcBorders>
              <w:bottom w:val="single" w:sz="4" w:space="0" w:color="auto"/>
            </w:tcBorders>
          </w:tcPr>
          <w:p w14:paraId="4B2C1EBF" w14:textId="685085CF" w:rsidR="00F55B51" w:rsidRPr="00EF11AB" w:rsidRDefault="00EF33BF" w:rsidP="00E263E2">
            <w:pPr>
              <w:tabs>
                <w:tab w:val="left" w:pos="1134"/>
              </w:tabs>
              <w:rPr>
                <w:rFonts w:ascii="Lato" w:hAnsi="Lato" w:cs="Arial"/>
                <w:color w:val="000000" w:themeColor="text1"/>
                <w:sz w:val="22"/>
                <w:szCs w:val="22"/>
              </w:rPr>
            </w:pPr>
            <w:r w:rsidRPr="00EF11AB">
              <w:rPr>
                <w:rFonts w:ascii="Lato" w:hAnsi="Lato" w:cs="Arial"/>
                <w:b/>
                <w:bCs/>
                <w:color w:val="000000" w:themeColor="text1"/>
                <w:sz w:val="22"/>
                <w:szCs w:val="22"/>
              </w:rPr>
              <w:t>GRADE</w:t>
            </w:r>
            <w:r w:rsidR="00F55B51" w:rsidRPr="00EF11AB">
              <w:rPr>
                <w:rFonts w:ascii="Lato" w:hAnsi="Lato" w:cs="Arial"/>
                <w:color w:val="000000" w:themeColor="text1"/>
                <w:sz w:val="22"/>
                <w:szCs w:val="22"/>
              </w:rPr>
              <w:t>:</w:t>
            </w:r>
            <w:r w:rsidR="000B13F9" w:rsidRPr="00EF11AB">
              <w:rPr>
                <w:rFonts w:ascii="Lato" w:hAnsi="Lato" w:cs="Arial"/>
                <w:color w:val="000000" w:themeColor="text1"/>
                <w:sz w:val="22"/>
                <w:szCs w:val="22"/>
              </w:rPr>
              <w:t xml:space="preserve"> C Mid-Senior level</w:t>
            </w:r>
          </w:p>
        </w:tc>
        <w:tc>
          <w:tcPr>
            <w:tcW w:w="5245" w:type="dxa"/>
            <w:gridSpan w:val="2"/>
            <w:tcBorders>
              <w:bottom w:val="single" w:sz="4" w:space="0" w:color="auto"/>
            </w:tcBorders>
          </w:tcPr>
          <w:p w14:paraId="1C92527A" w14:textId="267CD8E1" w:rsidR="00267F7F" w:rsidRPr="00EF11AB" w:rsidRDefault="00B5365E" w:rsidP="24ED994D">
            <w:pPr>
              <w:tabs>
                <w:tab w:val="left" w:pos="984"/>
              </w:tabs>
              <w:rPr>
                <w:rFonts w:ascii="Lato" w:hAnsi="Lato" w:cs="Arial"/>
                <w:b/>
                <w:bCs/>
                <w:color w:val="000000" w:themeColor="text1"/>
                <w:sz w:val="22"/>
                <w:szCs w:val="22"/>
              </w:rPr>
            </w:pPr>
            <w:r w:rsidRPr="00EF11AB">
              <w:rPr>
                <w:rFonts w:ascii="Lato" w:hAnsi="Lato" w:cs="Arial"/>
                <w:b/>
                <w:bCs/>
                <w:color w:val="000000" w:themeColor="text1"/>
                <w:sz w:val="22"/>
                <w:szCs w:val="22"/>
              </w:rPr>
              <w:t>CONTRACT</w:t>
            </w:r>
            <w:r w:rsidR="00E2250C" w:rsidRPr="00EF11AB">
              <w:rPr>
                <w:rFonts w:ascii="Lato" w:hAnsi="Lato" w:cs="Arial"/>
                <w:b/>
                <w:bCs/>
                <w:color w:val="000000" w:themeColor="text1"/>
                <w:sz w:val="22"/>
                <w:szCs w:val="22"/>
              </w:rPr>
              <w:t xml:space="preserve"> LENGTH</w:t>
            </w:r>
            <w:r w:rsidRPr="00EF11AB">
              <w:rPr>
                <w:rFonts w:ascii="Lato" w:hAnsi="Lato" w:cs="Arial"/>
                <w:b/>
                <w:bCs/>
                <w:color w:val="000000" w:themeColor="text1"/>
                <w:sz w:val="22"/>
                <w:szCs w:val="22"/>
              </w:rPr>
              <w:t>:</w:t>
            </w:r>
            <w:r w:rsidR="00D614E1" w:rsidRPr="00EF11AB">
              <w:rPr>
                <w:rFonts w:ascii="Lato" w:hAnsi="Lato" w:cs="Arial"/>
                <w:b/>
                <w:bCs/>
                <w:color w:val="000000" w:themeColor="text1"/>
                <w:sz w:val="22"/>
                <w:szCs w:val="22"/>
              </w:rPr>
              <w:t xml:space="preserve"> </w:t>
            </w:r>
            <w:r w:rsidR="00C705C1" w:rsidRPr="00EF11AB">
              <w:rPr>
                <w:rFonts w:ascii="Lato" w:hAnsi="Lato" w:cs="Arial"/>
                <w:color w:val="000000" w:themeColor="text1"/>
                <w:sz w:val="22"/>
                <w:szCs w:val="22"/>
              </w:rPr>
              <w:t>12 months</w:t>
            </w:r>
          </w:p>
        </w:tc>
      </w:tr>
      <w:tr w:rsidR="005D00DB" w:rsidRPr="00EF11AB" w14:paraId="5CFC479C" w14:textId="77777777" w:rsidTr="24ED994D">
        <w:trPr>
          <w:trHeight w:val="425"/>
        </w:trPr>
        <w:tc>
          <w:tcPr>
            <w:tcW w:w="9498" w:type="dxa"/>
            <w:gridSpan w:val="3"/>
            <w:tcBorders>
              <w:bottom w:val="single" w:sz="4" w:space="0" w:color="auto"/>
            </w:tcBorders>
          </w:tcPr>
          <w:p w14:paraId="535212CA" w14:textId="77777777" w:rsidR="00D614E1" w:rsidRPr="00EF11AB" w:rsidRDefault="00D614E1" w:rsidP="00D614E1">
            <w:pPr>
              <w:tabs>
                <w:tab w:val="left" w:pos="984"/>
              </w:tabs>
              <w:rPr>
                <w:rFonts w:ascii="Lato" w:hAnsi="Lato" w:cs="Arial"/>
                <w:b/>
                <w:color w:val="000000" w:themeColor="text1"/>
                <w:sz w:val="22"/>
                <w:szCs w:val="22"/>
              </w:rPr>
            </w:pPr>
            <w:r w:rsidRPr="00EF11AB">
              <w:rPr>
                <w:rFonts w:ascii="Lato" w:hAnsi="Lato" w:cs="Arial"/>
                <w:b/>
                <w:color w:val="000000" w:themeColor="text1"/>
                <w:sz w:val="22"/>
                <w:szCs w:val="22"/>
              </w:rPr>
              <w:t xml:space="preserve">CHILD SAFEGUARDING: </w:t>
            </w:r>
          </w:p>
          <w:p w14:paraId="402FEEEF" w14:textId="77777777" w:rsidR="00D614E1" w:rsidRPr="00EF11AB" w:rsidRDefault="00D614E1" w:rsidP="00D614E1">
            <w:pPr>
              <w:rPr>
                <w:rFonts w:ascii="Lato" w:hAnsi="Lato" w:cs="Arial"/>
                <w:color w:val="000000" w:themeColor="text1"/>
                <w:sz w:val="22"/>
                <w:szCs w:val="22"/>
                <w:lang w:val="en-US"/>
              </w:rPr>
            </w:pPr>
          </w:p>
          <w:p w14:paraId="004274CF" w14:textId="6823CB02" w:rsidR="00D614E1" w:rsidRPr="00EF11AB" w:rsidRDefault="00D614E1" w:rsidP="00D614E1">
            <w:pPr>
              <w:rPr>
                <w:rFonts w:ascii="Lato" w:hAnsi="Lato" w:cs="Arial"/>
                <w:color w:val="000000" w:themeColor="text1"/>
                <w:sz w:val="22"/>
                <w:szCs w:val="22"/>
              </w:rPr>
            </w:pPr>
            <w:r w:rsidRPr="00EF11AB">
              <w:rPr>
                <w:rFonts w:ascii="Lato" w:hAnsi="Lato" w:cs="Arial"/>
                <w:color w:val="000000" w:themeColor="text1"/>
                <w:sz w:val="22"/>
                <w:szCs w:val="22"/>
                <w:lang w:val="en-US"/>
              </w:rPr>
              <w:t xml:space="preserve">Level 3:  the post holder will have contact with children and/or young people </w:t>
            </w:r>
            <w:r w:rsidRPr="00EF11AB">
              <w:rPr>
                <w:rFonts w:ascii="Lato" w:hAnsi="Lato" w:cs="Arial"/>
                <w:i/>
                <w:iCs/>
                <w:color w:val="000000" w:themeColor="text1"/>
                <w:sz w:val="22"/>
                <w:szCs w:val="22"/>
                <w:u w:val="single"/>
                <w:lang w:val="en-US"/>
              </w:rPr>
              <w:t>either</w:t>
            </w:r>
            <w:r w:rsidRPr="00EF11AB">
              <w:rPr>
                <w:rFonts w:ascii="Lato" w:hAnsi="Lato" w:cs="Arial"/>
                <w:color w:val="000000" w:themeColor="text1"/>
                <w:sz w:val="22"/>
                <w:szCs w:val="22"/>
                <w:lang w:val="en-US"/>
              </w:rPr>
              <w:t xml:space="preserve"> frequently </w:t>
            </w:r>
            <w:r w:rsidRPr="00EF11AB">
              <w:rPr>
                <w:rFonts w:ascii="Lato" w:hAnsi="Lato" w:cs="Arial"/>
                <w:color w:val="000000" w:themeColor="text1"/>
                <w:sz w:val="22"/>
                <w:szCs w:val="22"/>
              </w:rPr>
              <w:t xml:space="preserve">(e.g. once a week or more) </w:t>
            </w:r>
            <w:r w:rsidRPr="00EF11AB">
              <w:rPr>
                <w:rFonts w:ascii="Lato" w:hAnsi="Lato" w:cs="Arial"/>
                <w:color w:val="000000" w:themeColor="text1"/>
                <w:sz w:val="22"/>
                <w:szCs w:val="22"/>
                <w:u w:val="single"/>
              </w:rPr>
              <w:t>or</w:t>
            </w:r>
            <w:r w:rsidRPr="00EF11AB">
              <w:rPr>
                <w:rFonts w:ascii="Lato" w:hAnsi="Lato" w:cs="Arial"/>
                <w:color w:val="000000" w:themeColor="text1"/>
                <w:sz w:val="22"/>
                <w:szCs w:val="22"/>
              </w:rPr>
              <w:t xml:space="preserve"> intensively (e.g. four days in one month or more or overnight) because they work with country programs; or are visiting country programs</w:t>
            </w:r>
            <w:proofErr w:type="gramStart"/>
            <w:r w:rsidRPr="00EF11AB">
              <w:rPr>
                <w:rFonts w:ascii="Lato" w:hAnsi="Lato" w:cs="Arial"/>
                <w:color w:val="000000" w:themeColor="text1"/>
                <w:sz w:val="22"/>
                <w:szCs w:val="22"/>
              </w:rPr>
              <w:t>;</w:t>
            </w:r>
            <w:proofErr w:type="gramEnd"/>
            <w:r w:rsidRPr="00EF11AB">
              <w:rPr>
                <w:rFonts w:ascii="Lato" w:hAnsi="Lato" w:cs="Arial"/>
                <w:color w:val="000000" w:themeColor="text1"/>
                <w:sz w:val="22"/>
                <w:szCs w:val="22"/>
              </w:rPr>
              <w:t xml:space="preserve"> or because they are responsible for implementing the police checking/vetting process staff. The </w:t>
            </w:r>
            <w:r w:rsidRPr="00EF11AB">
              <w:rPr>
                <w:rFonts w:ascii="Lato" w:hAnsi="Lato" w:cs="Arial"/>
                <w:color w:val="000000" w:themeColor="text1"/>
                <w:sz w:val="22"/>
                <w:szCs w:val="22"/>
                <w:lang w:val="en-US"/>
              </w:rPr>
              <w:t>post holder will have access to personal data about children and/or young people as part of their work.</w:t>
            </w:r>
          </w:p>
          <w:p w14:paraId="157FA57C" w14:textId="73939831" w:rsidR="00770638" w:rsidRPr="00EF11AB" w:rsidRDefault="00770638" w:rsidP="00086647">
            <w:pPr>
              <w:rPr>
                <w:rFonts w:ascii="Lato" w:hAnsi="Lato" w:cs="Arial"/>
                <w:color w:val="000000" w:themeColor="text1"/>
                <w:sz w:val="22"/>
                <w:szCs w:val="22"/>
              </w:rPr>
            </w:pPr>
          </w:p>
        </w:tc>
      </w:tr>
      <w:tr w:rsidR="005D00DB" w:rsidRPr="00EF11AB" w14:paraId="7748C078" w14:textId="77777777" w:rsidTr="24ED994D">
        <w:trPr>
          <w:trHeight w:val="1765"/>
        </w:trPr>
        <w:tc>
          <w:tcPr>
            <w:tcW w:w="9498" w:type="dxa"/>
            <w:gridSpan w:val="3"/>
          </w:tcPr>
          <w:p w14:paraId="37571BEC" w14:textId="5F72A94C" w:rsidR="004D02E8" w:rsidRPr="00EF11AB" w:rsidRDefault="002B21C3" w:rsidP="24ED994D">
            <w:pPr>
              <w:rPr>
                <w:rFonts w:ascii="Lato" w:hAnsi="Lato" w:cs="Arial"/>
                <w:b/>
                <w:bCs/>
                <w:i/>
                <w:iCs/>
                <w:color w:val="000000" w:themeColor="text1"/>
                <w:sz w:val="22"/>
                <w:szCs w:val="22"/>
              </w:rPr>
            </w:pPr>
            <w:r w:rsidRPr="00EF11AB">
              <w:rPr>
                <w:rFonts w:ascii="Lato" w:hAnsi="Lato" w:cs="Arial"/>
                <w:b/>
                <w:bCs/>
                <w:color w:val="000000" w:themeColor="text1"/>
                <w:sz w:val="22"/>
                <w:szCs w:val="22"/>
              </w:rPr>
              <w:t>ROLE</w:t>
            </w:r>
            <w:r w:rsidR="00D5085F" w:rsidRPr="00EF11AB">
              <w:rPr>
                <w:rFonts w:ascii="Lato" w:hAnsi="Lato" w:cs="Arial"/>
                <w:b/>
                <w:bCs/>
                <w:color w:val="000000" w:themeColor="text1"/>
                <w:sz w:val="22"/>
                <w:szCs w:val="22"/>
              </w:rPr>
              <w:t xml:space="preserve"> PURPOSE</w:t>
            </w:r>
            <w:r w:rsidRPr="00EF11AB">
              <w:rPr>
                <w:rFonts w:ascii="Lato" w:hAnsi="Lato" w:cs="Arial"/>
                <w:b/>
                <w:bCs/>
                <w:color w:val="000000" w:themeColor="text1"/>
                <w:sz w:val="22"/>
                <w:szCs w:val="22"/>
              </w:rPr>
              <w:t>:</w:t>
            </w:r>
            <w:r w:rsidR="00984B86" w:rsidRPr="00EF11AB">
              <w:rPr>
                <w:rFonts w:ascii="Lato" w:hAnsi="Lato" w:cs="Arial"/>
                <w:b/>
                <w:bCs/>
                <w:color w:val="000000" w:themeColor="text1"/>
                <w:sz w:val="22"/>
                <w:szCs w:val="22"/>
              </w:rPr>
              <w:t xml:space="preserve"> </w:t>
            </w:r>
          </w:p>
          <w:p w14:paraId="695871D5" w14:textId="77777777" w:rsidR="001126A0" w:rsidRPr="00EF11AB" w:rsidRDefault="001126A0" w:rsidP="001126A0">
            <w:pPr>
              <w:rPr>
                <w:rFonts w:ascii="Lato" w:hAnsi="Lato"/>
                <w:sz w:val="22"/>
                <w:szCs w:val="22"/>
              </w:rPr>
            </w:pPr>
            <w:r w:rsidRPr="00EF11AB">
              <w:rPr>
                <w:rFonts w:ascii="Lato" w:eastAsia="Lato" w:hAnsi="Lato" w:cs="Lato"/>
                <w:sz w:val="22"/>
                <w:szCs w:val="22"/>
              </w:rPr>
              <w:t xml:space="preserve">Save the Children is the world’s first, and largest, independent children’s rights organisation. Our founder, Eglantyne Jebb, wrote the first draft for the UN Declaration of the Rights of the Child in 1923, and </w:t>
            </w:r>
            <w:proofErr w:type="gramStart"/>
            <w:r w:rsidRPr="00EF11AB">
              <w:rPr>
                <w:rFonts w:ascii="Lato" w:eastAsia="Lato" w:hAnsi="Lato" w:cs="Lato"/>
                <w:sz w:val="22"/>
                <w:szCs w:val="22"/>
              </w:rPr>
              <w:t>we’ve</w:t>
            </w:r>
            <w:proofErr w:type="gramEnd"/>
            <w:r w:rsidRPr="00EF11AB">
              <w:rPr>
                <w:rFonts w:ascii="Lato" w:eastAsia="Lato" w:hAnsi="Lato" w:cs="Lato"/>
                <w:sz w:val="22"/>
                <w:szCs w:val="22"/>
              </w:rPr>
              <w:t xml:space="preserve"> worked to uphold it ever since. Generations late</w:t>
            </w:r>
            <w:bookmarkStart w:id="0" w:name="_GoBack"/>
            <w:bookmarkEnd w:id="0"/>
            <w:r w:rsidRPr="00EF11AB">
              <w:rPr>
                <w:rFonts w:ascii="Lato" w:eastAsia="Lato" w:hAnsi="Lato" w:cs="Lato"/>
                <w:sz w:val="22"/>
                <w:szCs w:val="22"/>
              </w:rPr>
              <w:t xml:space="preserve">r, </w:t>
            </w:r>
            <w:proofErr w:type="gramStart"/>
            <w:r w:rsidRPr="00EF11AB">
              <w:rPr>
                <w:rFonts w:ascii="Lato" w:eastAsia="Lato" w:hAnsi="Lato" w:cs="Lato"/>
                <w:sz w:val="22"/>
                <w:szCs w:val="22"/>
              </w:rPr>
              <w:t>her pioneering work is being influenced by children themselves</w:t>
            </w:r>
            <w:proofErr w:type="gramEnd"/>
            <w:r w:rsidRPr="00EF11AB">
              <w:rPr>
                <w:rFonts w:ascii="Lato" w:eastAsia="Lato" w:hAnsi="Lato" w:cs="Lato"/>
                <w:sz w:val="22"/>
                <w:szCs w:val="22"/>
              </w:rPr>
              <w:t>. Today, we are still going strong, working in over 100 countries worldwide to build a world where every child can thrive, grow up healthy, educated and safe, and look forward to a future full of promise.</w:t>
            </w:r>
          </w:p>
          <w:p w14:paraId="02C41CA9" w14:textId="77777777" w:rsidR="00E263E2" w:rsidRPr="00EF11AB" w:rsidRDefault="00E263E2" w:rsidP="24ED994D">
            <w:pPr>
              <w:rPr>
                <w:rFonts w:ascii="Lato" w:hAnsi="Lato" w:cs="Arial"/>
                <w:b/>
                <w:bCs/>
                <w:color w:val="000000" w:themeColor="text1"/>
                <w:sz w:val="22"/>
                <w:szCs w:val="22"/>
              </w:rPr>
            </w:pPr>
          </w:p>
          <w:p w14:paraId="04FB7BD1" w14:textId="14B26B6D" w:rsidR="00D614E1" w:rsidRPr="00EF11AB" w:rsidRDefault="00D614E1" w:rsidP="00D614E1">
            <w:pPr>
              <w:rPr>
                <w:rFonts w:ascii="Lato" w:hAnsi="Lato" w:cs="Arial"/>
                <w:color w:val="000000" w:themeColor="text1"/>
                <w:sz w:val="22"/>
                <w:szCs w:val="22"/>
                <w:shd w:val="clear" w:color="auto" w:fill="FFFFFF"/>
              </w:rPr>
            </w:pPr>
            <w:r w:rsidRPr="00EF11AB">
              <w:rPr>
                <w:rFonts w:ascii="Lato" w:hAnsi="Lato" w:cs="Arial"/>
                <w:color w:val="000000" w:themeColor="text1"/>
                <w:sz w:val="22"/>
                <w:szCs w:val="22"/>
                <w:shd w:val="clear" w:color="auto" w:fill="FFFFFF"/>
              </w:rPr>
              <w:t xml:space="preserve">In early 2022, after a review process, the </w:t>
            </w:r>
            <w:r w:rsidRPr="00EF11AB">
              <w:rPr>
                <w:rFonts w:ascii="Lato" w:hAnsi="Lato" w:cs="Calibri"/>
                <w:color w:val="000000" w:themeColor="text1"/>
                <w:sz w:val="22"/>
                <w:szCs w:val="22"/>
                <w:lang w:val="en-US"/>
              </w:rPr>
              <w:t xml:space="preserve">Save the Children’s </w:t>
            </w:r>
            <w:r w:rsidR="001126A0" w:rsidRPr="00EF11AB">
              <w:rPr>
                <w:rFonts w:ascii="Lato" w:hAnsi="Lato" w:cs="Calibri"/>
                <w:color w:val="000000" w:themeColor="text1"/>
                <w:sz w:val="22"/>
                <w:szCs w:val="22"/>
                <w:lang w:val="en-US"/>
              </w:rPr>
              <w:t>G</w:t>
            </w:r>
            <w:r w:rsidRPr="00EF11AB">
              <w:rPr>
                <w:rFonts w:ascii="Lato" w:hAnsi="Lato" w:cs="Calibri"/>
                <w:color w:val="000000" w:themeColor="text1"/>
                <w:sz w:val="22"/>
                <w:szCs w:val="22"/>
                <w:lang w:val="en-US"/>
              </w:rPr>
              <w:t xml:space="preserve">lobal Sponsorship program launched their new program guidelines. </w:t>
            </w:r>
            <w:r w:rsidR="00965326" w:rsidRPr="00EF11AB">
              <w:rPr>
                <w:rFonts w:ascii="Lato" w:hAnsi="Lato" w:cs="Segoe UI"/>
                <w:color w:val="000000" w:themeColor="text1"/>
                <w:sz w:val="22"/>
                <w:szCs w:val="22"/>
              </w:rPr>
              <w:t>T</w:t>
            </w:r>
            <w:r w:rsidRPr="00EF11AB">
              <w:rPr>
                <w:rFonts w:ascii="Lato" w:hAnsi="Lato" w:cs="Segoe UI"/>
                <w:color w:val="000000" w:themeColor="text1"/>
                <w:sz w:val="22"/>
                <w:szCs w:val="22"/>
              </w:rPr>
              <w:t xml:space="preserve">he new direction of Sponsorship will engage country offices, communities and partners in all aspects of Sponsorship to </w:t>
            </w:r>
            <w:r w:rsidR="00C705C1" w:rsidRPr="00EF11AB">
              <w:rPr>
                <w:rFonts w:ascii="Lato" w:hAnsi="Lato" w:cs="Segoe UI"/>
                <w:color w:val="000000" w:themeColor="text1"/>
                <w:sz w:val="22"/>
                <w:szCs w:val="22"/>
              </w:rPr>
              <w:t xml:space="preserve">address issues of inequality and discrimination so that ALL children </w:t>
            </w:r>
            <w:proofErr w:type="gramStart"/>
            <w:r w:rsidR="00C705C1" w:rsidRPr="00EF11AB">
              <w:rPr>
                <w:rFonts w:ascii="Lato" w:hAnsi="Lato" w:cs="Segoe UI"/>
                <w:color w:val="000000" w:themeColor="text1"/>
                <w:sz w:val="22"/>
                <w:szCs w:val="22"/>
              </w:rPr>
              <w:t>survive,</w:t>
            </w:r>
            <w:proofErr w:type="gramEnd"/>
            <w:r w:rsidR="00C705C1" w:rsidRPr="00EF11AB">
              <w:rPr>
                <w:rFonts w:ascii="Lato" w:hAnsi="Lato" w:cs="Segoe UI"/>
                <w:color w:val="000000" w:themeColor="text1"/>
                <w:sz w:val="22"/>
                <w:szCs w:val="22"/>
              </w:rPr>
              <w:t xml:space="preserve"> learn and are protected</w:t>
            </w:r>
            <w:r w:rsidRPr="00EF11AB">
              <w:rPr>
                <w:rFonts w:ascii="Lato" w:hAnsi="Lato" w:cs="Segoe UI"/>
                <w:color w:val="000000" w:themeColor="text1"/>
                <w:sz w:val="22"/>
                <w:szCs w:val="22"/>
              </w:rPr>
              <w:t xml:space="preserve">.  </w:t>
            </w:r>
            <w:r w:rsidRPr="00EF11AB">
              <w:rPr>
                <w:rFonts w:ascii="Lato" w:hAnsi="Lato" w:cs="Calibri"/>
                <w:color w:val="000000" w:themeColor="text1"/>
                <w:sz w:val="22"/>
                <w:szCs w:val="22"/>
                <w:lang w:val="en-US"/>
              </w:rPr>
              <w:t>Through long-term program commitment to partner with communities (10+ years), insistence on program quality and provision of stable funding, the future Sp</w:t>
            </w:r>
            <w:r w:rsidR="00C705C1" w:rsidRPr="00EF11AB">
              <w:rPr>
                <w:rFonts w:ascii="Lato" w:hAnsi="Lato" w:cs="Calibri"/>
                <w:color w:val="000000" w:themeColor="text1"/>
                <w:sz w:val="22"/>
                <w:szCs w:val="22"/>
                <w:lang w:val="en-US"/>
              </w:rPr>
              <w:t>onsorship model will engage in</w:t>
            </w:r>
            <w:r w:rsidRPr="00EF11AB">
              <w:rPr>
                <w:rFonts w:ascii="Lato" w:hAnsi="Lato" w:cs="Calibri"/>
                <w:color w:val="000000" w:themeColor="text1"/>
                <w:sz w:val="22"/>
                <w:szCs w:val="22"/>
                <w:lang w:val="en-US"/>
              </w:rPr>
              <w:t xml:space="preserve"> social change </w:t>
            </w:r>
            <w:r w:rsidR="00C705C1" w:rsidRPr="00EF11AB">
              <w:rPr>
                <w:rFonts w:ascii="Lato" w:hAnsi="Lato" w:cs="Calibri"/>
                <w:color w:val="000000" w:themeColor="text1"/>
                <w:sz w:val="22"/>
                <w:szCs w:val="22"/>
                <w:lang w:val="en-US"/>
              </w:rPr>
              <w:t xml:space="preserve">strategies to tackle the </w:t>
            </w:r>
            <w:r w:rsidRPr="00EF11AB">
              <w:rPr>
                <w:rFonts w:ascii="Lato" w:hAnsi="Lato" w:cs="Calibri"/>
                <w:color w:val="000000" w:themeColor="text1"/>
                <w:sz w:val="22"/>
                <w:szCs w:val="22"/>
                <w:lang w:val="en-US"/>
              </w:rPr>
              <w:t>underlying causes of discrimination</w:t>
            </w:r>
            <w:r w:rsidR="00C705C1" w:rsidRPr="00EF11AB">
              <w:rPr>
                <w:rFonts w:ascii="Lato" w:hAnsi="Lato" w:cs="Calibri"/>
                <w:color w:val="000000" w:themeColor="text1"/>
                <w:sz w:val="22"/>
                <w:szCs w:val="22"/>
                <w:lang w:val="en-US"/>
              </w:rPr>
              <w:t xml:space="preserve"> and improve outcomes for children at scale</w:t>
            </w:r>
            <w:r w:rsidRPr="00EF11AB">
              <w:rPr>
                <w:rFonts w:ascii="Lato" w:hAnsi="Lato" w:cs="Calibri"/>
                <w:color w:val="000000" w:themeColor="text1"/>
                <w:sz w:val="22"/>
                <w:szCs w:val="22"/>
                <w:lang w:val="en-US"/>
              </w:rPr>
              <w:t>.</w:t>
            </w:r>
          </w:p>
          <w:p w14:paraId="6490795A" w14:textId="77777777" w:rsidR="00D614E1" w:rsidRPr="00EF11AB" w:rsidRDefault="00D614E1" w:rsidP="62834E85">
            <w:pPr>
              <w:rPr>
                <w:rFonts w:ascii="Lato" w:eastAsia="Gill Sans MT" w:hAnsi="Lato" w:cs="Gill Sans MT"/>
                <w:color w:val="000000" w:themeColor="text1"/>
                <w:sz w:val="22"/>
                <w:szCs w:val="22"/>
              </w:rPr>
            </w:pPr>
          </w:p>
          <w:p w14:paraId="4B8A52F4" w14:textId="38ECA823" w:rsidR="001126A0" w:rsidRPr="00EF11AB" w:rsidRDefault="00C705C1" w:rsidP="00D614E1">
            <w:pPr>
              <w:rPr>
                <w:rFonts w:ascii="Lato" w:eastAsia="Gill Sans MT" w:hAnsi="Lato" w:cs="Gill Sans MT"/>
                <w:color w:val="000000" w:themeColor="text1"/>
                <w:sz w:val="22"/>
                <w:szCs w:val="22"/>
              </w:rPr>
            </w:pPr>
            <w:r w:rsidRPr="00EF11AB">
              <w:rPr>
                <w:rFonts w:ascii="Lato" w:eastAsia="Gill Sans MT" w:hAnsi="Lato" w:cs="Gill Sans MT"/>
                <w:color w:val="000000" w:themeColor="text1"/>
                <w:sz w:val="22"/>
                <w:szCs w:val="22"/>
              </w:rPr>
              <w:t xml:space="preserve">The primary objective of the Sponsorship Communications and Marketing Manager is to </w:t>
            </w:r>
            <w:r w:rsidR="001126A0" w:rsidRPr="00EF11AB">
              <w:rPr>
                <w:rFonts w:ascii="Lato" w:eastAsia="Gill Sans MT" w:hAnsi="Lato" w:cs="Gill Sans MT"/>
                <w:color w:val="000000" w:themeColor="text1"/>
                <w:sz w:val="22"/>
                <w:szCs w:val="22"/>
              </w:rPr>
              <w:t xml:space="preserve">develop a communications and marketing strategy for internal and external audiences that will help </w:t>
            </w:r>
            <w:r w:rsidRPr="00EF11AB">
              <w:rPr>
                <w:rFonts w:ascii="Lato" w:eastAsia="Gill Sans MT" w:hAnsi="Lato" w:cs="Gill Sans MT"/>
                <w:color w:val="000000" w:themeColor="text1"/>
                <w:sz w:val="22"/>
                <w:szCs w:val="22"/>
              </w:rPr>
              <w:t>ensure a clear understanding of the new Sponsorship model</w:t>
            </w:r>
            <w:r w:rsidR="001126A0" w:rsidRPr="00EF11AB">
              <w:rPr>
                <w:rFonts w:ascii="Lato" w:eastAsia="Gill Sans MT" w:hAnsi="Lato" w:cs="Gill Sans MT"/>
                <w:color w:val="000000" w:themeColor="text1"/>
                <w:sz w:val="22"/>
                <w:szCs w:val="22"/>
              </w:rPr>
              <w:t xml:space="preserve"> and</w:t>
            </w:r>
            <w:r w:rsidRPr="00EF11AB">
              <w:rPr>
                <w:rFonts w:ascii="Lato" w:eastAsia="Gill Sans MT" w:hAnsi="Lato" w:cs="Gill Sans MT"/>
                <w:color w:val="000000" w:themeColor="text1"/>
                <w:sz w:val="22"/>
                <w:szCs w:val="22"/>
              </w:rPr>
              <w:t xml:space="preserve"> its importance in delivering on our strategy</w:t>
            </w:r>
            <w:r w:rsidR="001126A0" w:rsidRPr="00EF11AB">
              <w:rPr>
                <w:rFonts w:ascii="Lato" w:eastAsia="Gill Sans MT" w:hAnsi="Lato" w:cs="Gill Sans MT"/>
                <w:color w:val="000000" w:themeColor="text1"/>
                <w:sz w:val="22"/>
                <w:szCs w:val="22"/>
              </w:rPr>
              <w:t>.</w:t>
            </w:r>
            <w:r w:rsidRPr="00EF11AB">
              <w:rPr>
                <w:rFonts w:ascii="Lato" w:eastAsia="Gill Sans MT" w:hAnsi="Lato" w:cs="Gill Sans MT"/>
                <w:color w:val="000000" w:themeColor="text1"/>
                <w:sz w:val="22"/>
                <w:szCs w:val="22"/>
              </w:rPr>
              <w:t xml:space="preserve"> </w:t>
            </w:r>
          </w:p>
          <w:p w14:paraId="3F74F365" w14:textId="77777777" w:rsidR="001126A0" w:rsidRPr="00EF11AB" w:rsidRDefault="001126A0" w:rsidP="00D614E1">
            <w:pPr>
              <w:rPr>
                <w:rFonts w:ascii="Lato" w:eastAsia="Gill Sans MT" w:hAnsi="Lato" w:cs="Gill Sans MT"/>
                <w:color w:val="000000" w:themeColor="text1"/>
                <w:sz w:val="22"/>
                <w:szCs w:val="22"/>
              </w:rPr>
            </w:pPr>
          </w:p>
          <w:p w14:paraId="2195603C" w14:textId="50A5FCC2" w:rsidR="001126A0" w:rsidRPr="00EF11AB" w:rsidRDefault="001126A0" w:rsidP="00D614E1">
            <w:pPr>
              <w:rPr>
                <w:rFonts w:ascii="Lato" w:eastAsia="Gill Sans MT" w:hAnsi="Lato" w:cs="Gill Sans MT"/>
                <w:color w:val="000000" w:themeColor="text1"/>
                <w:sz w:val="22"/>
                <w:szCs w:val="22"/>
              </w:rPr>
            </w:pPr>
            <w:r w:rsidRPr="00EF11AB">
              <w:rPr>
                <w:rFonts w:ascii="Lato" w:eastAsia="Gill Sans MT" w:hAnsi="Lato" w:cs="Gill Sans MT"/>
                <w:color w:val="000000" w:themeColor="text1"/>
                <w:sz w:val="22"/>
                <w:szCs w:val="22"/>
              </w:rPr>
              <w:t>The role will also oversee the production of consistent, audience-friendly messaging and communications materials</w:t>
            </w:r>
            <w:r w:rsidR="001D4EA7" w:rsidRPr="00EF11AB">
              <w:rPr>
                <w:rFonts w:ascii="Lato" w:eastAsia="Gill Sans MT" w:hAnsi="Lato" w:cs="Gill Sans MT"/>
                <w:color w:val="000000" w:themeColor="text1"/>
                <w:sz w:val="22"/>
                <w:szCs w:val="22"/>
              </w:rPr>
              <w:t xml:space="preserve"> </w:t>
            </w:r>
            <w:r w:rsidR="00C705C1" w:rsidRPr="00EF11AB">
              <w:rPr>
                <w:rFonts w:ascii="Lato" w:eastAsia="Gill Sans MT" w:hAnsi="Lato" w:cs="Gill Sans MT"/>
                <w:color w:val="000000" w:themeColor="text1"/>
                <w:sz w:val="22"/>
                <w:szCs w:val="22"/>
              </w:rPr>
              <w:t>that reflect the impact that children, communities and staff experience with Sponsorship</w:t>
            </w:r>
            <w:r w:rsidRPr="00EF11AB">
              <w:rPr>
                <w:rFonts w:ascii="Lato" w:eastAsia="Gill Sans MT" w:hAnsi="Lato" w:cs="Gill Sans MT"/>
                <w:color w:val="000000" w:themeColor="text1"/>
                <w:sz w:val="22"/>
                <w:szCs w:val="22"/>
              </w:rPr>
              <w:t xml:space="preserve"> in the 21 countries where the program </w:t>
            </w:r>
            <w:proofErr w:type="gramStart"/>
            <w:r w:rsidRPr="00EF11AB">
              <w:rPr>
                <w:rFonts w:ascii="Lato" w:eastAsia="Gill Sans MT" w:hAnsi="Lato" w:cs="Gill Sans MT"/>
                <w:color w:val="000000" w:themeColor="text1"/>
                <w:sz w:val="22"/>
                <w:szCs w:val="22"/>
              </w:rPr>
              <w:t>is implemented</w:t>
            </w:r>
            <w:proofErr w:type="gramEnd"/>
            <w:r w:rsidRPr="00EF11AB">
              <w:rPr>
                <w:rFonts w:ascii="Lato" w:eastAsia="Gill Sans MT" w:hAnsi="Lato" w:cs="Gill Sans MT"/>
                <w:color w:val="000000" w:themeColor="text1"/>
                <w:sz w:val="22"/>
                <w:szCs w:val="22"/>
              </w:rPr>
              <w:t>.</w:t>
            </w:r>
          </w:p>
          <w:p w14:paraId="5D82174A" w14:textId="3BDF1687" w:rsidR="00C705C1" w:rsidRPr="00EF11AB" w:rsidRDefault="00C705C1" w:rsidP="00D614E1">
            <w:pPr>
              <w:rPr>
                <w:rFonts w:ascii="Lato" w:eastAsia="Gill Sans MT" w:hAnsi="Lato" w:cs="Gill Sans MT"/>
                <w:color w:val="000000" w:themeColor="text1"/>
                <w:sz w:val="22"/>
                <w:szCs w:val="22"/>
              </w:rPr>
            </w:pPr>
          </w:p>
          <w:p w14:paraId="78700DDC" w14:textId="3D11FD6D" w:rsidR="00C705C1" w:rsidRPr="00EF11AB" w:rsidRDefault="00C705C1" w:rsidP="00D614E1">
            <w:pPr>
              <w:rPr>
                <w:rFonts w:ascii="Lato" w:eastAsia="Gill Sans MT" w:hAnsi="Lato" w:cs="Gill Sans MT"/>
                <w:color w:val="000000" w:themeColor="text1"/>
                <w:sz w:val="22"/>
                <w:szCs w:val="22"/>
              </w:rPr>
            </w:pPr>
            <w:r w:rsidRPr="00EF11AB">
              <w:rPr>
                <w:rFonts w:ascii="Lato" w:eastAsia="Gill Sans MT" w:hAnsi="Lato" w:cs="Gill Sans MT"/>
                <w:color w:val="000000" w:themeColor="text1"/>
                <w:sz w:val="22"/>
                <w:szCs w:val="22"/>
              </w:rPr>
              <w:t>Success will be a regular stream of communication from those who participate in our programs, and clear communications materials to facilitate staff and Members in promoting, growing and evolving our Sponsorship programs.</w:t>
            </w:r>
          </w:p>
          <w:p w14:paraId="67425877" w14:textId="191CD31C" w:rsidR="00480895" w:rsidRPr="00EF11AB" w:rsidRDefault="00480895" w:rsidP="007063EE">
            <w:pPr>
              <w:rPr>
                <w:rFonts w:ascii="Lato" w:hAnsi="Lato" w:cs="Arial"/>
                <w:color w:val="000000" w:themeColor="text1"/>
                <w:sz w:val="22"/>
                <w:szCs w:val="22"/>
              </w:rPr>
            </w:pPr>
          </w:p>
        </w:tc>
      </w:tr>
      <w:tr w:rsidR="005D00DB" w:rsidRPr="00EF11AB" w14:paraId="3C888997" w14:textId="77777777" w:rsidTr="24ED994D">
        <w:trPr>
          <w:trHeight w:val="446"/>
        </w:trPr>
        <w:tc>
          <w:tcPr>
            <w:tcW w:w="9498" w:type="dxa"/>
            <w:gridSpan w:val="3"/>
          </w:tcPr>
          <w:p w14:paraId="3D0CA35F" w14:textId="77777777" w:rsidR="00FC67B6" w:rsidRPr="00EF11AB" w:rsidRDefault="002B21C3" w:rsidP="24ED994D">
            <w:pPr>
              <w:tabs>
                <w:tab w:val="left" w:pos="2410"/>
              </w:tabs>
              <w:snapToGrid w:val="0"/>
              <w:rPr>
                <w:rFonts w:ascii="Lato" w:hAnsi="Lato" w:cs="Arial"/>
                <w:b/>
                <w:bCs/>
                <w:i/>
                <w:iCs/>
                <w:color w:val="000000" w:themeColor="text1"/>
                <w:sz w:val="22"/>
                <w:szCs w:val="22"/>
              </w:rPr>
            </w:pPr>
            <w:r w:rsidRPr="00EF11AB">
              <w:rPr>
                <w:rFonts w:ascii="Lato" w:hAnsi="Lato" w:cs="Arial"/>
                <w:b/>
                <w:bCs/>
                <w:color w:val="000000" w:themeColor="text1"/>
                <w:sz w:val="22"/>
                <w:szCs w:val="22"/>
              </w:rPr>
              <w:t>SCOPE OF ROLE</w:t>
            </w:r>
            <w:r w:rsidR="00174203" w:rsidRPr="00EF11AB">
              <w:rPr>
                <w:rFonts w:ascii="Lato" w:hAnsi="Lato" w:cs="Arial"/>
                <w:b/>
                <w:bCs/>
                <w:color w:val="000000" w:themeColor="text1"/>
                <w:sz w:val="22"/>
                <w:szCs w:val="22"/>
              </w:rPr>
              <w:t xml:space="preserve">: </w:t>
            </w:r>
          </w:p>
          <w:p w14:paraId="28E43D05" w14:textId="77777777" w:rsidR="00174203" w:rsidRPr="00EF11AB" w:rsidRDefault="00174203" w:rsidP="24ED994D">
            <w:pPr>
              <w:tabs>
                <w:tab w:val="left" w:pos="2410"/>
              </w:tabs>
              <w:rPr>
                <w:rFonts w:ascii="Lato" w:hAnsi="Lato" w:cs="Arial"/>
                <w:b/>
                <w:bCs/>
                <w:i/>
                <w:iCs/>
                <w:color w:val="000000" w:themeColor="text1"/>
                <w:sz w:val="22"/>
                <w:szCs w:val="22"/>
              </w:rPr>
            </w:pPr>
          </w:p>
          <w:p w14:paraId="5705A38F" w14:textId="21979668" w:rsidR="00174203" w:rsidRPr="00EF11AB" w:rsidRDefault="00174203" w:rsidP="24ED994D">
            <w:pPr>
              <w:rPr>
                <w:rFonts w:ascii="Lato" w:hAnsi="Lato" w:cs="Arial"/>
                <w:i/>
                <w:iCs/>
                <w:color w:val="000000" w:themeColor="text1"/>
                <w:sz w:val="22"/>
                <w:szCs w:val="22"/>
              </w:rPr>
            </w:pPr>
            <w:r w:rsidRPr="00EF11AB">
              <w:rPr>
                <w:rFonts w:ascii="Lato" w:hAnsi="Lato" w:cs="Arial"/>
                <w:b/>
                <w:bCs/>
                <w:color w:val="000000" w:themeColor="text1"/>
                <w:sz w:val="22"/>
                <w:szCs w:val="22"/>
              </w:rPr>
              <w:t>Reports to:</w:t>
            </w:r>
            <w:r w:rsidR="007063EE" w:rsidRPr="00EF11AB">
              <w:rPr>
                <w:rFonts w:ascii="Lato" w:hAnsi="Lato" w:cs="Arial"/>
                <w:b/>
                <w:bCs/>
                <w:color w:val="000000" w:themeColor="text1"/>
                <w:sz w:val="22"/>
                <w:szCs w:val="22"/>
              </w:rPr>
              <w:t xml:space="preserve"> </w:t>
            </w:r>
            <w:r w:rsidR="000C4EE3" w:rsidRPr="00EF11AB">
              <w:rPr>
                <w:rFonts w:ascii="Lato" w:hAnsi="Lato" w:cs="Arial"/>
                <w:color w:val="000000" w:themeColor="text1"/>
                <w:sz w:val="22"/>
                <w:szCs w:val="22"/>
              </w:rPr>
              <w:t>Global</w:t>
            </w:r>
            <w:r w:rsidR="000C4EE3" w:rsidRPr="00EF11AB">
              <w:rPr>
                <w:rFonts w:ascii="Lato" w:hAnsi="Lato" w:cs="Arial"/>
                <w:b/>
                <w:bCs/>
                <w:color w:val="000000" w:themeColor="text1"/>
                <w:sz w:val="22"/>
                <w:szCs w:val="22"/>
              </w:rPr>
              <w:t xml:space="preserve"> </w:t>
            </w:r>
            <w:r w:rsidR="000C4EE3" w:rsidRPr="00EF11AB">
              <w:rPr>
                <w:rFonts w:ascii="Lato" w:hAnsi="Lato" w:cs="Arial"/>
                <w:color w:val="000000" w:themeColor="text1"/>
                <w:sz w:val="22"/>
                <w:szCs w:val="22"/>
              </w:rPr>
              <w:t>Head of Corporate Communications, dotted line into Sponsorship Programs</w:t>
            </w:r>
          </w:p>
          <w:p w14:paraId="0E608E60" w14:textId="1E009E99" w:rsidR="00FC67B6" w:rsidRPr="00EF11AB" w:rsidRDefault="00174203" w:rsidP="00FC67B6">
            <w:pPr>
              <w:rPr>
                <w:rFonts w:ascii="Lato" w:hAnsi="Lato" w:cs="Arial"/>
                <w:strike/>
                <w:color w:val="000000" w:themeColor="text1"/>
                <w:sz w:val="22"/>
                <w:szCs w:val="22"/>
              </w:rPr>
            </w:pPr>
            <w:r w:rsidRPr="00EF11AB">
              <w:rPr>
                <w:rFonts w:ascii="Lato" w:hAnsi="Lato" w:cs="Arial"/>
                <w:b/>
                <w:bCs/>
                <w:color w:val="000000" w:themeColor="text1"/>
                <w:sz w:val="22"/>
                <w:szCs w:val="22"/>
              </w:rPr>
              <w:t>Staff reporting to this post:</w:t>
            </w:r>
            <w:r w:rsidR="00D64C59" w:rsidRPr="00EF11AB">
              <w:rPr>
                <w:rFonts w:ascii="Lato" w:hAnsi="Lato" w:cs="Arial"/>
                <w:b/>
                <w:bCs/>
                <w:color w:val="000000" w:themeColor="text1"/>
                <w:sz w:val="22"/>
                <w:szCs w:val="22"/>
              </w:rPr>
              <w:t xml:space="preserve"> </w:t>
            </w:r>
            <w:r w:rsidR="000C4EE3" w:rsidRPr="00EF11AB">
              <w:rPr>
                <w:rFonts w:ascii="Lato" w:hAnsi="Lato" w:cs="Arial"/>
                <w:color w:val="000000" w:themeColor="text1"/>
                <w:sz w:val="22"/>
                <w:szCs w:val="22"/>
              </w:rPr>
              <w:t>none</w:t>
            </w:r>
            <w:r w:rsidR="00F9499D" w:rsidRPr="00EF11AB">
              <w:rPr>
                <w:rFonts w:ascii="Lato" w:hAnsi="Lato" w:cs="Arial"/>
                <w:color w:val="000000" w:themeColor="text1"/>
                <w:sz w:val="22"/>
                <w:szCs w:val="22"/>
              </w:rPr>
              <w:t xml:space="preserve"> </w:t>
            </w:r>
          </w:p>
          <w:p w14:paraId="5430160D" w14:textId="296CB511" w:rsidR="00174203" w:rsidRPr="00EF11AB" w:rsidRDefault="002B21C3" w:rsidP="24ED994D">
            <w:pPr>
              <w:rPr>
                <w:rFonts w:ascii="Lato" w:hAnsi="Lato" w:cs="Arial"/>
                <w:i/>
                <w:iCs/>
                <w:color w:val="000000" w:themeColor="text1"/>
                <w:sz w:val="22"/>
                <w:szCs w:val="22"/>
              </w:rPr>
            </w:pPr>
            <w:r w:rsidRPr="00EF11AB">
              <w:rPr>
                <w:rFonts w:ascii="Lato" w:hAnsi="Lato" w:cs="Arial"/>
                <w:b/>
                <w:bCs/>
                <w:color w:val="000000" w:themeColor="text1"/>
                <w:sz w:val="22"/>
                <w:szCs w:val="22"/>
              </w:rPr>
              <w:t>Budget Responsibilities:</w:t>
            </w:r>
            <w:r w:rsidR="00F9086D" w:rsidRPr="00EF11AB">
              <w:rPr>
                <w:rFonts w:ascii="Lato" w:hAnsi="Lato" w:cs="Arial"/>
                <w:b/>
                <w:bCs/>
                <w:color w:val="000000" w:themeColor="text1"/>
                <w:sz w:val="22"/>
                <w:szCs w:val="22"/>
              </w:rPr>
              <w:t xml:space="preserve"> </w:t>
            </w:r>
            <w:r w:rsidR="000C4EE3" w:rsidRPr="00EF11AB">
              <w:rPr>
                <w:rFonts w:ascii="Lato" w:hAnsi="Lato" w:cs="Arial"/>
                <w:color w:val="000000" w:themeColor="text1"/>
                <w:sz w:val="22"/>
                <w:szCs w:val="22"/>
              </w:rPr>
              <w:t>n</w:t>
            </w:r>
            <w:r w:rsidR="00E02EBD" w:rsidRPr="00EF11AB">
              <w:rPr>
                <w:rFonts w:ascii="Lato" w:hAnsi="Lato" w:cs="Arial"/>
                <w:color w:val="000000" w:themeColor="text1"/>
                <w:sz w:val="22"/>
                <w:szCs w:val="22"/>
              </w:rPr>
              <w:t>one</w:t>
            </w:r>
          </w:p>
          <w:p w14:paraId="3E238CA3" w14:textId="5891B25D" w:rsidR="00D614E1" w:rsidRPr="00EF11AB" w:rsidRDefault="00014716" w:rsidP="00E02EBD">
            <w:pPr>
              <w:rPr>
                <w:rFonts w:ascii="Lato" w:hAnsi="Lato" w:cs="Arial"/>
                <w:color w:val="000000" w:themeColor="text1"/>
                <w:sz w:val="22"/>
                <w:szCs w:val="22"/>
              </w:rPr>
            </w:pPr>
            <w:r w:rsidRPr="00EF11AB">
              <w:rPr>
                <w:rFonts w:ascii="Lato" w:hAnsi="Lato" w:cs="Arial"/>
                <w:b/>
                <w:bCs/>
                <w:color w:val="000000" w:themeColor="text1"/>
                <w:sz w:val="22"/>
                <w:szCs w:val="22"/>
              </w:rPr>
              <w:t>Role Dimensions</w:t>
            </w:r>
            <w:r w:rsidRPr="00EF11AB">
              <w:rPr>
                <w:rFonts w:ascii="Lato" w:hAnsi="Lato" w:cs="Arial"/>
                <w:color w:val="000000" w:themeColor="text1"/>
                <w:sz w:val="22"/>
                <w:szCs w:val="22"/>
              </w:rPr>
              <w:t xml:space="preserve">: </w:t>
            </w:r>
            <w:r w:rsidR="00D614E1" w:rsidRPr="00EF11AB">
              <w:rPr>
                <w:rFonts w:ascii="Lato" w:hAnsi="Lato" w:cs="Arial"/>
                <w:color w:val="000000" w:themeColor="text1"/>
                <w:sz w:val="22"/>
                <w:szCs w:val="22"/>
              </w:rPr>
              <w:t xml:space="preserve">This role involves working in a global matrix, membership based </w:t>
            </w:r>
            <w:r w:rsidR="001126A0" w:rsidRPr="00EF11AB">
              <w:rPr>
                <w:rFonts w:ascii="Lato" w:hAnsi="Lato" w:cs="Arial"/>
                <w:color w:val="000000" w:themeColor="text1"/>
                <w:sz w:val="22"/>
                <w:szCs w:val="22"/>
              </w:rPr>
              <w:t>organisation</w:t>
            </w:r>
            <w:r w:rsidR="00D614E1" w:rsidRPr="00EF11AB">
              <w:rPr>
                <w:rFonts w:ascii="Lato" w:hAnsi="Lato" w:cs="Arial"/>
                <w:color w:val="000000" w:themeColor="text1"/>
                <w:sz w:val="22"/>
                <w:szCs w:val="22"/>
              </w:rPr>
              <w:t>. Spon</w:t>
            </w:r>
            <w:r w:rsidR="001D4EA7" w:rsidRPr="00EF11AB">
              <w:rPr>
                <w:rFonts w:ascii="Lato" w:hAnsi="Lato" w:cs="Arial"/>
                <w:color w:val="000000" w:themeColor="text1"/>
                <w:sz w:val="22"/>
                <w:szCs w:val="22"/>
              </w:rPr>
              <w:t>sorship Programs work in 21</w:t>
            </w:r>
            <w:r w:rsidR="00D614E1" w:rsidRPr="00EF11AB">
              <w:rPr>
                <w:rFonts w:ascii="Lato" w:hAnsi="Lato" w:cs="Arial"/>
                <w:color w:val="000000" w:themeColor="text1"/>
                <w:sz w:val="22"/>
                <w:szCs w:val="22"/>
              </w:rPr>
              <w:t xml:space="preserve"> countries</w:t>
            </w:r>
            <w:r w:rsidR="00965326" w:rsidRPr="00EF11AB">
              <w:rPr>
                <w:rFonts w:ascii="Lato" w:hAnsi="Lato" w:cs="Arial"/>
                <w:color w:val="000000" w:themeColor="text1"/>
                <w:sz w:val="22"/>
                <w:szCs w:val="22"/>
              </w:rPr>
              <w:t>, while Save the Children works across 120 locations</w:t>
            </w:r>
            <w:r w:rsidR="00D614E1" w:rsidRPr="00EF11AB">
              <w:rPr>
                <w:rFonts w:ascii="Lato" w:hAnsi="Lato" w:cs="Arial"/>
                <w:color w:val="000000" w:themeColor="text1"/>
                <w:sz w:val="22"/>
                <w:szCs w:val="22"/>
              </w:rPr>
              <w:t xml:space="preserve">. </w:t>
            </w:r>
            <w:r w:rsidR="00D614E1" w:rsidRPr="00EF11AB">
              <w:rPr>
                <w:rFonts w:ascii="Lato" w:hAnsi="Lato" w:cs="Arial"/>
                <w:color w:val="000000" w:themeColor="text1"/>
                <w:sz w:val="22"/>
                <w:szCs w:val="22"/>
              </w:rPr>
              <w:lastRenderedPageBreak/>
              <w:t xml:space="preserve">The postholder will work </w:t>
            </w:r>
            <w:r w:rsidR="001126A0" w:rsidRPr="00EF11AB">
              <w:rPr>
                <w:rFonts w:ascii="Lato" w:hAnsi="Lato" w:cs="Arial"/>
                <w:color w:val="000000" w:themeColor="text1"/>
                <w:sz w:val="22"/>
                <w:szCs w:val="22"/>
              </w:rPr>
              <w:t xml:space="preserve">closely </w:t>
            </w:r>
            <w:r w:rsidR="00D614E1" w:rsidRPr="00EF11AB">
              <w:rPr>
                <w:rFonts w:ascii="Lato" w:hAnsi="Lato" w:cs="Arial"/>
                <w:color w:val="000000" w:themeColor="text1"/>
                <w:sz w:val="22"/>
                <w:szCs w:val="22"/>
              </w:rPr>
              <w:t xml:space="preserve">with colleagues on global </w:t>
            </w:r>
            <w:r w:rsidR="001D4EA7" w:rsidRPr="00EF11AB">
              <w:rPr>
                <w:rFonts w:ascii="Lato" w:hAnsi="Lato" w:cs="Arial"/>
                <w:color w:val="000000" w:themeColor="text1"/>
                <w:sz w:val="22"/>
                <w:szCs w:val="22"/>
              </w:rPr>
              <w:t xml:space="preserve">program, operations and marketing teams, along with the </w:t>
            </w:r>
            <w:r w:rsidR="001126A0" w:rsidRPr="00EF11AB">
              <w:rPr>
                <w:rFonts w:ascii="Lato" w:hAnsi="Lato" w:cs="Arial"/>
                <w:color w:val="000000" w:themeColor="text1"/>
                <w:sz w:val="22"/>
                <w:szCs w:val="22"/>
              </w:rPr>
              <w:t xml:space="preserve">wider global </w:t>
            </w:r>
            <w:r w:rsidR="001D4EA7" w:rsidRPr="00EF11AB">
              <w:rPr>
                <w:rFonts w:ascii="Lato" w:hAnsi="Lato" w:cs="Arial"/>
                <w:color w:val="000000" w:themeColor="text1"/>
                <w:sz w:val="22"/>
                <w:szCs w:val="22"/>
              </w:rPr>
              <w:t>communications</w:t>
            </w:r>
            <w:r w:rsidR="001126A0" w:rsidRPr="00EF11AB">
              <w:rPr>
                <w:rFonts w:ascii="Lato" w:hAnsi="Lato" w:cs="Arial"/>
                <w:color w:val="000000" w:themeColor="text1"/>
                <w:sz w:val="22"/>
                <w:szCs w:val="22"/>
              </w:rPr>
              <w:t xml:space="preserve"> and engagement team</w:t>
            </w:r>
            <w:r w:rsidR="001D4EA7" w:rsidRPr="00EF11AB">
              <w:rPr>
                <w:rFonts w:ascii="Lato" w:hAnsi="Lato" w:cs="Arial"/>
                <w:color w:val="000000" w:themeColor="text1"/>
                <w:sz w:val="22"/>
                <w:szCs w:val="22"/>
              </w:rPr>
              <w:t xml:space="preserve"> and </w:t>
            </w:r>
            <w:r w:rsidR="001126A0" w:rsidRPr="00EF11AB">
              <w:rPr>
                <w:rFonts w:ascii="Lato" w:hAnsi="Lato" w:cs="Arial"/>
                <w:color w:val="000000" w:themeColor="text1"/>
                <w:sz w:val="22"/>
                <w:szCs w:val="22"/>
              </w:rPr>
              <w:t xml:space="preserve">global </w:t>
            </w:r>
            <w:r w:rsidR="001D4EA7" w:rsidRPr="00EF11AB">
              <w:rPr>
                <w:rFonts w:ascii="Lato" w:hAnsi="Lato" w:cs="Arial"/>
                <w:color w:val="000000" w:themeColor="text1"/>
                <w:sz w:val="22"/>
                <w:szCs w:val="22"/>
              </w:rPr>
              <w:t>media units.</w:t>
            </w:r>
          </w:p>
          <w:p w14:paraId="0BBF6463" w14:textId="5A2E6783" w:rsidR="00E72363" w:rsidRPr="00EF11AB" w:rsidRDefault="00E72363" w:rsidP="24ED994D">
            <w:pPr>
              <w:rPr>
                <w:rFonts w:ascii="Lato" w:hAnsi="Lato" w:cs="Arial"/>
                <w:b/>
                <w:bCs/>
                <w:color w:val="000000" w:themeColor="text1"/>
                <w:sz w:val="22"/>
                <w:szCs w:val="22"/>
              </w:rPr>
            </w:pPr>
            <w:r w:rsidRPr="00EF11AB">
              <w:rPr>
                <w:rFonts w:ascii="Lato" w:hAnsi="Lato" w:cs="Arial"/>
                <w:b/>
                <w:bCs/>
                <w:color w:val="000000" w:themeColor="text1"/>
                <w:sz w:val="22"/>
                <w:szCs w:val="22"/>
              </w:rPr>
              <w:t xml:space="preserve">Context: </w:t>
            </w:r>
            <w:r w:rsidRPr="00EF11AB">
              <w:rPr>
                <w:rFonts w:ascii="Lato" w:hAnsi="Lato" w:cs="Arial"/>
                <w:color w:val="000000" w:themeColor="text1"/>
                <w:sz w:val="22"/>
                <w:szCs w:val="22"/>
              </w:rPr>
              <w:t xml:space="preserve">Humanitarian and development </w:t>
            </w:r>
          </w:p>
          <w:p w14:paraId="29EE7844" w14:textId="79F06DED" w:rsidR="00E72363" w:rsidRPr="00EF11AB" w:rsidRDefault="00E72363" w:rsidP="24ED994D">
            <w:pPr>
              <w:rPr>
                <w:rFonts w:ascii="Lato" w:hAnsi="Lato" w:cs="Arial"/>
                <w:color w:val="000000" w:themeColor="text1"/>
                <w:sz w:val="22"/>
                <w:szCs w:val="22"/>
              </w:rPr>
            </w:pPr>
          </w:p>
        </w:tc>
      </w:tr>
      <w:tr w:rsidR="005D00DB" w:rsidRPr="00EF11AB" w14:paraId="04EEC94F" w14:textId="77777777" w:rsidTr="24ED994D">
        <w:tc>
          <w:tcPr>
            <w:tcW w:w="9498" w:type="dxa"/>
            <w:gridSpan w:val="3"/>
          </w:tcPr>
          <w:p w14:paraId="5149DAE2" w14:textId="1FD1973B" w:rsidR="00750912" w:rsidRPr="00EF11AB" w:rsidRDefault="002B21C3" w:rsidP="24ED994D">
            <w:pPr>
              <w:tabs>
                <w:tab w:val="left" w:pos="2977"/>
              </w:tabs>
              <w:rPr>
                <w:rFonts w:ascii="Lato" w:hAnsi="Lato" w:cs="Arial"/>
                <w:b/>
                <w:bCs/>
                <w:i/>
                <w:iCs/>
                <w:color w:val="000000" w:themeColor="text1"/>
                <w:sz w:val="22"/>
                <w:szCs w:val="22"/>
              </w:rPr>
            </w:pPr>
            <w:r w:rsidRPr="00EF11AB">
              <w:rPr>
                <w:rFonts w:ascii="Lato" w:hAnsi="Lato" w:cs="Arial"/>
                <w:b/>
                <w:bCs/>
                <w:color w:val="000000" w:themeColor="text1"/>
                <w:sz w:val="22"/>
                <w:szCs w:val="22"/>
              </w:rPr>
              <w:lastRenderedPageBreak/>
              <w:t xml:space="preserve">KEY AREAS OF </w:t>
            </w:r>
            <w:r w:rsidR="00A3764F" w:rsidRPr="00EF11AB">
              <w:rPr>
                <w:rFonts w:ascii="Lato" w:hAnsi="Lato" w:cs="Arial"/>
                <w:b/>
                <w:bCs/>
                <w:color w:val="000000" w:themeColor="text1"/>
                <w:sz w:val="22"/>
                <w:szCs w:val="22"/>
              </w:rPr>
              <w:t>ACCOUNTABILITY</w:t>
            </w:r>
            <w:r w:rsidRPr="00EF11AB">
              <w:rPr>
                <w:rFonts w:ascii="Lato" w:hAnsi="Lato" w:cs="Arial"/>
                <w:b/>
                <w:bCs/>
                <w:color w:val="000000" w:themeColor="text1"/>
                <w:sz w:val="22"/>
                <w:szCs w:val="22"/>
              </w:rPr>
              <w:t>:</w:t>
            </w:r>
            <w:r w:rsidR="00D64C59" w:rsidRPr="00EF11AB">
              <w:rPr>
                <w:rFonts w:ascii="Lato" w:hAnsi="Lato" w:cs="Arial"/>
                <w:b/>
                <w:bCs/>
                <w:color w:val="000000" w:themeColor="text1"/>
                <w:sz w:val="22"/>
                <w:szCs w:val="22"/>
              </w:rPr>
              <w:t xml:space="preserve"> </w:t>
            </w:r>
          </w:p>
          <w:p w14:paraId="757A9D57" w14:textId="7BF305B1" w:rsidR="00C1568E" w:rsidRPr="00EF11AB" w:rsidRDefault="00C1568E" w:rsidP="24ED994D">
            <w:pPr>
              <w:tabs>
                <w:tab w:val="left" w:pos="2977"/>
              </w:tabs>
              <w:rPr>
                <w:rFonts w:ascii="Lato" w:hAnsi="Lato" w:cs="Arial"/>
                <w:b/>
                <w:bCs/>
                <w:i/>
                <w:iCs/>
                <w:color w:val="000000" w:themeColor="text1"/>
                <w:sz w:val="22"/>
                <w:szCs w:val="22"/>
              </w:rPr>
            </w:pPr>
          </w:p>
          <w:p w14:paraId="1AA43BB4" w14:textId="74D9AAB2" w:rsidR="00D614E1" w:rsidRPr="00EF11AB" w:rsidRDefault="001126A0" w:rsidP="24ED994D">
            <w:pPr>
              <w:suppressAutoHyphens/>
              <w:rPr>
                <w:rFonts w:ascii="Lato" w:hAnsi="Lato" w:cs="Arial"/>
                <w:b/>
                <w:bCs/>
                <w:color w:val="000000" w:themeColor="text1"/>
                <w:sz w:val="22"/>
                <w:szCs w:val="22"/>
              </w:rPr>
            </w:pPr>
            <w:r w:rsidRPr="00EF11AB">
              <w:rPr>
                <w:rFonts w:ascii="Lato" w:hAnsi="Lato" w:cs="Arial"/>
                <w:b/>
                <w:bCs/>
                <w:color w:val="000000" w:themeColor="text1"/>
                <w:sz w:val="22"/>
                <w:szCs w:val="22"/>
              </w:rPr>
              <w:t>Develop Sponsorship Communications and Marketing Strategy</w:t>
            </w:r>
          </w:p>
          <w:p w14:paraId="0C31B0D9" w14:textId="69C28FD2" w:rsidR="001708C1" w:rsidRPr="00EF11AB" w:rsidRDefault="001D4EA7" w:rsidP="00B6182E">
            <w:pPr>
              <w:pStyle w:val="ListParagraph"/>
              <w:numPr>
                <w:ilvl w:val="0"/>
                <w:numId w:val="34"/>
              </w:numPr>
              <w:rPr>
                <w:rFonts w:ascii="Lato" w:hAnsi="Lato" w:cs="Arial"/>
                <w:color w:val="000000" w:themeColor="text1"/>
                <w:sz w:val="22"/>
                <w:szCs w:val="22"/>
              </w:rPr>
            </w:pPr>
            <w:r w:rsidRPr="00EF11AB">
              <w:rPr>
                <w:rFonts w:ascii="Lato" w:hAnsi="Lato" w:cs="Arial"/>
                <w:color w:val="000000" w:themeColor="text1"/>
                <w:sz w:val="22"/>
                <w:szCs w:val="22"/>
              </w:rPr>
              <w:t xml:space="preserve">Develop an annual communications plan for Sponsorship Programs </w:t>
            </w:r>
            <w:r w:rsidR="005F3859" w:rsidRPr="00EF11AB">
              <w:rPr>
                <w:rFonts w:ascii="Lato" w:hAnsi="Lato" w:cs="Arial"/>
                <w:color w:val="000000" w:themeColor="text1"/>
                <w:sz w:val="22"/>
                <w:szCs w:val="22"/>
              </w:rPr>
              <w:t>that</w:t>
            </w:r>
            <w:r w:rsidRPr="00EF11AB">
              <w:rPr>
                <w:rFonts w:ascii="Lato" w:hAnsi="Lato" w:cs="Arial"/>
                <w:color w:val="000000" w:themeColor="text1"/>
                <w:sz w:val="22"/>
                <w:szCs w:val="22"/>
              </w:rPr>
              <w:t xml:space="preserve"> highlight</w:t>
            </w:r>
            <w:r w:rsidR="005F3859" w:rsidRPr="00EF11AB">
              <w:rPr>
                <w:rFonts w:ascii="Lato" w:hAnsi="Lato" w:cs="Arial"/>
                <w:color w:val="000000" w:themeColor="text1"/>
                <w:sz w:val="22"/>
                <w:szCs w:val="22"/>
              </w:rPr>
              <w:t>s</w:t>
            </w:r>
            <w:r w:rsidRPr="00EF11AB">
              <w:rPr>
                <w:rFonts w:ascii="Lato" w:hAnsi="Lato" w:cs="Arial"/>
                <w:color w:val="000000" w:themeColor="text1"/>
                <w:sz w:val="22"/>
                <w:szCs w:val="22"/>
              </w:rPr>
              <w:t xml:space="preserve"> the new program, </w:t>
            </w:r>
            <w:r w:rsidR="005F3859" w:rsidRPr="00EF11AB">
              <w:rPr>
                <w:rFonts w:ascii="Lato" w:hAnsi="Lato" w:cs="Arial"/>
                <w:color w:val="000000" w:themeColor="text1"/>
                <w:sz w:val="22"/>
                <w:szCs w:val="22"/>
              </w:rPr>
              <w:t xml:space="preserve">shares </w:t>
            </w:r>
            <w:r w:rsidRPr="00EF11AB">
              <w:rPr>
                <w:rFonts w:ascii="Lato" w:hAnsi="Lato" w:cs="Arial"/>
                <w:color w:val="000000" w:themeColor="text1"/>
                <w:sz w:val="22"/>
                <w:szCs w:val="22"/>
              </w:rPr>
              <w:t xml:space="preserve">progress on pilot countries and </w:t>
            </w:r>
            <w:r w:rsidR="005F3859" w:rsidRPr="00EF11AB">
              <w:rPr>
                <w:rFonts w:ascii="Lato" w:hAnsi="Lato" w:cs="Arial"/>
                <w:color w:val="000000" w:themeColor="text1"/>
                <w:sz w:val="22"/>
                <w:szCs w:val="22"/>
              </w:rPr>
              <w:t xml:space="preserve">demonstrates </w:t>
            </w:r>
            <w:r w:rsidRPr="00EF11AB">
              <w:rPr>
                <w:rFonts w:ascii="Lato" w:hAnsi="Lato" w:cs="Arial"/>
                <w:color w:val="000000" w:themeColor="text1"/>
                <w:sz w:val="22"/>
                <w:szCs w:val="22"/>
              </w:rPr>
              <w:t>impact from the investment</w:t>
            </w:r>
          </w:p>
          <w:p w14:paraId="3825B240" w14:textId="7F269DB5" w:rsidR="005F3859" w:rsidRPr="00EF11AB" w:rsidRDefault="001708C1" w:rsidP="00B6182E">
            <w:pPr>
              <w:pStyle w:val="ListParagraph"/>
              <w:numPr>
                <w:ilvl w:val="0"/>
                <w:numId w:val="34"/>
              </w:numPr>
              <w:rPr>
                <w:rFonts w:ascii="Lato" w:hAnsi="Lato" w:cs="Arial"/>
                <w:color w:val="000000" w:themeColor="text1"/>
                <w:sz w:val="22"/>
                <w:szCs w:val="22"/>
              </w:rPr>
            </w:pPr>
            <w:r w:rsidRPr="00EF11AB">
              <w:rPr>
                <w:rFonts w:ascii="Lato" w:hAnsi="Lato" w:cs="Arial"/>
                <w:color w:val="000000" w:themeColor="text1"/>
                <w:sz w:val="22"/>
                <w:szCs w:val="22"/>
              </w:rPr>
              <w:t>Develop digital content to promote Sponsorship Program on web and social</w:t>
            </w:r>
          </w:p>
          <w:p w14:paraId="4F434EBD" w14:textId="3BA07E3D" w:rsidR="005F3859" w:rsidRPr="00EF11AB" w:rsidRDefault="005F3859" w:rsidP="007F0E52">
            <w:pPr>
              <w:pStyle w:val="ListParagraph"/>
              <w:rPr>
                <w:rFonts w:ascii="Lato" w:hAnsi="Lato" w:cs="Arial"/>
                <w:color w:val="000000" w:themeColor="text1"/>
                <w:sz w:val="22"/>
                <w:szCs w:val="22"/>
              </w:rPr>
            </w:pPr>
          </w:p>
          <w:p w14:paraId="6A099F55" w14:textId="3CC16EE3" w:rsidR="005F3859" w:rsidRPr="00EF11AB" w:rsidRDefault="005F3859" w:rsidP="007F0E52">
            <w:pPr>
              <w:rPr>
                <w:rFonts w:ascii="Lato" w:hAnsi="Lato" w:cs="Arial"/>
                <w:b/>
                <w:bCs/>
                <w:color w:val="000000" w:themeColor="text1"/>
                <w:sz w:val="22"/>
                <w:szCs w:val="22"/>
              </w:rPr>
            </w:pPr>
            <w:r w:rsidRPr="00EF11AB">
              <w:rPr>
                <w:rFonts w:ascii="Lato" w:hAnsi="Lato" w:cs="Arial"/>
                <w:b/>
                <w:bCs/>
                <w:color w:val="000000" w:themeColor="text1"/>
                <w:sz w:val="22"/>
                <w:szCs w:val="22"/>
              </w:rPr>
              <w:t>Manage the production of key communications and marketing materials for internal and external audiences</w:t>
            </w:r>
          </w:p>
          <w:p w14:paraId="3B9008B4" w14:textId="5BAAF7A9" w:rsidR="001D4EA7" w:rsidRPr="00EF11AB" w:rsidRDefault="005F3859" w:rsidP="007F0E52">
            <w:pPr>
              <w:pStyle w:val="ListParagraph"/>
              <w:numPr>
                <w:ilvl w:val="0"/>
                <w:numId w:val="37"/>
              </w:numPr>
              <w:rPr>
                <w:rFonts w:ascii="Lato" w:hAnsi="Lato" w:cs="Arial"/>
                <w:color w:val="000000" w:themeColor="text1"/>
                <w:sz w:val="22"/>
                <w:szCs w:val="22"/>
              </w:rPr>
            </w:pPr>
            <w:r w:rsidRPr="00EF11AB">
              <w:rPr>
                <w:rFonts w:ascii="Lato" w:hAnsi="Lato" w:cs="Arial"/>
                <w:color w:val="000000" w:themeColor="text1"/>
                <w:sz w:val="22"/>
                <w:szCs w:val="22"/>
              </w:rPr>
              <w:t>Develop key messages that summarize our</w:t>
            </w:r>
            <w:r w:rsidR="001D4EA7" w:rsidRPr="00EF11AB">
              <w:rPr>
                <w:rFonts w:ascii="Lato" w:hAnsi="Lato" w:cs="Arial"/>
                <w:color w:val="000000" w:themeColor="text1"/>
                <w:sz w:val="22"/>
                <w:szCs w:val="22"/>
              </w:rPr>
              <w:t xml:space="preserve"> new Sponsorship model </w:t>
            </w:r>
          </w:p>
          <w:p w14:paraId="73004210" w14:textId="4524C874" w:rsidR="001D4EA7" w:rsidRPr="00EF11AB" w:rsidRDefault="005F3859" w:rsidP="007F0E52">
            <w:pPr>
              <w:pStyle w:val="ListParagraph"/>
              <w:numPr>
                <w:ilvl w:val="0"/>
                <w:numId w:val="37"/>
              </w:numPr>
              <w:rPr>
                <w:rFonts w:ascii="Lato" w:hAnsi="Lato" w:cs="Arial"/>
                <w:color w:val="000000" w:themeColor="text1"/>
                <w:sz w:val="22"/>
                <w:szCs w:val="22"/>
              </w:rPr>
            </w:pPr>
            <w:r w:rsidRPr="00EF11AB">
              <w:rPr>
                <w:rFonts w:ascii="Lato" w:hAnsi="Lato" w:cs="Arial"/>
                <w:color w:val="000000" w:themeColor="text1"/>
                <w:sz w:val="22"/>
                <w:szCs w:val="22"/>
              </w:rPr>
              <w:t xml:space="preserve">Produce core communications toolkit that includes: one-pager, PPT presentation, infographics to tell the story of how our new 10-year Sponsorship Program works </w:t>
            </w:r>
          </w:p>
          <w:p w14:paraId="6E75DC23" w14:textId="108D8F5A" w:rsidR="001D4EA7" w:rsidRPr="00EF11AB" w:rsidRDefault="001D4EA7" w:rsidP="007F0E52">
            <w:pPr>
              <w:pStyle w:val="ListParagraph"/>
              <w:numPr>
                <w:ilvl w:val="0"/>
                <w:numId w:val="37"/>
              </w:numPr>
              <w:rPr>
                <w:rFonts w:ascii="Lato" w:hAnsi="Lato" w:cs="Arial"/>
                <w:color w:val="000000" w:themeColor="text1"/>
                <w:sz w:val="22"/>
                <w:szCs w:val="22"/>
              </w:rPr>
            </w:pPr>
            <w:r w:rsidRPr="00EF11AB">
              <w:rPr>
                <w:rFonts w:ascii="Lato" w:hAnsi="Lato" w:cs="Arial"/>
                <w:color w:val="000000" w:themeColor="text1"/>
                <w:sz w:val="22"/>
                <w:szCs w:val="22"/>
              </w:rPr>
              <w:t>Manage the design, lay-out and translation of an updated Sponsorship Design Guidelines document and other Sponsorship tools (3-year Adaptive Programming, Situational Analysis, etc</w:t>
            </w:r>
            <w:r w:rsidR="005F3859" w:rsidRPr="00EF11AB">
              <w:rPr>
                <w:rFonts w:ascii="Lato" w:hAnsi="Lato" w:cs="Arial"/>
                <w:color w:val="000000" w:themeColor="text1"/>
                <w:sz w:val="22"/>
                <w:szCs w:val="22"/>
              </w:rPr>
              <w:t>)</w:t>
            </w:r>
          </w:p>
          <w:p w14:paraId="3A8B1F87" w14:textId="6FE066C9" w:rsidR="001D4EA7" w:rsidRPr="00EF11AB" w:rsidRDefault="001D4EA7" w:rsidP="007F0E52">
            <w:pPr>
              <w:pStyle w:val="ListParagraph"/>
              <w:numPr>
                <w:ilvl w:val="0"/>
                <w:numId w:val="37"/>
              </w:numPr>
              <w:rPr>
                <w:rFonts w:ascii="Lato" w:hAnsi="Lato" w:cs="Arial"/>
                <w:color w:val="000000" w:themeColor="text1"/>
                <w:sz w:val="22"/>
                <w:szCs w:val="22"/>
              </w:rPr>
            </w:pPr>
            <w:r w:rsidRPr="00EF11AB">
              <w:rPr>
                <w:rFonts w:ascii="Lato" w:hAnsi="Lato" w:cs="Arial"/>
                <w:color w:val="000000" w:themeColor="text1"/>
                <w:sz w:val="22"/>
                <w:szCs w:val="22"/>
              </w:rPr>
              <w:t>Develop one-pagers for each of the four pilot countries</w:t>
            </w:r>
          </w:p>
          <w:p w14:paraId="0ED428F4" w14:textId="3DFE2E95" w:rsidR="00321E3B" w:rsidRPr="00EF11AB" w:rsidRDefault="00321E3B" w:rsidP="007F0E52">
            <w:pPr>
              <w:pStyle w:val="ListParagraph"/>
              <w:numPr>
                <w:ilvl w:val="0"/>
                <w:numId w:val="37"/>
              </w:numPr>
              <w:rPr>
                <w:rFonts w:ascii="Lato" w:hAnsi="Lato" w:cs="Arial"/>
                <w:color w:val="000000" w:themeColor="text1"/>
                <w:sz w:val="22"/>
                <w:szCs w:val="22"/>
              </w:rPr>
            </w:pPr>
            <w:r w:rsidRPr="00EF11AB">
              <w:rPr>
                <w:rFonts w:ascii="Lato" w:hAnsi="Lato" w:cs="Arial"/>
                <w:color w:val="000000" w:themeColor="text1"/>
                <w:sz w:val="22"/>
                <w:szCs w:val="22"/>
              </w:rPr>
              <w:t>Develop communications materials that provide</w:t>
            </w:r>
            <w:r w:rsidR="00331114" w:rsidRPr="00EF11AB">
              <w:rPr>
                <w:rFonts w:ascii="Lato" w:hAnsi="Lato" w:cs="Arial"/>
                <w:color w:val="000000" w:themeColor="text1"/>
                <w:sz w:val="22"/>
                <w:szCs w:val="22"/>
              </w:rPr>
              <w:t xml:space="preserve"> an overview of Sponsorship, it</w:t>
            </w:r>
            <w:r w:rsidRPr="00EF11AB">
              <w:rPr>
                <w:rFonts w:ascii="Lato" w:hAnsi="Lato" w:cs="Arial"/>
                <w:color w:val="000000" w:themeColor="text1"/>
                <w:sz w:val="22"/>
                <w:szCs w:val="22"/>
              </w:rPr>
              <w:t>s unique selling position and successes for internal and external (Member) audiences</w:t>
            </w:r>
          </w:p>
          <w:p w14:paraId="0EC24EF6" w14:textId="4429ECD2" w:rsidR="001D4EA7" w:rsidRPr="00EF11AB" w:rsidRDefault="001D4EA7" w:rsidP="007F0E52">
            <w:pPr>
              <w:pStyle w:val="ListParagraph"/>
              <w:numPr>
                <w:ilvl w:val="0"/>
                <w:numId w:val="37"/>
              </w:numPr>
              <w:rPr>
                <w:rFonts w:ascii="Lato" w:hAnsi="Lato" w:cs="Arial"/>
                <w:color w:val="000000" w:themeColor="text1"/>
                <w:sz w:val="22"/>
                <w:szCs w:val="22"/>
              </w:rPr>
            </w:pPr>
            <w:r w:rsidRPr="00EF11AB">
              <w:rPr>
                <w:rFonts w:ascii="Lato" w:hAnsi="Lato" w:cs="Arial"/>
                <w:color w:val="000000" w:themeColor="text1"/>
                <w:sz w:val="22"/>
                <w:szCs w:val="22"/>
              </w:rPr>
              <w:t xml:space="preserve">Support Programme Manager with </w:t>
            </w:r>
            <w:r w:rsidR="00321E3B" w:rsidRPr="00EF11AB">
              <w:rPr>
                <w:rFonts w:ascii="Lato" w:hAnsi="Lato" w:cs="Arial"/>
                <w:color w:val="000000" w:themeColor="text1"/>
                <w:sz w:val="22"/>
                <w:szCs w:val="22"/>
              </w:rPr>
              <w:t xml:space="preserve">updating </w:t>
            </w:r>
            <w:r w:rsidRPr="00EF11AB">
              <w:rPr>
                <w:rFonts w:ascii="Lato" w:hAnsi="Lato" w:cs="Arial"/>
                <w:color w:val="000000" w:themeColor="text1"/>
                <w:sz w:val="22"/>
                <w:szCs w:val="22"/>
              </w:rPr>
              <w:t xml:space="preserve">Sponsorship </w:t>
            </w:r>
            <w:r w:rsidR="005F3859" w:rsidRPr="00EF11AB">
              <w:rPr>
                <w:rFonts w:ascii="Lato" w:hAnsi="Lato" w:cs="Arial"/>
                <w:color w:val="000000" w:themeColor="text1"/>
                <w:sz w:val="22"/>
                <w:szCs w:val="22"/>
              </w:rPr>
              <w:t>intranet page (OneNet)</w:t>
            </w:r>
            <w:r w:rsidRPr="00EF11AB">
              <w:rPr>
                <w:rFonts w:ascii="Lato" w:hAnsi="Lato" w:cs="Arial"/>
                <w:color w:val="000000" w:themeColor="text1"/>
                <w:sz w:val="22"/>
                <w:szCs w:val="22"/>
              </w:rPr>
              <w:t xml:space="preserve"> </w:t>
            </w:r>
          </w:p>
          <w:p w14:paraId="3992DC40" w14:textId="298047AE" w:rsidR="007063EE" w:rsidRPr="00EF11AB" w:rsidRDefault="00321E3B" w:rsidP="007F0E52">
            <w:pPr>
              <w:pStyle w:val="ListParagraph"/>
              <w:numPr>
                <w:ilvl w:val="0"/>
                <w:numId w:val="37"/>
              </w:numPr>
              <w:rPr>
                <w:rFonts w:ascii="Lato" w:hAnsi="Lato" w:cs="Arial"/>
                <w:color w:val="000000" w:themeColor="text1"/>
                <w:sz w:val="22"/>
                <w:szCs w:val="22"/>
              </w:rPr>
            </w:pPr>
            <w:r w:rsidRPr="00EF11AB">
              <w:rPr>
                <w:rFonts w:ascii="Lato" w:hAnsi="Lato" w:cs="Arial"/>
                <w:color w:val="000000" w:themeColor="text1"/>
                <w:sz w:val="22"/>
                <w:szCs w:val="22"/>
              </w:rPr>
              <w:t>Document in multi-media formats p</w:t>
            </w:r>
            <w:r w:rsidR="001D4EA7" w:rsidRPr="00EF11AB">
              <w:rPr>
                <w:rFonts w:ascii="Lato" w:hAnsi="Lato" w:cs="Arial"/>
                <w:color w:val="000000" w:themeColor="text1"/>
                <w:sz w:val="22"/>
                <w:szCs w:val="22"/>
              </w:rPr>
              <w:t>rogram participant, staff and communi</w:t>
            </w:r>
            <w:r w:rsidRPr="00EF11AB">
              <w:rPr>
                <w:rFonts w:ascii="Lato" w:hAnsi="Lato" w:cs="Arial"/>
                <w:color w:val="000000" w:themeColor="text1"/>
                <w:sz w:val="22"/>
                <w:szCs w:val="22"/>
              </w:rPr>
              <w:t>ty member testimonies of change, sourcing content from our Sponsorship countries.</w:t>
            </w:r>
            <w:r w:rsidR="001D4EA7" w:rsidRPr="00EF11AB">
              <w:rPr>
                <w:rFonts w:ascii="Lato" w:hAnsi="Lato" w:cs="Arial"/>
                <w:color w:val="000000" w:themeColor="text1"/>
                <w:sz w:val="22"/>
                <w:szCs w:val="22"/>
              </w:rPr>
              <w:t xml:space="preserve"> </w:t>
            </w:r>
          </w:p>
          <w:p w14:paraId="72C8C063" w14:textId="77777777" w:rsidR="00321E3B" w:rsidRPr="00EF11AB" w:rsidRDefault="00321E3B" w:rsidP="00321E3B">
            <w:pPr>
              <w:suppressAutoHyphens/>
              <w:ind w:left="360"/>
              <w:rPr>
                <w:rFonts w:ascii="Lato" w:hAnsi="Lato" w:cs="Arial"/>
                <w:b/>
                <w:bCs/>
                <w:color w:val="000000" w:themeColor="text1"/>
                <w:sz w:val="22"/>
                <w:szCs w:val="22"/>
              </w:rPr>
            </w:pPr>
          </w:p>
          <w:p w14:paraId="3D24FB75" w14:textId="7A22C95F" w:rsidR="00EA7565" w:rsidRPr="00EF11AB" w:rsidRDefault="001126A0" w:rsidP="24ED994D">
            <w:pPr>
              <w:suppressAutoHyphens/>
              <w:rPr>
                <w:rFonts w:ascii="Lato" w:hAnsi="Lato" w:cs="Arial"/>
                <w:b/>
                <w:bCs/>
                <w:color w:val="000000" w:themeColor="text1"/>
                <w:sz w:val="22"/>
                <w:szCs w:val="22"/>
              </w:rPr>
            </w:pPr>
            <w:r w:rsidRPr="00EF11AB">
              <w:rPr>
                <w:rFonts w:ascii="Lato" w:hAnsi="Lato" w:cs="Arial"/>
                <w:b/>
                <w:bCs/>
                <w:color w:val="000000" w:themeColor="text1"/>
                <w:sz w:val="22"/>
                <w:szCs w:val="22"/>
              </w:rPr>
              <w:t>Oversee Production of I</w:t>
            </w:r>
            <w:r w:rsidR="00321E3B" w:rsidRPr="00EF11AB">
              <w:rPr>
                <w:rFonts w:ascii="Lato" w:hAnsi="Lato" w:cs="Arial"/>
                <w:b/>
                <w:bCs/>
                <w:color w:val="000000" w:themeColor="text1"/>
                <w:sz w:val="22"/>
                <w:szCs w:val="22"/>
              </w:rPr>
              <w:t>ndividual Child Sponsorship Marketing Materials</w:t>
            </w:r>
          </w:p>
          <w:p w14:paraId="61560AE2" w14:textId="77777777" w:rsidR="00DE1E02" w:rsidRPr="00EF11AB" w:rsidRDefault="00321E3B" w:rsidP="007F0E52">
            <w:pPr>
              <w:pStyle w:val="ListParagraph"/>
              <w:numPr>
                <w:ilvl w:val="0"/>
                <w:numId w:val="35"/>
              </w:numPr>
              <w:suppressAutoHyphens/>
              <w:rPr>
                <w:rFonts w:ascii="Lato" w:hAnsi="Lato" w:cs="Arial"/>
                <w:color w:val="000000" w:themeColor="text1"/>
                <w:sz w:val="22"/>
                <w:szCs w:val="22"/>
              </w:rPr>
            </w:pPr>
            <w:r w:rsidRPr="00EF11AB">
              <w:rPr>
                <w:rFonts w:ascii="Lato" w:hAnsi="Lato"/>
                <w:sz w:val="22"/>
                <w:szCs w:val="22"/>
              </w:rPr>
              <w:t xml:space="preserve">Manage </w:t>
            </w:r>
            <w:r w:rsidR="00DE1E02" w:rsidRPr="00EF11AB">
              <w:rPr>
                <w:rFonts w:ascii="Lato" w:hAnsi="Lato"/>
                <w:sz w:val="22"/>
                <w:szCs w:val="22"/>
              </w:rPr>
              <w:t xml:space="preserve">updates and use of </w:t>
            </w:r>
            <w:r w:rsidRPr="00EF11AB">
              <w:rPr>
                <w:rFonts w:ascii="Lato" w:hAnsi="Lato" w:cs="Arial"/>
                <w:color w:val="000000" w:themeColor="text1"/>
                <w:sz w:val="22"/>
                <w:szCs w:val="22"/>
              </w:rPr>
              <w:t xml:space="preserve">Correspondence templates and review Individual Child Sponsorship letter templates </w:t>
            </w:r>
          </w:p>
          <w:p w14:paraId="26457FF5" w14:textId="77777777" w:rsidR="00DE1E02" w:rsidRPr="00EF11AB" w:rsidRDefault="00DE1E02" w:rsidP="007F0E52">
            <w:pPr>
              <w:pStyle w:val="ListParagraph"/>
              <w:numPr>
                <w:ilvl w:val="0"/>
                <w:numId w:val="35"/>
              </w:numPr>
              <w:suppressAutoHyphens/>
              <w:rPr>
                <w:rFonts w:ascii="Lato" w:hAnsi="Lato" w:cs="Arial"/>
                <w:color w:val="000000" w:themeColor="text1"/>
                <w:sz w:val="22"/>
                <w:szCs w:val="22"/>
              </w:rPr>
            </w:pPr>
            <w:r w:rsidRPr="00EF11AB">
              <w:rPr>
                <w:rFonts w:ascii="Lato" w:hAnsi="Lato"/>
                <w:sz w:val="22"/>
                <w:szCs w:val="22"/>
              </w:rPr>
              <w:t>Develop r</w:t>
            </w:r>
            <w:r w:rsidR="00321E3B" w:rsidRPr="00EF11AB">
              <w:rPr>
                <w:rFonts w:ascii="Lato" w:hAnsi="Lato" w:cs="Arial"/>
                <w:color w:val="000000" w:themeColor="text1"/>
                <w:sz w:val="22"/>
                <w:szCs w:val="22"/>
              </w:rPr>
              <w:t>epresentative child communications</w:t>
            </w:r>
            <w:r w:rsidRPr="00EF11AB">
              <w:rPr>
                <w:rFonts w:ascii="Lato" w:hAnsi="Lato" w:cs="Arial"/>
                <w:color w:val="000000" w:themeColor="text1"/>
                <w:sz w:val="22"/>
                <w:szCs w:val="22"/>
              </w:rPr>
              <w:t>, including Phase over and L</w:t>
            </w:r>
            <w:r w:rsidR="00321E3B" w:rsidRPr="00EF11AB">
              <w:rPr>
                <w:rFonts w:ascii="Lato" w:hAnsi="Lato" w:cs="Arial"/>
                <w:color w:val="000000" w:themeColor="text1"/>
                <w:sz w:val="22"/>
                <w:szCs w:val="22"/>
              </w:rPr>
              <w:t xml:space="preserve">ifeline transfer communications/correspondence </w:t>
            </w:r>
          </w:p>
          <w:p w14:paraId="28952052" w14:textId="77777777" w:rsidR="00DE1E02" w:rsidRPr="00EF11AB" w:rsidRDefault="00DE1E02" w:rsidP="007F0E52">
            <w:pPr>
              <w:pStyle w:val="ListParagraph"/>
              <w:numPr>
                <w:ilvl w:val="0"/>
                <w:numId w:val="35"/>
              </w:numPr>
              <w:suppressAutoHyphens/>
              <w:rPr>
                <w:rFonts w:ascii="Lato" w:hAnsi="Lato" w:cs="Arial"/>
                <w:color w:val="000000" w:themeColor="text1"/>
                <w:sz w:val="22"/>
                <w:szCs w:val="22"/>
              </w:rPr>
            </w:pPr>
            <w:r w:rsidRPr="00EF11AB">
              <w:rPr>
                <w:rFonts w:ascii="Lato" w:hAnsi="Lato"/>
                <w:sz w:val="22"/>
                <w:szCs w:val="22"/>
              </w:rPr>
              <w:t xml:space="preserve">Manage </w:t>
            </w:r>
            <w:r w:rsidR="00321E3B" w:rsidRPr="00EF11AB">
              <w:rPr>
                <w:rFonts w:ascii="Lato" w:hAnsi="Lato" w:cs="Arial"/>
                <w:color w:val="000000" w:themeColor="text1"/>
                <w:sz w:val="22"/>
                <w:szCs w:val="22"/>
              </w:rPr>
              <w:t xml:space="preserve">Phase-out / phase-over transfer kits </w:t>
            </w:r>
          </w:p>
          <w:p w14:paraId="01CA2507" w14:textId="77777777" w:rsidR="00DE1E02" w:rsidRPr="00EF11AB" w:rsidRDefault="00321E3B" w:rsidP="007F0E52">
            <w:pPr>
              <w:pStyle w:val="ListParagraph"/>
              <w:numPr>
                <w:ilvl w:val="0"/>
                <w:numId w:val="35"/>
              </w:numPr>
              <w:suppressAutoHyphens/>
              <w:rPr>
                <w:rFonts w:ascii="Lato" w:hAnsi="Lato" w:cs="Arial"/>
                <w:color w:val="000000" w:themeColor="text1"/>
                <w:sz w:val="22"/>
                <w:szCs w:val="22"/>
              </w:rPr>
            </w:pPr>
            <w:r w:rsidRPr="00EF11AB">
              <w:rPr>
                <w:rFonts w:ascii="Lato" w:hAnsi="Lato" w:cs="Arial"/>
                <w:color w:val="000000" w:themeColor="text1"/>
                <w:sz w:val="22"/>
                <w:szCs w:val="22"/>
              </w:rPr>
              <w:t xml:space="preserve">Request communications from Sponsorship Offices for planned phase-out and child representative transfers (four months in advance; Sponsorship Office has at least one month to complete and send content to the Child Information Management Team and X </w:t>
            </w:r>
          </w:p>
          <w:p w14:paraId="68A1FF6E" w14:textId="77777777" w:rsidR="00DE1E02" w:rsidRPr="00EF11AB" w:rsidRDefault="00321E3B" w:rsidP="007F0E52">
            <w:pPr>
              <w:pStyle w:val="ListParagraph"/>
              <w:numPr>
                <w:ilvl w:val="0"/>
                <w:numId w:val="35"/>
              </w:numPr>
              <w:suppressAutoHyphens/>
              <w:rPr>
                <w:rFonts w:ascii="Lato" w:hAnsi="Lato" w:cs="Arial"/>
                <w:color w:val="000000" w:themeColor="text1"/>
                <w:sz w:val="22"/>
                <w:szCs w:val="22"/>
              </w:rPr>
            </w:pPr>
            <w:r w:rsidRPr="00EF11AB">
              <w:rPr>
                <w:rFonts w:ascii="Lato" w:hAnsi="Lato" w:cs="Arial"/>
                <w:color w:val="000000" w:themeColor="text1"/>
                <w:sz w:val="22"/>
                <w:szCs w:val="22"/>
              </w:rPr>
              <w:t xml:space="preserve">Alert members when Sponsorship Office phase-over raw content is ready </w:t>
            </w:r>
          </w:p>
          <w:p w14:paraId="6C1C5BEA" w14:textId="77777777" w:rsidR="00DE1E02" w:rsidRPr="00EF11AB" w:rsidRDefault="00321E3B" w:rsidP="007F0E52">
            <w:pPr>
              <w:pStyle w:val="ListParagraph"/>
              <w:numPr>
                <w:ilvl w:val="0"/>
                <w:numId w:val="35"/>
              </w:numPr>
              <w:suppressAutoHyphens/>
              <w:rPr>
                <w:rFonts w:ascii="Lato" w:hAnsi="Lato" w:cs="Arial"/>
                <w:color w:val="000000" w:themeColor="text1"/>
                <w:sz w:val="22"/>
                <w:szCs w:val="22"/>
              </w:rPr>
            </w:pPr>
            <w:r w:rsidRPr="00EF11AB">
              <w:rPr>
                <w:rFonts w:ascii="Lato" w:hAnsi="Lato" w:cs="Arial"/>
                <w:color w:val="000000" w:themeColor="text1"/>
                <w:sz w:val="22"/>
                <w:szCs w:val="22"/>
              </w:rPr>
              <w:t xml:space="preserve">Obtain annual marketing calendars and use as a guide for sharing best practices and to support the evolution of the quarterly sponsorship marketing newsletter to increase engagement (open and CTRs) </w:t>
            </w:r>
          </w:p>
          <w:p w14:paraId="3CFB979A" w14:textId="77777777" w:rsidR="00DE1E02" w:rsidRPr="00EF11AB" w:rsidRDefault="00DE1E02" w:rsidP="007F0E52">
            <w:pPr>
              <w:pStyle w:val="ListParagraph"/>
              <w:numPr>
                <w:ilvl w:val="0"/>
                <w:numId w:val="35"/>
              </w:numPr>
              <w:suppressAutoHyphens/>
              <w:rPr>
                <w:rFonts w:ascii="Lato" w:hAnsi="Lato" w:cs="Arial"/>
                <w:color w:val="000000" w:themeColor="text1"/>
                <w:sz w:val="22"/>
                <w:szCs w:val="22"/>
              </w:rPr>
            </w:pPr>
            <w:r w:rsidRPr="00EF11AB">
              <w:rPr>
                <w:rFonts w:ascii="Lato" w:hAnsi="Lato" w:cs="Arial"/>
                <w:color w:val="000000" w:themeColor="text1"/>
                <w:sz w:val="22"/>
                <w:szCs w:val="22"/>
              </w:rPr>
              <w:t xml:space="preserve">Update </w:t>
            </w:r>
            <w:r w:rsidR="00321E3B" w:rsidRPr="00EF11AB">
              <w:rPr>
                <w:rFonts w:ascii="Lato" w:hAnsi="Lato" w:cs="Arial"/>
                <w:color w:val="000000" w:themeColor="text1"/>
                <w:sz w:val="22"/>
                <w:szCs w:val="22"/>
              </w:rPr>
              <w:t>Policies and P</w:t>
            </w:r>
            <w:r w:rsidRPr="00EF11AB">
              <w:rPr>
                <w:rFonts w:ascii="Lato" w:hAnsi="Lato" w:cs="Arial"/>
                <w:color w:val="000000" w:themeColor="text1"/>
                <w:sz w:val="22"/>
                <w:szCs w:val="22"/>
              </w:rPr>
              <w:t>rocedures Manual</w:t>
            </w:r>
            <w:r w:rsidR="00321E3B" w:rsidRPr="00EF11AB">
              <w:rPr>
                <w:rFonts w:ascii="Lato" w:hAnsi="Lato" w:cs="Arial"/>
                <w:color w:val="000000" w:themeColor="text1"/>
                <w:sz w:val="22"/>
                <w:szCs w:val="22"/>
              </w:rPr>
              <w:t xml:space="preserve"> </w:t>
            </w:r>
          </w:p>
          <w:p w14:paraId="792FA0D7" w14:textId="77777777" w:rsidR="00DE1E02" w:rsidRPr="00EF11AB" w:rsidRDefault="00DE1E02" w:rsidP="007F0E52">
            <w:pPr>
              <w:pStyle w:val="ListParagraph"/>
              <w:numPr>
                <w:ilvl w:val="0"/>
                <w:numId w:val="35"/>
              </w:numPr>
              <w:suppressAutoHyphens/>
              <w:rPr>
                <w:rFonts w:ascii="Lato" w:hAnsi="Lato" w:cs="Arial"/>
                <w:color w:val="000000" w:themeColor="text1"/>
                <w:sz w:val="22"/>
                <w:szCs w:val="22"/>
              </w:rPr>
            </w:pPr>
            <w:r w:rsidRPr="00EF11AB">
              <w:rPr>
                <w:rFonts w:ascii="Lato" w:hAnsi="Lato" w:cs="Arial"/>
                <w:color w:val="000000" w:themeColor="text1"/>
                <w:sz w:val="22"/>
                <w:szCs w:val="22"/>
              </w:rPr>
              <w:t xml:space="preserve">Conduct </w:t>
            </w:r>
            <w:r w:rsidR="00321E3B" w:rsidRPr="00EF11AB">
              <w:rPr>
                <w:rFonts w:ascii="Lato" w:hAnsi="Lato" w:cs="Arial"/>
                <w:color w:val="000000" w:themeColor="text1"/>
                <w:sz w:val="22"/>
                <w:szCs w:val="22"/>
              </w:rPr>
              <w:t>Correspondence</w:t>
            </w:r>
            <w:r w:rsidRPr="00EF11AB">
              <w:rPr>
                <w:rFonts w:ascii="Lato" w:hAnsi="Lato" w:cs="Arial"/>
                <w:color w:val="000000" w:themeColor="text1"/>
                <w:sz w:val="22"/>
                <w:szCs w:val="22"/>
              </w:rPr>
              <w:t xml:space="preserve"> </w:t>
            </w:r>
            <w:r w:rsidR="00321E3B" w:rsidRPr="00EF11AB">
              <w:rPr>
                <w:rFonts w:ascii="Lato" w:hAnsi="Lato" w:cs="Arial"/>
                <w:color w:val="000000" w:themeColor="text1"/>
                <w:sz w:val="22"/>
                <w:szCs w:val="22"/>
              </w:rPr>
              <w:t xml:space="preserve">review exercise </w:t>
            </w:r>
          </w:p>
          <w:p w14:paraId="3C3238ED" w14:textId="77777777" w:rsidR="00DE1E02" w:rsidRPr="00EF11AB" w:rsidRDefault="00DE1E02" w:rsidP="007F0E52">
            <w:pPr>
              <w:pStyle w:val="ListParagraph"/>
              <w:numPr>
                <w:ilvl w:val="0"/>
                <w:numId w:val="35"/>
              </w:numPr>
              <w:suppressAutoHyphens/>
              <w:rPr>
                <w:rFonts w:ascii="Lato" w:hAnsi="Lato" w:cs="Arial"/>
                <w:color w:val="000000" w:themeColor="text1"/>
                <w:sz w:val="22"/>
                <w:szCs w:val="22"/>
              </w:rPr>
            </w:pPr>
            <w:r w:rsidRPr="00EF11AB">
              <w:rPr>
                <w:rFonts w:ascii="Lato" w:hAnsi="Lato" w:cs="Arial"/>
                <w:color w:val="000000" w:themeColor="text1"/>
                <w:sz w:val="22"/>
                <w:szCs w:val="22"/>
              </w:rPr>
              <w:t>Develop</w:t>
            </w:r>
            <w:r w:rsidR="00321E3B" w:rsidRPr="00EF11AB">
              <w:rPr>
                <w:rFonts w:ascii="Lato" w:hAnsi="Lato" w:cs="Arial"/>
                <w:color w:val="000000" w:themeColor="text1"/>
                <w:sz w:val="22"/>
                <w:szCs w:val="22"/>
              </w:rPr>
              <w:t xml:space="preserve"> Country One-pagers, external reports (ASR) </w:t>
            </w:r>
          </w:p>
          <w:p w14:paraId="62DD1E24" w14:textId="7E2A0951" w:rsidR="00EA7565" w:rsidRPr="00EF11AB" w:rsidRDefault="00321E3B" w:rsidP="007F0E52">
            <w:pPr>
              <w:pStyle w:val="ListParagraph"/>
              <w:numPr>
                <w:ilvl w:val="0"/>
                <w:numId w:val="35"/>
              </w:numPr>
              <w:suppressAutoHyphens/>
              <w:rPr>
                <w:rFonts w:ascii="Lato" w:hAnsi="Lato" w:cs="Arial"/>
                <w:color w:val="000000" w:themeColor="text1"/>
                <w:sz w:val="22"/>
                <w:szCs w:val="22"/>
              </w:rPr>
            </w:pPr>
            <w:r w:rsidRPr="00EF11AB">
              <w:rPr>
                <w:rFonts w:ascii="Lato" w:hAnsi="Lato" w:cs="Arial"/>
                <w:color w:val="000000" w:themeColor="text1"/>
                <w:sz w:val="22"/>
                <w:szCs w:val="22"/>
              </w:rPr>
              <w:t>Work with Content Manager to engage with Members on their communication</w:t>
            </w:r>
            <w:r w:rsidR="001708C1" w:rsidRPr="00EF11AB">
              <w:rPr>
                <w:rFonts w:ascii="Lato" w:hAnsi="Lato" w:cs="Arial"/>
                <w:color w:val="000000" w:themeColor="text1"/>
                <w:sz w:val="22"/>
                <w:szCs w:val="22"/>
              </w:rPr>
              <w:t>s</w:t>
            </w:r>
            <w:r w:rsidRPr="00EF11AB">
              <w:rPr>
                <w:rFonts w:ascii="Lato" w:hAnsi="Lato" w:cs="Arial"/>
                <w:color w:val="000000" w:themeColor="text1"/>
                <w:sz w:val="22"/>
                <w:szCs w:val="22"/>
              </w:rPr>
              <w:t xml:space="preserve"> and content requirements </w:t>
            </w:r>
          </w:p>
          <w:p w14:paraId="47A451E1" w14:textId="77777777" w:rsidR="00DE1E02" w:rsidRPr="00EF11AB" w:rsidRDefault="00DE1E02" w:rsidP="00DE1E02">
            <w:pPr>
              <w:pStyle w:val="ListParagraph"/>
              <w:suppressAutoHyphens/>
              <w:rPr>
                <w:rFonts w:ascii="Lato" w:hAnsi="Lato" w:cs="Arial"/>
                <w:color w:val="000000" w:themeColor="text1"/>
                <w:sz w:val="22"/>
                <w:szCs w:val="22"/>
              </w:rPr>
            </w:pPr>
          </w:p>
          <w:p w14:paraId="57D6A363" w14:textId="6E551116" w:rsidR="00EA7565" w:rsidRPr="00EF11AB" w:rsidRDefault="005F3859" w:rsidP="24ED994D">
            <w:pPr>
              <w:suppressAutoHyphens/>
              <w:rPr>
                <w:rFonts w:ascii="Lato" w:hAnsi="Lato" w:cs="Arial"/>
                <w:b/>
                <w:bCs/>
                <w:color w:val="000000" w:themeColor="text1"/>
                <w:sz w:val="22"/>
                <w:szCs w:val="22"/>
              </w:rPr>
            </w:pPr>
            <w:r w:rsidRPr="00EF11AB">
              <w:rPr>
                <w:rFonts w:ascii="Lato" w:hAnsi="Lato" w:cs="Arial"/>
                <w:b/>
                <w:bCs/>
                <w:color w:val="000000" w:themeColor="text1"/>
                <w:sz w:val="22"/>
                <w:szCs w:val="22"/>
              </w:rPr>
              <w:t xml:space="preserve">Support </w:t>
            </w:r>
            <w:r w:rsidR="00DE1E02" w:rsidRPr="00EF11AB">
              <w:rPr>
                <w:rFonts w:ascii="Lato" w:hAnsi="Lato" w:cs="Arial"/>
                <w:b/>
                <w:bCs/>
                <w:color w:val="000000" w:themeColor="text1"/>
                <w:sz w:val="22"/>
                <w:szCs w:val="22"/>
              </w:rPr>
              <w:t>Project Sponsorship</w:t>
            </w:r>
          </w:p>
          <w:p w14:paraId="535E44E9" w14:textId="77777777" w:rsidR="00BC7EAA" w:rsidRPr="00EF11AB" w:rsidRDefault="00BC7EAA"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cs="Calibri"/>
                <w:sz w:val="22"/>
                <w:szCs w:val="22"/>
              </w:rPr>
              <w:t xml:space="preserve">Conduct research and interviews with key members to determine the content needed to promote Project Sponsorship. </w:t>
            </w:r>
          </w:p>
          <w:p w14:paraId="54B6E0D5" w14:textId="0E00803E" w:rsidR="00375CA7" w:rsidRPr="00EF11AB" w:rsidRDefault="00BC7EAA"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cs="Calibri"/>
                <w:sz w:val="22"/>
                <w:szCs w:val="22"/>
                <w:lang w:val="en-GB"/>
              </w:rPr>
              <w:t>Work with Project Sponsorship Manager to produce creative content to promote Project Sponsorship</w:t>
            </w:r>
            <w:r w:rsidR="0053207F" w:rsidRPr="00EF11AB">
              <w:rPr>
                <w:rStyle w:val="normaltextrun"/>
                <w:rFonts w:ascii="Lato" w:hAnsi="Lato" w:cs="Calibri"/>
                <w:sz w:val="22"/>
                <w:szCs w:val="22"/>
                <w:lang w:val="en-GB"/>
              </w:rPr>
              <w:t>:</w:t>
            </w:r>
          </w:p>
          <w:p w14:paraId="79EC4D9C" w14:textId="77777777" w:rsidR="0053207F" w:rsidRPr="00EF11AB" w:rsidRDefault="0053207F"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cs="Calibri"/>
                <w:sz w:val="22"/>
                <w:szCs w:val="22"/>
                <w:lang w:val="en-GB"/>
              </w:rPr>
              <w:t>Update existing two-pager list of projects by country and thematic area</w:t>
            </w:r>
          </w:p>
          <w:p w14:paraId="796A4B2F" w14:textId="77777777" w:rsidR="0053207F" w:rsidRPr="00EF11AB" w:rsidRDefault="0053207F"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sz w:val="22"/>
                <w:szCs w:val="22"/>
                <w:lang w:val="en-GB"/>
              </w:rPr>
              <w:lastRenderedPageBreak/>
              <w:t>Design an Infographic and slide deck to show “How Project Sponsorship works” with equivalencies</w:t>
            </w:r>
          </w:p>
          <w:p w14:paraId="7DD35177" w14:textId="77777777" w:rsidR="0053207F" w:rsidRPr="00EF11AB" w:rsidRDefault="0053207F"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sz w:val="22"/>
                <w:szCs w:val="22"/>
                <w:lang w:val="en-GB"/>
              </w:rPr>
              <w:t>Write case studies/Success stories/Country Fact sheets to demonstrate the Impact of Project Sponsorship</w:t>
            </w:r>
          </w:p>
          <w:p w14:paraId="2EE94B20" w14:textId="77777777" w:rsidR="0053207F" w:rsidRPr="00EF11AB" w:rsidRDefault="0053207F"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sz w:val="22"/>
                <w:szCs w:val="22"/>
                <w:lang w:val="en-GB"/>
              </w:rPr>
              <w:t>Adapt existing reporting template</w:t>
            </w:r>
          </w:p>
          <w:p w14:paraId="46F3DF12" w14:textId="77777777" w:rsidR="0053207F" w:rsidRPr="00EF11AB" w:rsidRDefault="0053207F"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sz w:val="22"/>
                <w:szCs w:val="22"/>
                <w:lang w:val="en-GB"/>
              </w:rPr>
              <w:t xml:space="preserve">Develop content for Social Media Platforms promoting Project Sponsorship </w:t>
            </w:r>
          </w:p>
          <w:p w14:paraId="14C18437" w14:textId="7AFF13C5" w:rsidR="0053207F" w:rsidRPr="00EF11AB" w:rsidRDefault="0053207F" w:rsidP="007F0E52">
            <w:pPr>
              <w:pStyle w:val="paragraph"/>
              <w:numPr>
                <w:ilvl w:val="0"/>
                <w:numId w:val="36"/>
              </w:numPr>
              <w:spacing w:before="0" w:beforeAutospacing="0" w:after="0" w:afterAutospacing="0"/>
              <w:textAlignment w:val="baseline"/>
              <w:rPr>
                <w:rStyle w:val="normaltextrun"/>
                <w:rFonts w:ascii="Lato" w:hAnsi="Lato" w:cs="Calibri"/>
                <w:sz w:val="22"/>
                <w:szCs w:val="22"/>
              </w:rPr>
            </w:pPr>
            <w:r w:rsidRPr="00EF11AB">
              <w:rPr>
                <w:rStyle w:val="normaltextrun"/>
                <w:rFonts w:ascii="Lato" w:hAnsi="Lato"/>
                <w:sz w:val="22"/>
                <w:szCs w:val="22"/>
                <w:lang w:val="en-GB"/>
              </w:rPr>
              <w:t>Create and write content for the Project Sponsorship Landing page</w:t>
            </w:r>
            <w:r w:rsidR="00D045E0" w:rsidRPr="00EF11AB">
              <w:rPr>
                <w:rStyle w:val="normaltextrun"/>
                <w:rFonts w:ascii="Lato" w:hAnsi="Lato"/>
                <w:sz w:val="22"/>
                <w:szCs w:val="22"/>
                <w:lang w:val="en-GB"/>
              </w:rPr>
              <w:t xml:space="preserve"> on SCI website</w:t>
            </w:r>
          </w:p>
          <w:p w14:paraId="6E5C0150" w14:textId="77777777" w:rsidR="00727495" w:rsidRPr="00EF11AB" w:rsidRDefault="0053207F" w:rsidP="007F0E52">
            <w:pPr>
              <w:pStyle w:val="paragraph"/>
              <w:numPr>
                <w:ilvl w:val="0"/>
                <w:numId w:val="36"/>
              </w:numPr>
              <w:spacing w:before="0" w:beforeAutospacing="0" w:after="0" w:afterAutospacing="0"/>
              <w:textAlignment w:val="baseline"/>
              <w:rPr>
                <w:rFonts w:ascii="Lato" w:hAnsi="Lato" w:cs="Calibri"/>
                <w:sz w:val="22"/>
                <w:szCs w:val="22"/>
              </w:rPr>
            </w:pPr>
            <w:r w:rsidRPr="00EF11AB">
              <w:rPr>
                <w:rFonts w:ascii="Lato" w:hAnsi="Lato"/>
                <w:sz w:val="22"/>
                <w:szCs w:val="22"/>
              </w:rPr>
              <w:t>Create a folder on Content Hub with relevant content for Project Sponsorship</w:t>
            </w:r>
          </w:p>
          <w:p w14:paraId="7621ACCA" w14:textId="49481BB6" w:rsidR="00D045E0" w:rsidRPr="00EF11AB" w:rsidRDefault="00D045E0" w:rsidP="00D045E0">
            <w:pPr>
              <w:pStyle w:val="paragraph"/>
              <w:spacing w:before="0" w:beforeAutospacing="0" w:after="0" w:afterAutospacing="0"/>
              <w:ind w:left="720"/>
              <w:textAlignment w:val="baseline"/>
              <w:rPr>
                <w:rFonts w:ascii="Lato" w:hAnsi="Lato" w:cs="Calibri"/>
                <w:sz w:val="22"/>
                <w:szCs w:val="22"/>
              </w:rPr>
            </w:pPr>
          </w:p>
        </w:tc>
      </w:tr>
      <w:tr w:rsidR="005D00DB" w:rsidRPr="00EF11AB" w14:paraId="30E8239B" w14:textId="77777777" w:rsidTr="24ED994D">
        <w:tc>
          <w:tcPr>
            <w:tcW w:w="9498" w:type="dxa"/>
            <w:gridSpan w:val="3"/>
          </w:tcPr>
          <w:p w14:paraId="57AD7BFE" w14:textId="77777777" w:rsidR="008264D8" w:rsidRPr="00EF11AB" w:rsidRDefault="008264D8" w:rsidP="24ED994D">
            <w:pPr>
              <w:snapToGrid w:val="0"/>
              <w:ind w:left="-24"/>
              <w:rPr>
                <w:rFonts w:ascii="Lato" w:hAnsi="Lato" w:cs="Arial"/>
                <w:b/>
                <w:bCs/>
                <w:i/>
                <w:iCs/>
                <w:color w:val="000000" w:themeColor="text1"/>
                <w:sz w:val="22"/>
                <w:szCs w:val="22"/>
              </w:rPr>
            </w:pPr>
            <w:r w:rsidRPr="00EF11AB">
              <w:rPr>
                <w:rFonts w:ascii="Lato" w:hAnsi="Lato" w:cs="Arial"/>
                <w:b/>
                <w:bCs/>
                <w:color w:val="000000" w:themeColor="text1"/>
                <w:sz w:val="22"/>
                <w:szCs w:val="22"/>
              </w:rPr>
              <w:lastRenderedPageBreak/>
              <w:t>BEHAVIOURS (Values in Practice</w:t>
            </w:r>
            <w:r w:rsidRPr="00EF11AB">
              <w:rPr>
                <w:rFonts w:ascii="Lato" w:hAnsi="Lato" w:cs="Arial"/>
                <w:color w:val="000000" w:themeColor="text1"/>
                <w:sz w:val="22"/>
                <w:szCs w:val="22"/>
              </w:rPr>
              <w:t>)</w:t>
            </w:r>
          </w:p>
          <w:p w14:paraId="357AA421" w14:textId="77777777" w:rsidR="008264D8" w:rsidRPr="00EF11AB" w:rsidRDefault="008264D8" w:rsidP="24ED994D">
            <w:pPr>
              <w:ind w:left="-24"/>
              <w:rPr>
                <w:rFonts w:ascii="Lato" w:hAnsi="Lato" w:cs="Arial"/>
                <w:b/>
                <w:bCs/>
                <w:color w:val="000000" w:themeColor="text1"/>
                <w:sz w:val="22"/>
                <w:szCs w:val="22"/>
              </w:rPr>
            </w:pPr>
            <w:r w:rsidRPr="00EF11AB">
              <w:rPr>
                <w:rFonts w:ascii="Lato" w:hAnsi="Lato" w:cs="Arial"/>
                <w:b/>
                <w:bCs/>
                <w:color w:val="000000" w:themeColor="text1"/>
                <w:sz w:val="22"/>
                <w:szCs w:val="22"/>
              </w:rPr>
              <w:t>Accountability:</w:t>
            </w:r>
          </w:p>
          <w:p w14:paraId="3CF74C32" w14:textId="77777777" w:rsidR="008264D8" w:rsidRPr="00EF11AB" w:rsidRDefault="008264D8" w:rsidP="00BA6BE1">
            <w:pPr>
              <w:numPr>
                <w:ilvl w:val="0"/>
                <w:numId w:val="6"/>
              </w:numPr>
              <w:suppressAutoHyphens/>
              <w:rPr>
                <w:rFonts w:ascii="Lato" w:hAnsi="Lato" w:cs="Arial"/>
                <w:color w:val="000000" w:themeColor="text1"/>
                <w:sz w:val="22"/>
                <w:szCs w:val="22"/>
              </w:rPr>
            </w:pPr>
            <w:r w:rsidRPr="00EF11AB">
              <w:rPr>
                <w:rFonts w:ascii="Lato" w:hAnsi="Lato" w:cs="Arial"/>
                <w:color w:val="000000" w:themeColor="text1"/>
                <w:sz w:val="22"/>
                <w:szCs w:val="22"/>
              </w:rPr>
              <w:t>holds self accountable for making decisions, managing resources efficiently, achieving and role modelling Save the Children values</w:t>
            </w:r>
          </w:p>
          <w:p w14:paraId="7632FB91" w14:textId="77777777" w:rsidR="008264D8" w:rsidRPr="00EF11AB" w:rsidRDefault="008264D8" w:rsidP="00BA6BE1">
            <w:pPr>
              <w:numPr>
                <w:ilvl w:val="0"/>
                <w:numId w:val="6"/>
              </w:numPr>
              <w:suppressAutoHyphens/>
              <w:rPr>
                <w:rFonts w:ascii="Lato" w:hAnsi="Lato" w:cs="Arial"/>
                <w:color w:val="000000" w:themeColor="text1"/>
                <w:sz w:val="22"/>
                <w:szCs w:val="22"/>
              </w:rPr>
            </w:pPr>
            <w:proofErr w:type="gramStart"/>
            <w:r w:rsidRPr="00EF11AB">
              <w:rPr>
                <w:rFonts w:ascii="Lato" w:hAnsi="Lato" w:cs="Arial"/>
                <w:color w:val="000000" w:themeColor="text1"/>
                <w:sz w:val="22"/>
                <w:szCs w:val="22"/>
              </w:rPr>
              <w:t>holds</w:t>
            </w:r>
            <w:proofErr w:type="gramEnd"/>
            <w:r w:rsidRPr="00EF11AB">
              <w:rPr>
                <w:rFonts w:ascii="Lato" w:hAnsi="Lato" w:cs="Arial"/>
                <w:color w:val="000000" w:themeColor="text1"/>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CE9EEFA" w14:textId="77777777" w:rsidR="008264D8" w:rsidRPr="00EF11AB" w:rsidRDefault="008264D8" w:rsidP="24ED994D">
            <w:pPr>
              <w:ind w:left="-24"/>
              <w:rPr>
                <w:rFonts w:ascii="Lato" w:hAnsi="Lato" w:cs="Arial"/>
                <w:b/>
                <w:bCs/>
                <w:color w:val="000000" w:themeColor="text1"/>
                <w:sz w:val="22"/>
                <w:szCs w:val="22"/>
              </w:rPr>
            </w:pPr>
            <w:r w:rsidRPr="00EF11AB">
              <w:rPr>
                <w:rFonts w:ascii="Lato" w:hAnsi="Lato" w:cs="Arial"/>
                <w:b/>
                <w:bCs/>
                <w:color w:val="000000" w:themeColor="text1"/>
                <w:sz w:val="22"/>
                <w:szCs w:val="22"/>
              </w:rPr>
              <w:t>Ambition:</w:t>
            </w:r>
          </w:p>
          <w:p w14:paraId="5581A5B1" w14:textId="77777777" w:rsidR="008264D8" w:rsidRPr="00EF11AB" w:rsidRDefault="008264D8" w:rsidP="00BA6BE1">
            <w:pPr>
              <w:numPr>
                <w:ilvl w:val="0"/>
                <w:numId w:val="8"/>
              </w:numPr>
              <w:suppressAutoHyphens/>
              <w:rPr>
                <w:rFonts w:ascii="Lato" w:hAnsi="Lato" w:cs="Arial"/>
                <w:color w:val="000000" w:themeColor="text1"/>
                <w:sz w:val="22"/>
                <w:szCs w:val="22"/>
              </w:rPr>
            </w:pPr>
            <w:r w:rsidRPr="00EF11AB">
              <w:rPr>
                <w:rFonts w:ascii="Lato" w:hAnsi="Lato" w:cs="Arial"/>
                <w:color w:val="000000" w:themeColor="text1"/>
                <w:sz w:val="22"/>
                <w:szCs w:val="22"/>
              </w:rPr>
              <w:t>sets ambitious and challenging goals for themselves and their team, takes responsibility for their own personal development and encourages their team to do the same</w:t>
            </w:r>
          </w:p>
          <w:p w14:paraId="69BE4BF8" w14:textId="77777777" w:rsidR="008264D8" w:rsidRPr="00EF11AB" w:rsidRDefault="008264D8" w:rsidP="00BA6BE1">
            <w:pPr>
              <w:numPr>
                <w:ilvl w:val="0"/>
                <w:numId w:val="8"/>
              </w:numPr>
              <w:suppressAutoHyphens/>
              <w:rPr>
                <w:rFonts w:ascii="Lato" w:hAnsi="Lato" w:cs="Arial"/>
                <w:color w:val="000000" w:themeColor="text1"/>
                <w:sz w:val="22"/>
                <w:szCs w:val="22"/>
              </w:rPr>
            </w:pPr>
            <w:r w:rsidRPr="00EF11AB">
              <w:rPr>
                <w:rFonts w:ascii="Lato" w:hAnsi="Lato" w:cs="Arial"/>
                <w:color w:val="000000" w:themeColor="text1"/>
                <w:sz w:val="22"/>
                <w:szCs w:val="22"/>
              </w:rPr>
              <w:t>widely shares their personal vision for Save the Children, engages and motivates others</w:t>
            </w:r>
          </w:p>
          <w:p w14:paraId="44754CAC" w14:textId="77777777" w:rsidR="008264D8" w:rsidRPr="00EF11AB" w:rsidRDefault="008264D8" w:rsidP="00BA6BE1">
            <w:pPr>
              <w:numPr>
                <w:ilvl w:val="0"/>
                <w:numId w:val="8"/>
              </w:numPr>
              <w:suppressAutoHyphens/>
              <w:rPr>
                <w:rFonts w:ascii="Lato" w:hAnsi="Lato" w:cs="Arial"/>
                <w:color w:val="000000" w:themeColor="text1"/>
                <w:sz w:val="22"/>
                <w:szCs w:val="22"/>
              </w:rPr>
            </w:pPr>
            <w:proofErr w:type="gramStart"/>
            <w:r w:rsidRPr="00EF11AB">
              <w:rPr>
                <w:rFonts w:ascii="Lato" w:hAnsi="Lato" w:cs="Arial"/>
                <w:color w:val="000000" w:themeColor="text1"/>
                <w:sz w:val="22"/>
                <w:szCs w:val="22"/>
              </w:rPr>
              <w:t>future</w:t>
            </w:r>
            <w:proofErr w:type="gramEnd"/>
            <w:r w:rsidRPr="00EF11AB">
              <w:rPr>
                <w:rFonts w:ascii="Lato" w:hAnsi="Lato" w:cs="Arial"/>
                <w:color w:val="000000" w:themeColor="text1"/>
                <w:sz w:val="22"/>
                <w:szCs w:val="22"/>
              </w:rPr>
              <w:t xml:space="preserve"> orientated, thinks strategically and on a global scale.</w:t>
            </w:r>
          </w:p>
          <w:p w14:paraId="630B4BAF" w14:textId="77777777" w:rsidR="008264D8" w:rsidRPr="00EF11AB" w:rsidRDefault="008264D8" w:rsidP="24ED994D">
            <w:pPr>
              <w:ind w:left="-24"/>
              <w:rPr>
                <w:rFonts w:ascii="Lato" w:hAnsi="Lato" w:cs="Arial"/>
                <w:b/>
                <w:bCs/>
                <w:color w:val="000000" w:themeColor="text1"/>
                <w:sz w:val="22"/>
                <w:szCs w:val="22"/>
              </w:rPr>
            </w:pPr>
            <w:r w:rsidRPr="00EF11AB">
              <w:rPr>
                <w:rFonts w:ascii="Lato" w:hAnsi="Lato" w:cs="Arial"/>
                <w:b/>
                <w:bCs/>
                <w:color w:val="000000" w:themeColor="text1"/>
                <w:sz w:val="22"/>
                <w:szCs w:val="22"/>
              </w:rPr>
              <w:t>Collaboration:</w:t>
            </w:r>
          </w:p>
          <w:p w14:paraId="43635350" w14:textId="77777777" w:rsidR="008264D8" w:rsidRPr="00EF11AB" w:rsidRDefault="008264D8" w:rsidP="00BA6BE1">
            <w:pPr>
              <w:numPr>
                <w:ilvl w:val="0"/>
                <w:numId w:val="7"/>
              </w:numPr>
              <w:suppressAutoHyphens/>
              <w:rPr>
                <w:rFonts w:ascii="Lato" w:hAnsi="Lato" w:cs="Arial"/>
                <w:color w:val="000000" w:themeColor="text1"/>
                <w:sz w:val="22"/>
                <w:szCs w:val="22"/>
              </w:rPr>
            </w:pPr>
            <w:r w:rsidRPr="00EF11AB">
              <w:rPr>
                <w:rFonts w:ascii="Lato" w:hAnsi="Lato" w:cs="Arial"/>
                <w:color w:val="000000" w:themeColor="text1"/>
                <w:sz w:val="22"/>
                <w:szCs w:val="22"/>
              </w:rPr>
              <w:t>builds and maintains effective relationships, with their team, colleagues, Members and external partners and supporters</w:t>
            </w:r>
          </w:p>
          <w:p w14:paraId="547FFCA0" w14:textId="77777777" w:rsidR="008264D8" w:rsidRPr="00EF11AB" w:rsidRDefault="008264D8" w:rsidP="00BA6BE1">
            <w:pPr>
              <w:numPr>
                <w:ilvl w:val="0"/>
                <w:numId w:val="7"/>
              </w:numPr>
              <w:suppressAutoHyphens/>
              <w:rPr>
                <w:rFonts w:ascii="Lato" w:hAnsi="Lato" w:cs="Arial"/>
                <w:color w:val="000000" w:themeColor="text1"/>
                <w:sz w:val="22"/>
                <w:szCs w:val="22"/>
              </w:rPr>
            </w:pPr>
            <w:r w:rsidRPr="00EF11AB">
              <w:rPr>
                <w:rFonts w:ascii="Lato" w:hAnsi="Lato" w:cs="Arial"/>
                <w:color w:val="000000" w:themeColor="text1"/>
                <w:sz w:val="22"/>
                <w:szCs w:val="22"/>
              </w:rPr>
              <w:t>values diversity, sees it as a source of competitive strength</w:t>
            </w:r>
          </w:p>
          <w:p w14:paraId="4D0B7ACA" w14:textId="77777777" w:rsidR="008264D8" w:rsidRPr="00EF11AB" w:rsidRDefault="008264D8" w:rsidP="00BA6BE1">
            <w:pPr>
              <w:numPr>
                <w:ilvl w:val="0"/>
                <w:numId w:val="5"/>
              </w:numPr>
              <w:suppressAutoHyphens/>
              <w:rPr>
                <w:rFonts w:ascii="Lato" w:hAnsi="Lato" w:cs="Arial"/>
                <w:color w:val="000000" w:themeColor="text1"/>
                <w:sz w:val="22"/>
                <w:szCs w:val="22"/>
              </w:rPr>
            </w:pPr>
            <w:proofErr w:type="gramStart"/>
            <w:r w:rsidRPr="00EF11AB">
              <w:rPr>
                <w:rFonts w:ascii="Lato" w:hAnsi="Lato" w:cs="Arial"/>
                <w:color w:val="000000" w:themeColor="text1"/>
                <w:sz w:val="22"/>
                <w:szCs w:val="22"/>
              </w:rPr>
              <w:t>approachable</w:t>
            </w:r>
            <w:proofErr w:type="gramEnd"/>
            <w:r w:rsidRPr="00EF11AB">
              <w:rPr>
                <w:rFonts w:ascii="Lato" w:hAnsi="Lato" w:cs="Arial"/>
                <w:color w:val="000000" w:themeColor="text1"/>
                <w:sz w:val="22"/>
                <w:szCs w:val="22"/>
              </w:rPr>
              <w:t>, good listener, easy to talk to.</w:t>
            </w:r>
          </w:p>
          <w:p w14:paraId="4C726A1A" w14:textId="77777777" w:rsidR="008264D8" w:rsidRPr="00EF11AB" w:rsidRDefault="008264D8" w:rsidP="24ED994D">
            <w:pPr>
              <w:ind w:left="-24"/>
              <w:rPr>
                <w:rFonts w:ascii="Lato" w:hAnsi="Lato" w:cs="Arial"/>
                <w:b/>
                <w:bCs/>
                <w:color w:val="000000" w:themeColor="text1"/>
                <w:sz w:val="22"/>
                <w:szCs w:val="22"/>
              </w:rPr>
            </w:pPr>
            <w:r w:rsidRPr="00EF11AB">
              <w:rPr>
                <w:rFonts w:ascii="Lato" w:hAnsi="Lato" w:cs="Arial"/>
                <w:b/>
                <w:bCs/>
                <w:color w:val="000000" w:themeColor="text1"/>
                <w:sz w:val="22"/>
                <w:szCs w:val="22"/>
              </w:rPr>
              <w:t>Creativity:</w:t>
            </w:r>
          </w:p>
          <w:p w14:paraId="5C5D55AA" w14:textId="77777777" w:rsidR="008264D8" w:rsidRPr="00EF11AB" w:rsidRDefault="008264D8" w:rsidP="00BA6BE1">
            <w:pPr>
              <w:numPr>
                <w:ilvl w:val="0"/>
                <w:numId w:val="7"/>
              </w:numPr>
              <w:suppressAutoHyphens/>
              <w:rPr>
                <w:rFonts w:ascii="Lato" w:hAnsi="Lato" w:cs="Arial"/>
                <w:color w:val="000000" w:themeColor="text1"/>
                <w:sz w:val="22"/>
                <w:szCs w:val="22"/>
              </w:rPr>
            </w:pPr>
            <w:r w:rsidRPr="00EF11AB">
              <w:rPr>
                <w:rFonts w:ascii="Lato" w:hAnsi="Lato" w:cs="Arial"/>
                <w:color w:val="000000" w:themeColor="text1"/>
                <w:sz w:val="22"/>
                <w:szCs w:val="22"/>
              </w:rPr>
              <w:t>develops and encourages new and innovative solutions</w:t>
            </w:r>
          </w:p>
          <w:p w14:paraId="03AC3C05" w14:textId="77777777" w:rsidR="008264D8" w:rsidRPr="00EF11AB" w:rsidRDefault="008264D8" w:rsidP="00BA6BE1">
            <w:pPr>
              <w:numPr>
                <w:ilvl w:val="0"/>
                <w:numId w:val="7"/>
              </w:numPr>
              <w:suppressAutoHyphens/>
              <w:rPr>
                <w:rFonts w:ascii="Lato" w:hAnsi="Lato" w:cs="Arial"/>
                <w:color w:val="000000" w:themeColor="text1"/>
                <w:sz w:val="22"/>
                <w:szCs w:val="22"/>
              </w:rPr>
            </w:pPr>
            <w:proofErr w:type="gramStart"/>
            <w:r w:rsidRPr="00EF11AB">
              <w:rPr>
                <w:rFonts w:ascii="Lato" w:hAnsi="Lato" w:cs="Arial"/>
                <w:color w:val="000000" w:themeColor="text1"/>
                <w:sz w:val="22"/>
                <w:szCs w:val="22"/>
              </w:rPr>
              <w:t>willing</w:t>
            </w:r>
            <w:proofErr w:type="gramEnd"/>
            <w:r w:rsidRPr="00EF11AB">
              <w:rPr>
                <w:rFonts w:ascii="Lato" w:hAnsi="Lato" w:cs="Arial"/>
                <w:color w:val="000000" w:themeColor="text1"/>
                <w:sz w:val="22"/>
                <w:szCs w:val="22"/>
              </w:rPr>
              <w:t xml:space="preserve"> to take disciplined risks.</w:t>
            </w:r>
          </w:p>
          <w:p w14:paraId="01873674" w14:textId="77777777" w:rsidR="008264D8" w:rsidRPr="00EF11AB" w:rsidRDefault="008264D8" w:rsidP="24ED994D">
            <w:pPr>
              <w:ind w:left="-24"/>
              <w:rPr>
                <w:rFonts w:ascii="Lato" w:hAnsi="Lato" w:cs="Arial"/>
                <w:b/>
                <w:bCs/>
                <w:color w:val="000000" w:themeColor="text1"/>
                <w:sz w:val="22"/>
                <w:szCs w:val="22"/>
              </w:rPr>
            </w:pPr>
            <w:r w:rsidRPr="00EF11AB">
              <w:rPr>
                <w:rFonts w:ascii="Lato" w:hAnsi="Lato" w:cs="Arial"/>
                <w:b/>
                <w:bCs/>
                <w:color w:val="000000" w:themeColor="text1"/>
                <w:sz w:val="22"/>
                <w:szCs w:val="22"/>
              </w:rPr>
              <w:t>Integrity:</w:t>
            </w:r>
          </w:p>
          <w:p w14:paraId="3B40C12E" w14:textId="056BF05B" w:rsidR="008264D8" w:rsidRPr="00EF11AB" w:rsidRDefault="008264D8" w:rsidP="00BA6BE1">
            <w:pPr>
              <w:numPr>
                <w:ilvl w:val="0"/>
                <w:numId w:val="7"/>
              </w:numPr>
              <w:suppressAutoHyphens/>
              <w:rPr>
                <w:rFonts w:ascii="Lato" w:hAnsi="Lato" w:cs="Arial"/>
                <w:color w:val="000000" w:themeColor="text1"/>
                <w:sz w:val="22"/>
                <w:szCs w:val="22"/>
              </w:rPr>
            </w:pPr>
            <w:r w:rsidRPr="00EF11AB">
              <w:rPr>
                <w:rFonts w:ascii="Lato" w:hAnsi="Lato" w:cs="Arial"/>
                <w:color w:val="000000" w:themeColor="text1"/>
                <w:sz w:val="22"/>
                <w:szCs w:val="22"/>
              </w:rPr>
              <w:t>honest, encourages openness and transparency; demonstrates highest levels of integrity</w:t>
            </w:r>
          </w:p>
          <w:p w14:paraId="18F0856A" w14:textId="5E3AE961" w:rsidR="00375CA7" w:rsidRPr="00EF11AB" w:rsidRDefault="00375CA7" w:rsidP="00375CA7">
            <w:pPr>
              <w:suppressAutoHyphens/>
              <w:rPr>
                <w:rFonts w:ascii="Lato" w:hAnsi="Lato" w:cs="Arial"/>
                <w:color w:val="000000" w:themeColor="text1"/>
                <w:sz w:val="22"/>
                <w:szCs w:val="22"/>
              </w:rPr>
            </w:pPr>
          </w:p>
          <w:p w14:paraId="769C6386" w14:textId="77777777" w:rsidR="008264D8" w:rsidRPr="00EF11AB" w:rsidRDefault="00375CA7" w:rsidP="24ED994D">
            <w:pPr>
              <w:suppressAutoHyphens/>
              <w:rPr>
                <w:rFonts w:ascii="Lato" w:hAnsi="Lato" w:cs="Arial"/>
                <w:color w:val="000000" w:themeColor="text1"/>
                <w:sz w:val="22"/>
                <w:szCs w:val="22"/>
              </w:rPr>
            </w:pPr>
            <w:r w:rsidRPr="00EF11AB">
              <w:rPr>
                <w:rFonts w:ascii="Lato" w:hAnsi="Lato" w:cs="Arial"/>
                <w:color w:val="000000" w:themeColor="text1"/>
                <w:sz w:val="22"/>
                <w:szCs w:val="22"/>
              </w:rPr>
              <w:t xml:space="preserve">The post holder must commit to work in an international agency that respects racial diversity and fights racism in all forms; and to model positive behaviours and respect to all colleagues, partners and communities. </w:t>
            </w:r>
          </w:p>
          <w:p w14:paraId="3E3FCEAA" w14:textId="5AAB3EFD" w:rsidR="00D045E0" w:rsidRPr="00EF11AB" w:rsidRDefault="00D045E0" w:rsidP="24ED994D">
            <w:pPr>
              <w:suppressAutoHyphens/>
              <w:rPr>
                <w:rFonts w:ascii="Lato" w:hAnsi="Lato" w:cs="Arial"/>
                <w:b/>
                <w:bCs/>
                <w:color w:val="000000" w:themeColor="text1"/>
                <w:sz w:val="22"/>
                <w:szCs w:val="22"/>
              </w:rPr>
            </w:pPr>
          </w:p>
        </w:tc>
      </w:tr>
      <w:tr w:rsidR="005D00DB" w:rsidRPr="00EF11AB" w14:paraId="21DFEB23" w14:textId="77777777" w:rsidTr="24ED994D">
        <w:tc>
          <w:tcPr>
            <w:tcW w:w="9498" w:type="dxa"/>
            <w:gridSpan w:val="3"/>
          </w:tcPr>
          <w:p w14:paraId="54AAAE99" w14:textId="77777777" w:rsidR="002B21C3" w:rsidRPr="00EF11AB" w:rsidRDefault="00ED102A" w:rsidP="24ED994D">
            <w:pPr>
              <w:rPr>
                <w:rFonts w:ascii="Lato" w:hAnsi="Lato" w:cs="Arial"/>
                <w:b/>
                <w:bCs/>
                <w:i/>
                <w:iCs/>
                <w:color w:val="000000" w:themeColor="text1"/>
                <w:sz w:val="22"/>
                <w:szCs w:val="22"/>
              </w:rPr>
            </w:pPr>
            <w:r w:rsidRPr="00EF11AB">
              <w:rPr>
                <w:rFonts w:ascii="Lato" w:hAnsi="Lato" w:cs="Arial"/>
                <w:b/>
                <w:bCs/>
                <w:color w:val="000000" w:themeColor="text1"/>
                <w:sz w:val="22"/>
                <w:szCs w:val="22"/>
              </w:rPr>
              <w:t xml:space="preserve">QUALIFICATIONS  </w:t>
            </w:r>
          </w:p>
          <w:p w14:paraId="32F913C0" w14:textId="7E9D675A" w:rsidR="00CB20F1" w:rsidRPr="00EF11AB" w:rsidRDefault="00DE1E02" w:rsidP="00BA6BE1">
            <w:pPr>
              <w:numPr>
                <w:ilvl w:val="0"/>
                <w:numId w:val="9"/>
              </w:numPr>
              <w:rPr>
                <w:rFonts w:ascii="Lato" w:hAnsi="Lato" w:cs="Arial"/>
                <w:color w:val="000000" w:themeColor="text1"/>
                <w:sz w:val="22"/>
                <w:szCs w:val="22"/>
              </w:rPr>
            </w:pPr>
            <w:r w:rsidRPr="00EF11AB">
              <w:rPr>
                <w:rFonts w:ascii="Lato" w:hAnsi="Lato" w:cs="Arial"/>
                <w:color w:val="000000" w:themeColor="text1"/>
                <w:sz w:val="22"/>
                <w:szCs w:val="22"/>
              </w:rPr>
              <w:t>Bachelor</w:t>
            </w:r>
            <w:r w:rsidR="00FD1971" w:rsidRPr="00EF11AB">
              <w:rPr>
                <w:rFonts w:ascii="Lato" w:hAnsi="Lato" w:cs="Arial"/>
                <w:color w:val="000000" w:themeColor="text1"/>
                <w:sz w:val="22"/>
                <w:szCs w:val="22"/>
              </w:rPr>
              <w:t>’</w:t>
            </w:r>
            <w:r w:rsidR="00E02EBD" w:rsidRPr="00EF11AB">
              <w:rPr>
                <w:rFonts w:ascii="Lato" w:hAnsi="Lato" w:cs="Arial"/>
                <w:color w:val="000000" w:themeColor="text1"/>
                <w:sz w:val="22"/>
                <w:szCs w:val="22"/>
              </w:rPr>
              <w:t xml:space="preserve">s degree in </w:t>
            </w:r>
            <w:r w:rsidR="429C653A" w:rsidRPr="00EF11AB">
              <w:rPr>
                <w:rFonts w:ascii="Lato" w:hAnsi="Lato" w:cs="Arial"/>
                <w:color w:val="000000" w:themeColor="text1"/>
                <w:sz w:val="22"/>
                <w:szCs w:val="22"/>
              </w:rPr>
              <w:t>relevant field</w:t>
            </w:r>
            <w:r w:rsidR="00086647" w:rsidRPr="00EF11AB">
              <w:rPr>
                <w:rFonts w:ascii="Lato" w:hAnsi="Lato" w:cs="Arial"/>
                <w:color w:val="000000" w:themeColor="text1"/>
                <w:sz w:val="22"/>
                <w:szCs w:val="22"/>
              </w:rPr>
              <w:t xml:space="preserve"> or equivalent experience </w:t>
            </w:r>
            <w:r w:rsidRPr="00EF11AB">
              <w:rPr>
                <w:rFonts w:ascii="Lato" w:hAnsi="Lato" w:cs="Arial"/>
                <w:color w:val="000000" w:themeColor="text1"/>
                <w:sz w:val="22"/>
                <w:szCs w:val="22"/>
              </w:rPr>
              <w:t>in media, communications and marketing</w:t>
            </w:r>
          </w:p>
          <w:p w14:paraId="3BF78617" w14:textId="77777777" w:rsidR="00556B70" w:rsidRPr="00EF11AB" w:rsidRDefault="00556B70" w:rsidP="00C17633">
            <w:pPr>
              <w:tabs>
                <w:tab w:val="left" w:pos="972"/>
              </w:tabs>
              <w:rPr>
                <w:rFonts w:ascii="Lato" w:hAnsi="Lato" w:cs="Arial"/>
                <w:color w:val="000000" w:themeColor="text1"/>
                <w:sz w:val="22"/>
                <w:szCs w:val="22"/>
              </w:rPr>
            </w:pPr>
          </w:p>
        </w:tc>
      </w:tr>
      <w:tr w:rsidR="005D00DB" w:rsidRPr="00EF11AB" w14:paraId="734F35D1" w14:textId="77777777" w:rsidTr="005D00DB">
        <w:trPr>
          <w:trHeight w:val="601"/>
        </w:trPr>
        <w:tc>
          <w:tcPr>
            <w:tcW w:w="9498" w:type="dxa"/>
            <w:gridSpan w:val="3"/>
            <w:tcBorders>
              <w:bottom w:val="single" w:sz="8" w:space="0" w:color="000000" w:themeColor="text1"/>
            </w:tcBorders>
          </w:tcPr>
          <w:p w14:paraId="264C5BD5" w14:textId="77777777" w:rsidR="00543A17" w:rsidRPr="00EF11AB" w:rsidRDefault="00543A17" w:rsidP="00C66A52">
            <w:pPr>
              <w:rPr>
                <w:rFonts w:ascii="Lato" w:hAnsi="Lato" w:cs="Arial"/>
                <w:b/>
                <w:bCs/>
                <w:color w:val="000000" w:themeColor="text1"/>
                <w:sz w:val="22"/>
                <w:szCs w:val="22"/>
              </w:rPr>
            </w:pPr>
            <w:r w:rsidRPr="00EF11AB">
              <w:rPr>
                <w:rFonts w:ascii="Lato" w:hAnsi="Lato" w:cs="Arial"/>
                <w:b/>
                <w:bCs/>
                <w:color w:val="000000" w:themeColor="text1"/>
                <w:sz w:val="22"/>
                <w:szCs w:val="22"/>
              </w:rPr>
              <w:t>EXPERIENCE AND SKILLS</w:t>
            </w:r>
          </w:p>
          <w:p w14:paraId="7C78D723" w14:textId="229592B9" w:rsidR="00E71BE0" w:rsidRPr="00EF11AB" w:rsidRDefault="00E71BE0" w:rsidP="005313C8">
            <w:pPr>
              <w:pStyle w:val="TableParagraph"/>
              <w:spacing w:before="23"/>
              <w:ind w:left="0" w:right="94"/>
              <w:jc w:val="both"/>
              <w:rPr>
                <w:rFonts w:ascii="Lato" w:hAnsi="Lato"/>
                <w:b/>
                <w:bCs/>
                <w:color w:val="000000" w:themeColor="text1"/>
              </w:rPr>
            </w:pPr>
            <w:r w:rsidRPr="00EF11AB">
              <w:rPr>
                <w:rFonts w:ascii="Lato" w:hAnsi="Lato"/>
                <w:b/>
                <w:bCs/>
                <w:color w:val="000000" w:themeColor="text1"/>
              </w:rPr>
              <w:t>Essential</w:t>
            </w:r>
          </w:p>
          <w:p w14:paraId="52089AFE" w14:textId="77777777" w:rsidR="00DE1E02" w:rsidRPr="00EF11AB" w:rsidRDefault="00C66A52" w:rsidP="00DE1E02">
            <w:pPr>
              <w:pStyle w:val="TableParagraph"/>
              <w:numPr>
                <w:ilvl w:val="0"/>
                <w:numId w:val="9"/>
              </w:numPr>
              <w:tabs>
                <w:tab w:val="left" w:pos="468"/>
              </w:tabs>
              <w:ind w:right="93"/>
              <w:rPr>
                <w:rFonts w:ascii="Lato" w:eastAsia="Times New Roman" w:hAnsi="Lato" w:cs="Arial"/>
                <w:color w:val="000000" w:themeColor="text1"/>
                <w:lang w:val="en-GB" w:bidi="ar-SA"/>
              </w:rPr>
            </w:pPr>
            <w:r w:rsidRPr="00EF11AB">
              <w:rPr>
                <w:rFonts w:ascii="Lato" w:eastAsia="Times New Roman" w:hAnsi="Lato" w:cs="Arial"/>
                <w:color w:val="000000" w:themeColor="text1"/>
                <w:lang w:val="en-GB" w:bidi="ar-SA"/>
              </w:rPr>
              <w:t xml:space="preserve">Passion and experience in </w:t>
            </w:r>
            <w:r w:rsidR="00DE1E02" w:rsidRPr="00EF11AB">
              <w:rPr>
                <w:rFonts w:ascii="Lato" w:eastAsia="Times New Roman" w:hAnsi="Lato" w:cs="Arial"/>
                <w:color w:val="000000" w:themeColor="text1"/>
                <w:lang w:val="en-GB" w:bidi="ar-SA"/>
              </w:rPr>
              <w:t>international development work</w:t>
            </w:r>
            <w:r w:rsidRPr="00EF11AB">
              <w:rPr>
                <w:rFonts w:ascii="Lato" w:eastAsia="Times New Roman" w:hAnsi="Lato" w:cs="Arial"/>
                <w:color w:val="000000" w:themeColor="text1"/>
                <w:lang w:val="en-GB" w:bidi="ar-SA"/>
              </w:rPr>
              <w:t xml:space="preserve"> </w:t>
            </w:r>
          </w:p>
          <w:p w14:paraId="06144A11" w14:textId="77777777" w:rsidR="00DE1E02" w:rsidRPr="00EF11AB" w:rsidRDefault="00DE1E02" w:rsidP="00DE1E02">
            <w:pPr>
              <w:pStyle w:val="TableParagraph"/>
              <w:numPr>
                <w:ilvl w:val="0"/>
                <w:numId w:val="9"/>
              </w:numPr>
              <w:tabs>
                <w:tab w:val="left" w:pos="468"/>
              </w:tabs>
              <w:ind w:right="93"/>
              <w:rPr>
                <w:rFonts w:ascii="Lato" w:eastAsia="Times New Roman" w:hAnsi="Lato" w:cs="Arial"/>
                <w:lang w:val="en-GB" w:bidi="ar-SA"/>
              </w:rPr>
            </w:pPr>
            <w:r w:rsidRPr="00EF11AB">
              <w:rPr>
                <w:rFonts w:ascii="Lato" w:eastAsia="Times New Roman" w:hAnsi="Lato" w:cs="Arial"/>
                <w:color w:val="000000" w:themeColor="text1"/>
                <w:lang w:val="en-GB" w:bidi="ar-SA"/>
              </w:rPr>
              <w:t>Fundraising / Marketing copywriter with strong English skills </w:t>
            </w:r>
          </w:p>
          <w:p w14:paraId="3711D93C" w14:textId="77777777" w:rsidR="00DE1E02" w:rsidRPr="00EF11AB" w:rsidRDefault="00DE1E02" w:rsidP="00DE1E02">
            <w:pPr>
              <w:pStyle w:val="TableParagraph"/>
              <w:numPr>
                <w:ilvl w:val="0"/>
                <w:numId w:val="9"/>
              </w:numPr>
              <w:tabs>
                <w:tab w:val="left" w:pos="468"/>
              </w:tabs>
              <w:ind w:right="93"/>
              <w:rPr>
                <w:rFonts w:ascii="Lato" w:eastAsia="Times New Roman" w:hAnsi="Lato" w:cs="Arial"/>
                <w:lang w:val="en-GB" w:bidi="ar-SA"/>
              </w:rPr>
            </w:pPr>
            <w:r w:rsidRPr="00EF11AB">
              <w:rPr>
                <w:rFonts w:ascii="Lato" w:eastAsia="Times New Roman" w:hAnsi="Lato" w:cs="Arial"/>
                <w:color w:val="000000" w:themeColor="text1"/>
                <w:lang w:val="en-GB" w:bidi="ar-SA"/>
              </w:rPr>
              <w:t>Knowledge of mass audiences, medium/high value donors and corporates </w:t>
            </w:r>
          </w:p>
          <w:p w14:paraId="18FC510C" w14:textId="22C9E98F" w:rsidR="00DE1E02" w:rsidRPr="00EF11AB" w:rsidRDefault="00DE1E02" w:rsidP="00DE1E02">
            <w:pPr>
              <w:pStyle w:val="TableParagraph"/>
              <w:numPr>
                <w:ilvl w:val="0"/>
                <w:numId w:val="9"/>
              </w:numPr>
              <w:tabs>
                <w:tab w:val="left" w:pos="468"/>
              </w:tabs>
              <w:ind w:right="93"/>
              <w:rPr>
                <w:rFonts w:ascii="Lato" w:eastAsia="Times New Roman" w:hAnsi="Lato" w:cs="Arial"/>
                <w:color w:val="000000" w:themeColor="text1"/>
                <w:lang w:val="en-GB" w:bidi="ar-SA"/>
              </w:rPr>
            </w:pPr>
            <w:r w:rsidRPr="00EF11AB">
              <w:rPr>
                <w:rFonts w:ascii="Lato" w:eastAsia="Times New Roman" w:hAnsi="Lato" w:cs="Arial"/>
                <w:color w:val="000000" w:themeColor="text1"/>
                <w:lang w:val="en-GB" w:bidi="ar-SA"/>
              </w:rPr>
              <w:t>Understanding of programming and ability to translate complex programmatic information into external / donor facing language </w:t>
            </w:r>
          </w:p>
          <w:p w14:paraId="22BDFCCC" w14:textId="77777777" w:rsidR="00DE1E02" w:rsidRPr="00EF11AB" w:rsidRDefault="00DE1E02" w:rsidP="000E5D80">
            <w:pPr>
              <w:pStyle w:val="TableParagraph"/>
              <w:numPr>
                <w:ilvl w:val="0"/>
                <w:numId w:val="9"/>
              </w:numPr>
              <w:tabs>
                <w:tab w:val="left" w:pos="468"/>
              </w:tabs>
              <w:ind w:right="93"/>
              <w:rPr>
                <w:rFonts w:ascii="Lato" w:eastAsia="Times New Roman" w:hAnsi="Lato" w:cs="Arial"/>
                <w:color w:val="000000" w:themeColor="text1"/>
                <w:lang w:val="en-GB" w:bidi="ar-SA"/>
              </w:rPr>
            </w:pPr>
            <w:r w:rsidRPr="00EF11AB">
              <w:rPr>
                <w:rFonts w:ascii="Lato" w:eastAsia="Times New Roman" w:hAnsi="Lato" w:cs="Arial"/>
                <w:color w:val="000000" w:themeColor="text1"/>
                <w:lang w:bidi="ar-SA"/>
              </w:rPr>
              <w:t>Research skills to search, identify and interrogate existing information to improve for future use. </w:t>
            </w:r>
            <w:r w:rsidRPr="00EF11AB">
              <w:rPr>
                <w:rFonts w:ascii="Lato" w:eastAsia="Times New Roman" w:hAnsi="Lato" w:cs="Arial"/>
                <w:color w:val="000000" w:themeColor="text1"/>
                <w:lang w:val="en-GB" w:bidi="ar-SA"/>
              </w:rPr>
              <w:t> </w:t>
            </w:r>
          </w:p>
          <w:p w14:paraId="6D97E3DD" w14:textId="77777777" w:rsidR="00DE1E02" w:rsidRPr="00EF11AB" w:rsidRDefault="00DE1E02" w:rsidP="000E5D80">
            <w:pPr>
              <w:pStyle w:val="TableParagraph"/>
              <w:numPr>
                <w:ilvl w:val="0"/>
                <w:numId w:val="9"/>
              </w:numPr>
              <w:tabs>
                <w:tab w:val="left" w:pos="468"/>
              </w:tabs>
              <w:ind w:right="93"/>
              <w:rPr>
                <w:rFonts w:ascii="Lato" w:eastAsia="Times New Roman" w:hAnsi="Lato" w:cs="Arial"/>
                <w:color w:val="000000" w:themeColor="text1"/>
                <w:lang w:val="en-GB" w:bidi="ar-SA"/>
              </w:rPr>
            </w:pPr>
            <w:r w:rsidRPr="00EF11AB">
              <w:rPr>
                <w:rFonts w:ascii="Lato" w:eastAsia="Times New Roman" w:hAnsi="Lato" w:cs="Arial"/>
                <w:color w:val="000000" w:themeColor="text1"/>
                <w:lang w:bidi="ar-SA"/>
              </w:rPr>
              <w:t>Ability to brief and manage a freelance graphic designer to create infographics and designed templates and documents / reports</w:t>
            </w:r>
            <w:r w:rsidRPr="00EF11AB">
              <w:rPr>
                <w:rFonts w:ascii="Lato" w:eastAsia="Times New Roman" w:hAnsi="Lato" w:cs="Arial"/>
                <w:color w:val="000000" w:themeColor="text1"/>
                <w:lang w:val="en-GB" w:bidi="ar-SA"/>
              </w:rPr>
              <w:t> </w:t>
            </w:r>
          </w:p>
          <w:p w14:paraId="770D999B" w14:textId="77777777" w:rsidR="00DE1E02" w:rsidRPr="00EF11AB" w:rsidRDefault="00DE1E02" w:rsidP="000E5D80">
            <w:pPr>
              <w:pStyle w:val="TableParagraph"/>
              <w:numPr>
                <w:ilvl w:val="0"/>
                <w:numId w:val="9"/>
              </w:numPr>
              <w:tabs>
                <w:tab w:val="left" w:pos="468"/>
              </w:tabs>
              <w:ind w:right="93"/>
              <w:rPr>
                <w:rFonts w:ascii="Lato" w:eastAsia="Times New Roman" w:hAnsi="Lato" w:cs="Arial"/>
                <w:color w:val="000000" w:themeColor="text1"/>
                <w:lang w:val="en-GB" w:bidi="ar-SA"/>
              </w:rPr>
            </w:pPr>
            <w:r w:rsidRPr="00EF11AB">
              <w:rPr>
                <w:rFonts w:ascii="Lato" w:eastAsia="Times New Roman" w:hAnsi="Lato" w:cs="Arial"/>
                <w:color w:val="000000" w:themeColor="text1"/>
                <w:lang w:bidi="ar-SA"/>
              </w:rPr>
              <w:t>Ability to liaise with external translators to manage the translation of all documents into key global languages. </w:t>
            </w:r>
            <w:r w:rsidRPr="00EF11AB">
              <w:rPr>
                <w:rFonts w:ascii="Lato" w:eastAsia="Times New Roman" w:hAnsi="Lato" w:cs="Arial"/>
                <w:color w:val="000000" w:themeColor="text1"/>
                <w:lang w:val="en-GB" w:bidi="ar-SA"/>
              </w:rPr>
              <w:t> </w:t>
            </w:r>
          </w:p>
          <w:p w14:paraId="13718AB2" w14:textId="77777777" w:rsidR="000E5D80" w:rsidRPr="00EF11AB" w:rsidRDefault="00DE1E02" w:rsidP="000E5D80">
            <w:pPr>
              <w:pStyle w:val="TableParagraph"/>
              <w:numPr>
                <w:ilvl w:val="0"/>
                <w:numId w:val="9"/>
              </w:numPr>
              <w:tabs>
                <w:tab w:val="left" w:pos="468"/>
              </w:tabs>
              <w:ind w:right="93"/>
              <w:rPr>
                <w:rFonts w:ascii="Lato" w:eastAsia="Times New Roman" w:hAnsi="Lato" w:cs="Arial"/>
                <w:color w:val="000000" w:themeColor="text1"/>
                <w:lang w:val="en-GB" w:bidi="ar-SA"/>
              </w:rPr>
            </w:pPr>
            <w:r w:rsidRPr="00EF11AB">
              <w:rPr>
                <w:rFonts w:ascii="Lato" w:eastAsia="Times New Roman" w:hAnsi="Lato" w:cs="Arial"/>
                <w:color w:val="000000" w:themeColor="text1"/>
                <w:lang w:bidi="ar-SA"/>
              </w:rPr>
              <w:t>Ability to brief and manage a freelance web page designer to create home for sponsorship on external site </w:t>
            </w:r>
            <w:r w:rsidRPr="00EF11AB">
              <w:rPr>
                <w:rFonts w:ascii="Lato" w:eastAsia="Times New Roman" w:hAnsi="Lato" w:cs="Arial"/>
                <w:color w:val="000000" w:themeColor="text1"/>
                <w:lang w:val="en-GB" w:bidi="ar-SA"/>
              </w:rPr>
              <w:t> </w:t>
            </w:r>
          </w:p>
          <w:p w14:paraId="720C803E" w14:textId="790D6F3E" w:rsidR="00C66A52" w:rsidRPr="00EF11AB" w:rsidRDefault="00C66A52" w:rsidP="000E5D80">
            <w:pPr>
              <w:pStyle w:val="TableParagraph"/>
              <w:numPr>
                <w:ilvl w:val="0"/>
                <w:numId w:val="9"/>
              </w:numPr>
              <w:tabs>
                <w:tab w:val="left" w:pos="468"/>
              </w:tabs>
              <w:ind w:right="93"/>
              <w:rPr>
                <w:rFonts w:ascii="Lato" w:eastAsia="Times New Roman" w:hAnsi="Lato" w:cs="Arial"/>
                <w:color w:val="000000" w:themeColor="text1"/>
                <w:lang w:val="en-GB" w:bidi="ar-SA"/>
              </w:rPr>
            </w:pPr>
            <w:r w:rsidRPr="00EF11AB">
              <w:rPr>
                <w:rFonts w:ascii="Lato" w:hAnsi="Lato"/>
                <w:color w:val="000000" w:themeColor="text1"/>
              </w:rPr>
              <w:t>Demonstrated ability to cultivate, build, influence and maintain strong working relationships with individuals from diverse backgrounds and perspectives including programmatic, policy and advocacy technical experts that may have low capacity in business and finance acumen.</w:t>
            </w:r>
          </w:p>
          <w:p w14:paraId="37428143" w14:textId="298451C1" w:rsidR="00702CDC" w:rsidRPr="00EF11AB" w:rsidRDefault="00702CDC" w:rsidP="00BA6BE1">
            <w:pPr>
              <w:pStyle w:val="TableParagraph"/>
              <w:numPr>
                <w:ilvl w:val="0"/>
                <w:numId w:val="9"/>
              </w:numPr>
              <w:tabs>
                <w:tab w:val="left" w:pos="468"/>
              </w:tabs>
              <w:ind w:right="93"/>
              <w:rPr>
                <w:rFonts w:ascii="Lato" w:hAnsi="Lato"/>
                <w:color w:val="000000" w:themeColor="text1"/>
              </w:rPr>
            </w:pPr>
            <w:r w:rsidRPr="00EF11AB">
              <w:rPr>
                <w:rFonts w:ascii="Lato" w:hAnsi="Lato"/>
                <w:color w:val="000000" w:themeColor="text1"/>
              </w:rPr>
              <w:t xml:space="preserve">Track record of storytelling, </w:t>
            </w:r>
            <w:r w:rsidR="00F54B92" w:rsidRPr="00EF11AB">
              <w:rPr>
                <w:rFonts w:ascii="Lato" w:hAnsi="Lato"/>
                <w:color w:val="000000" w:themeColor="text1"/>
              </w:rPr>
              <w:t>visualization</w:t>
            </w:r>
            <w:r w:rsidRPr="00EF11AB">
              <w:rPr>
                <w:rFonts w:ascii="Lato" w:hAnsi="Lato"/>
                <w:color w:val="000000" w:themeColor="text1"/>
              </w:rPr>
              <w:t xml:space="preserve"> &amp; prototyping of ideas successfully &amp; efficiently</w:t>
            </w:r>
          </w:p>
          <w:p w14:paraId="01F58D95" w14:textId="0CEC9EAF" w:rsidR="00E71BE0" w:rsidRPr="00EF11AB" w:rsidRDefault="00E71BE0" w:rsidP="00BA6BE1">
            <w:pPr>
              <w:pStyle w:val="TableParagraph"/>
              <w:numPr>
                <w:ilvl w:val="0"/>
                <w:numId w:val="9"/>
              </w:numPr>
              <w:tabs>
                <w:tab w:val="left" w:pos="468"/>
              </w:tabs>
              <w:spacing w:before="1"/>
              <w:rPr>
                <w:rFonts w:ascii="Lato" w:hAnsi="Lato"/>
                <w:color w:val="000000" w:themeColor="text1"/>
              </w:rPr>
            </w:pPr>
            <w:r w:rsidRPr="00EF11AB">
              <w:rPr>
                <w:rFonts w:ascii="Lato" w:hAnsi="Lato"/>
                <w:color w:val="000000" w:themeColor="text1"/>
              </w:rPr>
              <w:t>High level of fluency in English, both verbal and written.</w:t>
            </w:r>
          </w:p>
          <w:p w14:paraId="4545FF39" w14:textId="77777777" w:rsidR="00C66A52" w:rsidRPr="00EF11AB" w:rsidRDefault="00C66A52" w:rsidP="00BA6BE1">
            <w:pPr>
              <w:pStyle w:val="TableParagraph"/>
              <w:numPr>
                <w:ilvl w:val="0"/>
                <w:numId w:val="9"/>
              </w:numPr>
              <w:tabs>
                <w:tab w:val="left" w:pos="468"/>
              </w:tabs>
              <w:ind w:right="93"/>
              <w:rPr>
                <w:rFonts w:ascii="Lato" w:hAnsi="Lato"/>
                <w:color w:val="000000" w:themeColor="text1"/>
              </w:rPr>
            </w:pPr>
            <w:r w:rsidRPr="00EF11AB">
              <w:rPr>
                <w:rFonts w:ascii="Lato" w:hAnsi="Lato"/>
                <w:color w:val="000000" w:themeColor="text1"/>
              </w:rPr>
              <w:t>Proven ability to build strong collaborative networks and influence, externally and internally</w:t>
            </w:r>
          </w:p>
          <w:p w14:paraId="4DDB7F29" w14:textId="77777777" w:rsidR="00A421D6" w:rsidRPr="00EF11AB" w:rsidRDefault="00C66A52" w:rsidP="00DE1E02">
            <w:pPr>
              <w:pStyle w:val="TableParagraph"/>
              <w:numPr>
                <w:ilvl w:val="0"/>
                <w:numId w:val="9"/>
              </w:numPr>
              <w:tabs>
                <w:tab w:val="left" w:pos="468"/>
              </w:tabs>
              <w:spacing w:before="1"/>
              <w:rPr>
                <w:rFonts w:ascii="Lato" w:hAnsi="Lato"/>
                <w:color w:val="000000" w:themeColor="text1"/>
              </w:rPr>
            </w:pPr>
            <w:r w:rsidRPr="00EF11AB">
              <w:rPr>
                <w:rFonts w:ascii="Lato" w:hAnsi="Lato" w:cs="Arial"/>
                <w:color w:val="000000" w:themeColor="text1"/>
              </w:rPr>
              <w:t xml:space="preserve"> </w:t>
            </w:r>
            <w:r w:rsidR="00DE6029" w:rsidRPr="00EF11AB">
              <w:rPr>
                <w:rFonts w:ascii="Lato" w:hAnsi="Lato" w:cs="Arial"/>
                <w:color w:val="000000" w:themeColor="text1"/>
              </w:rPr>
              <w:t>Strong remote-wor</w:t>
            </w:r>
            <w:r w:rsidR="00DE1E02" w:rsidRPr="00EF11AB">
              <w:rPr>
                <w:rFonts w:ascii="Lato" w:hAnsi="Lato" w:cs="Arial"/>
                <w:color w:val="000000" w:themeColor="text1"/>
              </w:rPr>
              <w:t>king abilities with global teams based in different time zones.</w:t>
            </w:r>
          </w:p>
          <w:p w14:paraId="0218EE6A" w14:textId="77777777" w:rsidR="00D045E0" w:rsidRPr="00EF11AB" w:rsidRDefault="00D045E0" w:rsidP="00D045E0">
            <w:pPr>
              <w:pStyle w:val="TableParagraph"/>
              <w:tabs>
                <w:tab w:val="left" w:pos="468"/>
              </w:tabs>
              <w:spacing w:before="1"/>
              <w:ind w:left="360"/>
              <w:rPr>
                <w:rFonts w:ascii="Lato" w:hAnsi="Lato"/>
                <w:color w:val="000000" w:themeColor="text1"/>
              </w:rPr>
            </w:pPr>
          </w:p>
          <w:p w14:paraId="5A6BC41B" w14:textId="56FA148B" w:rsidR="00EF11AB" w:rsidRPr="00EF11AB" w:rsidRDefault="00EF11AB" w:rsidP="00EF11AB">
            <w:pPr>
              <w:pStyle w:val="TableParagraph"/>
              <w:tabs>
                <w:tab w:val="left" w:pos="468"/>
              </w:tabs>
              <w:spacing w:before="1"/>
              <w:rPr>
                <w:rFonts w:ascii="Lato" w:hAnsi="Lato"/>
                <w:color w:val="000000" w:themeColor="text1"/>
              </w:rPr>
            </w:pPr>
          </w:p>
        </w:tc>
      </w:tr>
      <w:tr w:rsidR="005D00DB" w:rsidRPr="00EF11AB" w14:paraId="225D5246" w14:textId="77777777" w:rsidTr="24ED994D">
        <w:trPr>
          <w:trHeight w:val="425"/>
        </w:trPr>
        <w:tc>
          <w:tcPr>
            <w:tcW w:w="9498" w:type="dxa"/>
            <w:gridSpan w:val="3"/>
          </w:tcPr>
          <w:p w14:paraId="47C32FBF" w14:textId="77777777" w:rsidR="00CE502B" w:rsidRPr="00EF11AB" w:rsidRDefault="00CE502B" w:rsidP="24ED994D">
            <w:pPr>
              <w:rPr>
                <w:rFonts w:ascii="Lato" w:hAnsi="Lato" w:cs="Arial"/>
                <w:b/>
                <w:bCs/>
                <w:color w:val="000000" w:themeColor="text1"/>
                <w:sz w:val="22"/>
                <w:szCs w:val="22"/>
              </w:rPr>
            </w:pPr>
            <w:r w:rsidRPr="00EF11AB">
              <w:rPr>
                <w:rFonts w:ascii="Lato" w:hAnsi="Lato" w:cs="Arial"/>
                <w:b/>
                <w:bCs/>
                <w:color w:val="000000" w:themeColor="text1"/>
                <w:sz w:val="22"/>
                <w:szCs w:val="22"/>
              </w:rPr>
              <w:t>Additional job responsibilities</w:t>
            </w:r>
          </w:p>
          <w:p w14:paraId="3446FF2A" w14:textId="77777777" w:rsidR="00480895" w:rsidRPr="00EF11AB" w:rsidRDefault="00F5619F" w:rsidP="00F5619F">
            <w:pPr>
              <w:tabs>
                <w:tab w:val="left" w:pos="1134"/>
              </w:tabs>
              <w:rPr>
                <w:rFonts w:ascii="Lato" w:hAnsi="Lato" w:cs="Arial"/>
                <w:color w:val="000000" w:themeColor="text1"/>
                <w:sz w:val="22"/>
                <w:szCs w:val="22"/>
              </w:rPr>
            </w:pPr>
            <w:r w:rsidRPr="00EF11AB">
              <w:rPr>
                <w:rFonts w:ascii="Lato" w:hAnsi="Lato" w:cs="Arial"/>
                <w:color w:val="000000" w:themeColor="text1"/>
                <w:sz w:val="22"/>
                <w:szCs w:val="22"/>
              </w:rPr>
              <w:t>The</w:t>
            </w:r>
            <w:r w:rsidR="00CE502B" w:rsidRPr="00EF11AB">
              <w:rPr>
                <w:rFonts w:ascii="Lato" w:hAnsi="Lato" w:cs="Arial"/>
                <w:color w:val="000000" w:themeColor="text1"/>
                <w:sz w:val="22"/>
                <w:szCs w:val="22"/>
              </w:rPr>
              <w:t xml:space="preserve"> duties and responsibilities as set out above are not exhaustiv</w:t>
            </w:r>
            <w:r w:rsidR="00480895" w:rsidRPr="00EF11AB">
              <w:rPr>
                <w:rFonts w:ascii="Lato" w:hAnsi="Lato" w:cs="Arial"/>
                <w:color w:val="000000" w:themeColor="text1"/>
                <w:sz w:val="22"/>
                <w:szCs w:val="22"/>
              </w:rPr>
              <w:t xml:space="preserve">e and the </w:t>
            </w:r>
            <w:r w:rsidRPr="00EF11AB">
              <w:rPr>
                <w:rFonts w:ascii="Lato" w:hAnsi="Lato" w:cs="Arial"/>
                <w:color w:val="000000" w:themeColor="text1"/>
                <w:sz w:val="22"/>
                <w:szCs w:val="22"/>
              </w:rPr>
              <w:t>role</w:t>
            </w:r>
            <w:r w:rsidR="00CE502B" w:rsidRPr="00EF11AB">
              <w:rPr>
                <w:rFonts w:ascii="Lato" w:hAnsi="Lato" w:cs="Arial"/>
                <w:color w:val="000000" w:themeColor="text1"/>
                <w:sz w:val="22"/>
                <w:szCs w:val="22"/>
              </w:rPr>
              <w:t xml:space="preserve"> holder may be required to carry out additional duties within reasonableness of their level of skills and experience.</w:t>
            </w:r>
          </w:p>
          <w:p w14:paraId="260B80EA" w14:textId="78AA31D7" w:rsidR="00D045E0" w:rsidRPr="00EF11AB" w:rsidRDefault="00D045E0" w:rsidP="00F5619F">
            <w:pPr>
              <w:tabs>
                <w:tab w:val="left" w:pos="1134"/>
              </w:tabs>
              <w:rPr>
                <w:rFonts w:ascii="Lato" w:hAnsi="Lato" w:cs="Arial"/>
                <w:color w:val="000000" w:themeColor="text1"/>
                <w:sz w:val="22"/>
                <w:szCs w:val="22"/>
              </w:rPr>
            </w:pPr>
          </w:p>
        </w:tc>
      </w:tr>
      <w:tr w:rsidR="005D00DB" w:rsidRPr="00EF11AB" w14:paraId="008E1769" w14:textId="77777777" w:rsidTr="24ED994D">
        <w:tc>
          <w:tcPr>
            <w:tcW w:w="9498" w:type="dxa"/>
            <w:gridSpan w:val="3"/>
            <w:tcBorders>
              <w:top w:val="single" w:sz="8" w:space="0" w:color="000000" w:themeColor="text1"/>
            </w:tcBorders>
          </w:tcPr>
          <w:p w14:paraId="712A02EC" w14:textId="77777777" w:rsidR="00F069CA" w:rsidRPr="00EF11AB" w:rsidRDefault="00F069CA" w:rsidP="24ED994D">
            <w:pPr>
              <w:rPr>
                <w:rFonts w:ascii="Lato" w:hAnsi="Lato" w:cs="Arial"/>
                <w:b/>
                <w:bCs/>
                <w:color w:val="000000" w:themeColor="text1"/>
                <w:sz w:val="22"/>
                <w:szCs w:val="22"/>
              </w:rPr>
            </w:pPr>
            <w:r w:rsidRPr="00EF11AB">
              <w:rPr>
                <w:rFonts w:ascii="Lato" w:hAnsi="Lato" w:cs="Arial"/>
                <w:b/>
                <w:bCs/>
                <w:color w:val="000000" w:themeColor="text1"/>
                <w:sz w:val="22"/>
                <w:szCs w:val="22"/>
              </w:rPr>
              <w:t xml:space="preserve">Equal Opportunities </w:t>
            </w:r>
          </w:p>
          <w:p w14:paraId="7EE8FFBC" w14:textId="77777777" w:rsidR="00F069CA" w:rsidRPr="00EF11AB" w:rsidRDefault="00F069CA" w:rsidP="00F5619F">
            <w:pPr>
              <w:rPr>
                <w:rFonts w:ascii="Lato" w:hAnsi="Lato" w:cs="Arial"/>
                <w:color w:val="000000" w:themeColor="text1"/>
                <w:sz w:val="22"/>
                <w:szCs w:val="22"/>
              </w:rPr>
            </w:pPr>
            <w:r w:rsidRPr="00EF11AB">
              <w:rPr>
                <w:rFonts w:ascii="Lato" w:hAnsi="Lato" w:cs="Arial"/>
                <w:color w:val="000000" w:themeColor="text1"/>
                <w:sz w:val="22"/>
                <w:szCs w:val="22"/>
              </w:rPr>
              <w:t xml:space="preserve">The </w:t>
            </w:r>
            <w:r w:rsidR="00F5619F" w:rsidRPr="00EF11AB">
              <w:rPr>
                <w:rFonts w:ascii="Lato" w:hAnsi="Lato" w:cs="Arial"/>
                <w:color w:val="000000" w:themeColor="text1"/>
                <w:sz w:val="22"/>
                <w:szCs w:val="22"/>
              </w:rPr>
              <w:t>role</w:t>
            </w:r>
            <w:r w:rsidRPr="00EF11AB">
              <w:rPr>
                <w:rFonts w:ascii="Lato" w:hAnsi="Lato" w:cs="Arial"/>
                <w:color w:val="000000" w:themeColor="text1"/>
                <w:sz w:val="22"/>
                <w:szCs w:val="22"/>
              </w:rPr>
              <w:t xml:space="preserve"> holder is required to carry out the duties in accordance with the SCI Equal Opportunities and Diversity policies and procedures.</w:t>
            </w:r>
          </w:p>
          <w:p w14:paraId="73BEFA1D" w14:textId="22B7C40E" w:rsidR="00D045E0" w:rsidRPr="00EF11AB" w:rsidRDefault="00D045E0" w:rsidP="00F5619F">
            <w:pPr>
              <w:rPr>
                <w:rFonts w:ascii="Lato" w:hAnsi="Lato" w:cs="Arial"/>
                <w:color w:val="000000" w:themeColor="text1"/>
                <w:sz w:val="22"/>
                <w:szCs w:val="22"/>
              </w:rPr>
            </w:pPr>
          </w:p>
        </w:tc>
      </w:tr>
      <w:tr w:rsidR="005D00DB" w:rsidRPr="00EF11AB" w14:paraId="1B7C5A56" w14:textId="77777777" w:rsidTr="24ED994D">
        <w:tc>
          <w:tcPr>
            <w:tcW w:w="9498" w:type="dxa"/>
            <w:gridSpan w:val="3"/>
          </w:tcPr>
          <w:p w14:paraId="6624C7C5" w14:textId="77777777" w:rsidR="00520EAC" w:rsidRPr="00EF11AB" w:rsidRDefault="00520EAC" w:rsidP="24ED994D">
            <w:pPr>
              <w:rPr>
                <w:rFonts w:ascii="Lato" w:hAnsi="Lato"/>
                <w:b/>
                <w:bCs/>
                <w:color w:val="000000" w:themeColor="text1"/>
                <w:sz w:val="22"/>
                <w:szCs w:val="22"/>
              </w:rPr>
            </w:pPr>
            <w:r w:rsidRPr="00EF11AB">
              <w:rPr>
                <w:rFonts w:ascii="Lato" w:hAnsi="Lato"/>
                <w:b/>
                <w:bCs/>
                <w:color w:val="000000" w:themeColor="text1"/>
                <w:sz w:val="22"/>
                <w:szCs w:val="22"/>
              </w:rPr>
              <w:t>Child Safeguarding:</w:t>
            </w:r>
          </w:p>
          <w:p w14:paraId="7E99C136" w14:textId="77777777" w:rsidR="00520EAC" w:rsidRPr="00EF11AB" w:rsidRDefault="00520EAC" w:rsidP="007D3755">
            <w:pPr>
              <w:rPr>
                <w:rFonts w:ascii="Lato" w:hAnsi="Lato"/>
                <w:color w:val="000000" w:themeColor="text1"/>
                <w:sz w:val="22"/>
                <w:szCs w:val="22"/>
              </w:rPr>
            </w:pPr>
            <w:r w:rsidRPr="00EF11AB">
              <w:rPr>
                <w:rFonts w:ascii="Lato" w:hAnsi="Lato"/>
                <w:color w:val="000000" w:themeColor="text1"/>
                <w:sz w:val="22"/>
                <w:szCs w:val="22"/>
              </w:rPr>
              <w:t>We need to keep children safe so our selection process, which includes rigorous background checks, reflects our commitment to the protection of children from abuse</w:t>
            </w:r>
            <w:r w:rsidR="00C13528" w:rsidRPr="00EF11AB">
              <w:rPr>
                <w:rFonts w:ascii="Lato" w:hAnsi="Lato"/>
                <w:color w:val="000000" w:themeColor="text1"/>
                <w:sz w:val="22"/>
                <w:szCs w:val="22"/>
              </w:rPr>
              <w:t>.</w:t>
            </w:r>
          </w:p>
          <w:p w14:paraId="2C10CC5A" w14:textId="4BA7C768" w:rsidR="00D045E0" w:rsidRPr="00EF11AB" w:rsidRDefault="00D045E0" w:rsidP="007D3755">
            <w:pPr>
              <w:rPr>
                <w:rFonts w:ascii="Lato" w:hAnsi="Lato"/>
                <w:color w:val="000000" w:themeColor="text1"/>
                <w:sz w:val="22"/>
                <w:szCs w:val="22"/>
              </w:rPr>
            </w:pPr>
          </w:p>
        </w:tc>
      </w:tr>
      <w:tr w:rsidR="005D00DB" w:rsidRPr="00EF11AB" w14:paraId="42B84EC8" w14:textId="77777777" w:rsidTr="24ED994D">
        <w:tc>
          <w:tcPr>
            <w:tcW w:w="9498" w:type="dxa"/>
            <w:gridSpan w:val="3"/>
          </w:tcPr>
          <w:p w14:paraId="0CA24D38" w14:textId="77777777" w:rsidR="00EC46B9" w:rsidRPr="00EF11AB" w:rsidRDefault="00EC46B9" w:rsidP="24ED994D">
            <w:pPr>
              <w:rPr>
                <w:rFonts w:ascii="Lato" w:hAnsi="Lato"/>
                <w:b/>
                <w:bCs/>
                <w:color w:val="000000" w:themeColor="text1"/>
                <w:sz w:val="22"/>
                <w:szCs w:val="22"/>
              </w:rPr>
            </w:pPr>
            <w:r w:rsidRPr="00EF11AB">
              <w:rPr>
                <w:rFonts w:ascii="Lato" w:hAnsi="Lato"/>
                <w:b/>
                <w:bCs/>
                <w:color w:val="000000" w:themeColor="text1"/>
                <w:sz w:val="22"/>
                <w:szCs w:val="22"/>
              </w:rPr>
              <w:t>Safeguarding our Staff:</w:t>
            </w:r>
          </w:p>
          <w:p w14:paraId="7B24DD3D" w14:textId="77777777" w:rsidR="00EC46B9" w:rsidRPr="00EF11AB" w:rsidRDefault="00EC46B9" w:rsidP="00EC46B9">
            <w:pPr>
              <w:rPr>
                <w:rFonts w:ascii="Lato" w:hAnsi="Lato"/>
                <w:color w:val="000000" w:themeColor="text1"/>
                <w:sz w:val="22"/>
                <w:szCs w:val="22"/>
              </w:rPr>
            </w:pPr>
            <w:r w:rsidRPr="00EF11AB">
              <w:rPr>
                <w:rFonts w:ascii="Lato" w:hAnsi="Lato"/>
                <w:color w:val="000000" w:themeColor="text1"/>
                <w:sz w:val="22"/>
                <w:szCs w:val="22"/>
              </w:rPr>
              <w:t>The post holder is required to carry out the duties in accordance with the SCI anti-harassment policy</w:t>
            </w:r>
          </w:p>
          <w:p w14:paraId="497904C1" w14:textId="6B962C0D" w:rsidR="00D045E0" w:rsidRPr="00EF11AB" w:rsidRDefault="00D045E0" w:rsidP="00EC46B9">
            <w:pPr>
              <w:rPr>
                <w:rFonts w:ascii="Lato" w:hAnsi="Lato"/>
                <w:color w:val="000000" w:themeColor="text1"/>
                <w:sz w:val="22"/>
                <w:szCs w:val="22"/>
              </w:rPr>
            </w:pPr>
          </w:p>
        </w:tc>
      </w:tr>
      <w:tr w:rsidR="005D00DB" w:rsidRPr="00EF11AB" w14:paraId="5A0815BC" w14:textId="77777777" w:rsidTr="24ED994D">
        <w:tc>
          <w:tcPr>
            <w:tcW w:w="9498" w:type="dxa"/>
            <w:gridSpan w:val="3"/>
          </w:tcPr>
          <w:p w14:paraId="33B3335C" w14:textId="77777777" w:rsidR="00F069CA" w:rsidRPr="00EF11AB" w:rsidRDefault="00F069CA" w:rsidP="24ED994D">
            <w:pPr>
              <w:rPr>
                <w:rFonts w:ascii="Lato" w:hAnsi="Lato" w:cs="Arial"/>
                <w:b/>
                <w:bCs/>
                <w:color w:val="000000" w:themeColor="text1"/>
                <w:sz w:val="22"/>
                <w:szCs w:val="22"/>
              </w:rPr>
            </w:pPr>
            <w:r w:rsidRPr="00EF11AB">
              <w:rPr>
                <w:rFonts w:ascii="Lato" w:hAnsi="Lato" w:cs="Arial"/>
                <w:b/>
                <w:bCs/>
                <w:color w:val="000000" w:themeColor="text1"/>
                <w:sz w:val="22"/>
                <w:szCs w:val="22"/>
              </w:rPr>
              <w:t>Health and Safety</w:t>
            </w:r>
          </w:p>
          <w:p w14:paraId="05255FB5" w14:textId="77777777" w:rsidR="00F069CA" w:rsidRPr="00EF11AB" w:rsidRDefault="00F5619F" w:rsidP="007770CA">
            <w:pPr>
              <w:rPr>
                <w:rFonts w:ascii="Lato" w:hAnsi="Lato" w:cs="Arial"/>
                <w:color w:val="000000" w:themeColor="text1"/>
                <w:sz w:val="22"/>
                <w:szCs w:val="22"/>
              </w:rPr>
            </w:pPr>
            <w:r w:rsidRPr="00EF11AB">
              <w:rPr>
                <w:rFonts w:ascii="Lato" w:hAnsi="Lato" w:cs="Arial"/>
                <w:color w:val="000000" w:themeColor="text1"/>
                <w:sz w:val="22"/>
                <w:szCs w:val="22"/>
              </w:rPr>
              <w:t>The role</w:t>
            </w:r>
            <w:r w:rsidR="00F069CA" w:rsidRPr="00EF11AB">
              <w:rPr>
                <w:rFonts w:ascii="Lato" w:hAnsi="Lato" w:cs="Arial"/>
                <w:color w:val="000000" w:themeColor="text1"/>
                <w:sz w:val="22"/>
                <w:szCs w:val="22"/>
              </w:rPr>
              <w:t xml:space="preserve"> holder is required to carry out the duties in accordance with SCI Health and Safety policies and procedures.</w:t>
            </w:r>
          </w:p>
          <w:p w14:paraId="7CC62F0E" w14:textId="50486A5D" w:rsidR="00D045E0" w:rsidRPr="00EF11AB" w:rsidRDefault="00D045E0" w:rsidP="007770CA">
            <w:pPr>
              <w:rPr>
                <w:rFonts w:ascii="Lato" w:hAnsi="Lato" w:cs="Arial"/>
                <w:color w:val="000000" w:themeColor="text1"/>
                <w:sz w:val="22"/>
                <w:szCs w:val="22"/>
              </w:rPr>
            </w:pPr>
          </w:p>
        </w:tc>
      </w:tr>
      <w:tr w:rsidR="005D00DB" w:rsidRPr="00EF11AB" w14:paraId="6FC06FCB" w14:textId="77777777" w:rsidTr="24ED994D">
        <w:trPr>
          <w:trHeight w:val="425"/>
        </w:trPr>
        <w:tc>
          <w:tcPr>
            <w:tcW w:w="4678" w:type="dxa"/>
            <w:gridSpan w:val="2"/>
            <w:tcBorders>
              <w:bottom w:val="single" w:sz="4" w:space="0" w:color="auto"/>
            </w:tcBorders>
          </w:tcPr>
          <w:p w14:paraId="0336ABA3" w14:textId="101F97FA" w:rsidR="00F069CA" w:rsidRPr="00EF11AB" w:rsidRDefault="00F069CA" w:rsidP="000E5D80">
            <w:pPr>
              <w:tabs>
                <w:tab w:val="left" w:pos="1134"/>
              </w:tabs>
              <w:rPr>
                <w:rFonts w:ascii="Lato" w:hAnsi="Lato" w:cs="Arial"/>
                <w:b/>
                <w:bCs/>
                <w:color w:val="000000" w:themeColor="text1"/>
                <w:sz w:val="22"/>
                <w:szCs w:val="22"/>
              </w:rPr>
            </w:pPr>
            <w:r w:rsidRPr="00EF11AB">
              <w:rPr>
                <w:rFonts w:ascii="Lato" w:hAnsi="Lato" w:cs="Arial"/>
                <w:b/>
                <w:bCs/>
                <w:color w:val="000000" w:themeColor="text1"/>
                <w:sz w:val="22"/>
                <w:szCs w:val="22"/>
              </w:rPr>
              <w:t>JD written by</w:t>
            </w:r>
            <w:r w:rsidR="00183B33" w:rsidRPr="00EF11AB">
              <w:rPr>
                <w:rFonts w:ascii="Lato" w:hAnsi="Lato" w:cs="Arial"/>
                <w:b/>
                <w:bCs/>
                <w:color w:val="000000" w:themeColor="text1"/>
                <w:sz w:val="22"/>
                <w:szCs w:val="22"/>
              </w:rPr>
              <w:t>:</w:t>
            </w:r>
            <w:r w:rsidR="00D614E1" w:rsidRPr="00EF11AB">
              <w:rPr>
                <w:rFonts w:ascii="Lato" w:hAnsi="Lato" w:cs="Arial"/>
                <w:b/>
                <w:bCs/>
                <w:color w:val="000000" w:themeColor="text1"/>
                <w:sz w:val="22"/>
                <w:szCs w:val="22"/>
              </w:rPr>
              <w:t xml:space="preserve"> </w:t>
            </w:r>
            <w:r w:rsidR="000E5D80" w:rsidRPr="00EF11AB">
              <w:rPr>
                <w:rFonts w:ascii="Lato" w:hAnsi="Lato" w:cs="Arial"/>
                <w:b/>
                <w:bCs/>
                <w:color w:val="000000" w:themeColor="text1"/>
                <w:sz w:val="22"/>
                <w:szCs w:val="22"/>
              </w:rPr>
              <w:t>Lisa Parrott</w:t>
            </w:r>
          </w:p>
        </w:tc>
        <w:tc>
          <w:tcPr>
            <w:tcW w:w="4820" w:type="dxa"/>
            <w:tcBorders>
              <w:bottom w:val="single" w:sz="4" w:space="0" w:color="auto"/>
            </w:tcBorders>
          </w:tcPr>
          <w:p w14:paraId="636333A0" w14:textId="2FB821C7" w:rsidR="00F069CA" w:rsidRPr="00EF11AB" w:rsidRDefault="00F069CA" w:rsidP="000E5D80">
            <w:pPr>
              <w:tabs>
                <w:tab w:val="left" w:pos="984"/>
              </w:tabs>
              <w:rPr>
                <w:rFonts w:ascii="Lato" w:hAnsi="Lato" w:cs="Arial"/>
                <w:b/>
                <w:bCs/>
                <w:color w:val="000000" w:themeColor="text1"/>
                <w:sz w:val="22"/>
                <w:szCs w:val="22"/>
              </w:rPr>
            </w:pPr>
            <w:r w:rsidRPr="00EF11AB">
              <w:rPr>
                <w:rFonts w:ascii="Lato" w:hAnsi="Lato" w:cs="Arial"/>
                <w:b/>
                <w:bCs/>
                <w:color w:val="000000" w:themeColor="text1"/>
                <w:sz w:val="22"/>
                <w:szCs w:val="22"/>
              </w:rPr>
              <w:t>Date</w:t>
            </w:r>
            <w:r w:rsidR="00CB20F1" w:rsidRPr="00EF11AB">
              <w:rPr>
                <w:rFonts w:ascii="Lato" w:hAnsi="Lato" w:cs="Arial"/>
                <w:b/>
                <w:bCs/>
                <w:color w:val="000000" w:themeColor="text1"/>
                <w:sz w:val="22"/>
                <w:szCs w:val="22"/>
              </w:rPr>
              <w:t>:</w:t>
            </w:r>
            <w:r w:rsidR="00D614E1" w:rsidRPr="00EF11AB">
              <w:rPr>
                <w:rFonts w:ascii="Lato" w:hAnsi="Lato" w:cs="Arial"/>
                <w:b/>
                <w:bCs/>
                <w:color w:val="000000" w:themeColor="text1"/>
                <w:sz w:val="22"/>
                <w:szCs w:val="22"/>
              </w:rPr>
              <w:t xml:space="preserve"> </w:t>
            </w:r>
            <w:r w:rsidR="000C4EE3" w:rsidRPr="00EF11AB">
              <w:rPr>
                <w:rFonts w:ascii="Lato" w:hAnsi="Lato" w:cs="Arial"/>
                <w:b/>
                <w:bCs/>
                <w:color w:val="000000" w:themeColor="text1"/>
                <w:sz w:val="22"/>
                <w:szCs w:val="22"/>
              </w:rPr>
              <w:t>December</w:t>
            </w:r>
            <w:r w:rsidR="000E5D80" w:rsidRPr="00EF11AB">
              <w:rPr>
                <w:rFonts w:ascii="Lato" w:hAnsi="Lato" w:cs="Arial"/>
                <w:b/>
                <w:bCs/>
                <w:color w:val="000000" w:themeColor="text1"/>
                <w:sz w:val="22"/>
                <w:szCs w:val="22"/>
              </w:rPr>
              <w:t xml:space="preserve"> 2022</w:t>
            </w:r>
          </w:p>
        </w:tc>
      </w:tr>
      <w:tr w:rsidR="005D00DB" w:rsidRPr="00EF11AB" w14:paraId="2CE7EF19" w14:textId="77777777" w:rsidTr="24ED994D">
        <w:trPr>
          <w:trHeight w:val="425"/>
        </w:trPr>
        <w:tc>
          <w:tcPr>
            <w:tcW w:w="4678" w:type="dxa"/>
            <w:gridSpan w:val="2"/>
            <w:tcBorders>
              <w:bottom w:val="single" w:sz="4" w:space="0" w:color="auto"/>
            </w:tcBorders>
          </w:tcPr>
          <w:p w14:paraId="448DBA74" w14:textId="16B251FF" w:rsidR="00F069CA" w:rsidRPr="00EF11AB" w:rsidRDefault="00F069CA" w:rsidP="009376FF">
            <w:pPr>
              <w:tabs>
                <w:tab w:val="left" w:pos="1134"/>
              </w:tabs>
              <w:rPr>
                <w:rFonts w:ascii="Lato" w:hAnsi="Lato" w:cs="Arial"/>
                <w:color w:val="000000" w:themeColor="text1"/>
                <w:sz w:val="22"/>
                <w:szCs w:val="22"/>
              </w:rPr>
            </w:pPr>
            <w:r w:rsidRPr="00EF11AB">
              <w:rPr>
                <w:rFonts w:ascii="Lato" w:hAnsi="Lato" w:cs="Arial"/>
                <w:b/>
                <w:bCs/>
                <w:color w:val="000000" w:themeColor="text1"/>
                <w:sz w:val="22"/>
                <w:szCs w:val="22"/>
              </w:rPr>
              <w:t>JD agreed by:</w:t>
            </w:r>
            <w:r w:rsidR="000C4EE3" w:rsidRPr="00EF11AB">
              <w:rPr>
                <w:rFonts w:ascii="Lato" w:hAnsi="Lato" w:cs="Arial"/>
                <w:b/>
                <w:bCs/>
                <w:color w:val="000000" w:themeColor="text1"/>
                <w:sz w:val="22"/>
                <w:szCs w:val="22"/>
              </w:rPr>
              <w:t xml:space="preserve"> Katrina Kyselytzia</w:t>
            </w:r>
          </w:p>
        </w:tc>
        <w:tc>
          <w:tcPr>
            <w:tcW w:w="4820" w:type="dxa"/>
          </w:tcPr>
          <w:p w14:paraId="0C36C9CA" w14:textId="1F2B6F62" w:rsidR="00F069CA" w:rsidRPr="00EF11AB" w:rsidRDefault="00F069CA" w:rsidP="24ED994D">
            <w:pPr>
              <w:tabs>
                <w:tab w:val="left" w:pos="984"/>
              </w:tabs>
              <w:rPr>
                <w:rFonts w:ascii="Lato" w:hAnsi="Lato" w:cs="Arial"/>
                <w:b/>
                <w:bCs/>
                <w:color w:val="000000" w:themeColor="text1"/>
                <w:sz w:val="22"/>
                <w:szCs w:val="22"/>
              </w:rPr>
            </w:pPr>
            <w:r w:rsidRPr="00EF11AB">
              <w:rPr>
                <w:rFonts w:ascii="Lato" w:hAnsi="Lato" w:cs="Arial"/>
                <w:b/>
                <w:bCs/>
                <w:color w:val="000000" w:themeColor="text1"/>
                <w:sz w:val="22"/>
                <w:szCs w:val="22"/>
              </w:rPr>
              <w:t>Date:</w:t>
            </w:r>
            <w:r w:rsidR="000C4EE3" w:rsidRPr="00EF11AB">
              <w:rPr>
                <w:rFonts w:ascii="Lato" w:hAnsi="Lato" w:cs="Arial"/>
                <w:b/>
                <w:bCs/>
                <w:color w:val="000000" w:themeColor="text1"/>
                <w:sz w:val="22"/>
                <w:szCs w:val="22"/>
              </w:rPr>
              <w:t xml:space="preserve"> </w:t>
            </w:r>
            <w:r w:rsidR="00F54B92" w:rsidRPr="00EF11AB">
              <w:rPr>
                <w:rFonts w:ascii="Lato" w:hAnsi="Lato" w:cs="Arial"/>
                <w:b/>
                <w:bCs/>
                <w:color w:val="000000" w:themeColor="text1"/>
                <w:sz w:val="22"/>
                <w:szCs w:val="22"/>
              </w:rPr>
              <w:t>December</w:t>
            </w:r>
            <w:r w:rsidR="000C4EE3" w:rsidRPr="00EF11AB">
              <w:rPr>
                <w:rFonts w:ascii="Lato" w:hAnsi="Lato" w:cs="Arial"/>
                <w:b/>
                <w:bCs/>
                <w:color w:val="000000" w:themeColor="text1"/>
                <w:sz w:val="22"/>
                <w:szCs w:val="22"/>
              </w:rPr>
              <w:t xml:space="preserve"> 2022</w:t>
            </w:r>
          </w:p>
        </w:tc>
      </w:tr>
      <w:tr w:rsidR="005D00DB" w:rsidRPr="00EF11AB" w14:paraId="77A358F3" w14:textId="77777777" w:rsidTr="24ED994D">
        <w:trPr>
          <w:trHeight w:val="425"/>
        </w:trPr>
        <w:tc>
          <w:tcPr>
            <w:tcW w:w="4678" w:type="dxa"/>
            <w:gridSpan w:val="2"/>
          </w:tcPr>
          <w:p w14:paraId="58CC6C12" w14:textId="77777777" w:rsidR="00F069CA" w:rsidRPr="00EF11AB" w:rsidRDefault="00F5619F" w:rsidP="24ED994D">
            <w:pPr>
              <w:tabs>
                <w:tab w:val="left" w:pos="1134"/>
              </w:tabs>
              <w:rPr>
                <w:rFonts w:ascii="Lato" w:hAnsi="Lato" w:cs="Arial"/>
                <w:b/>
                <w:bCs/>
                <w:color w:val="000000" w:themeColor="text1"/>
                <w:sz w:val="22"/>
                <w:szCs w:val="22"/>
              </w:rPr>
            </w:pPr>
            <w:r w:rsidRPr="00EF11AB">
              <w:rPr>
                <w:rFonts w:ascii="Lato" w:hAnsi="Lato" w:cs="Arial"/>
                <w:b/>
                <w:bCs/>
                <w:color w:val="000000" w:themeColor="text1"/>
                <w:sz w:val="22"/>
                <w:szCs w:val="22"/>
              </w:rPr>
              <w:t>U</w:t>
            </w:r>
            <w:r w:rsidR="00F069CA" w:rsidRPr="00EF11AB">
              <w:rPr>
                <w:rFonts w:ascii="Lato" w:hAnsi="Lato" w:cs="Arial"/>
                <w:b/>
                <w:bCs/>
                <w:color w:val="000000" w:themeColor="text1"/>
                <w:sz w:val="22"/>
                <w:szCs w:val="22"/>
              </w:rPr>
              <w:t>pdated By:</w:t>
            </w:r>
          </w:p>
        </w:tc>
        <w:tc>
          <w:tcPr>
            <w:tcW w:w="4820" w:type="dxa"/>
            <w:tcBorders>
              <w:bottom w:val="single" w:sz="4" w:space="0" w:color="auto"/>
            </w:tcBorders>
          </w:tcPr>
          <w:p w14:paraId="355ACE26" w14:textId="77777777" w:rsidR="00F069CA" w:rsidRPr="00EF11AB" w:rsidRDefault="00F069CA" w:rsidP="24ED994D">
            <w:pPr>
              <w:tabs>
                <w:tab w:val="left" w:pos="984"/>
              </w:tabs>
              <w:rPr>
                <w:rFonts w:ascii="Lato" w:hAnsi="Lato" w:cs="Arial"/>
                <w:b/>
                <w:bCs/>
                <w:color w:val="000000" w:themeColor="text1"/>
                <w:sz w:val="22"/>
                <w:szCs w:val="22"/>
              </w:rPr>
            </w:pPr>
            <w:r w:rsidRPr="00EF11AB">
              <w:rPr>
                <w:rFonts w:ascii="Lato" w:hAnsi="Lato" w:cs="Arial"/>
                <w:b/>
                <w:bCs/>
                <w:color w:val="000000" w:themeColor="text1"/>
                <w:sz w:val="22"/>
                <w:szCs w:val="22"/>
              </w:rPr>
              <w:t>Date</w:t>
            </w:r>
            <w:r w:rsidR="00CB20F1" w:rsidRPr="00EF11AB">
              <w:rPr>
                <w:rFonts w:ascii="Lato" w:hAnsi="Lato" w:cs="Arial"/>
                <w:b/>
                <w:bCs/>
                <w:color w:val="000000" w:themeColor="text1"/>
                <w:sz w:val="22"/>
                <w:szCs w:val="22"/>
              </w:rPr>
              <w:t>:</w:t>
            </w:r>
          </w:p>
        </w:tc>
      </w:tr>
      <w:tr w:rsidR="005D00DB" w:rsidRPr="00EF11AB" w14:paraId="0917740C" w14:textId="77777777" w:rsidTr="24ED994D">
        <w:trPr>
          <w:trHeight w:val="425"/>
        </w:trPr>
        <w:tc>
          <w:tcPr>
            <w:tcW w:w="4678" w:type="dxa"/>
            <w:gridSpan w:val="2"/>
            <w:tcBorders>
              <w:bottom w:val="single" w:sz="4" w:space="0" w:color="auto"/>
            </w:tcBorders>
          </w:tcPr>
          <w:p w14:paraId="5098579D" w14:textId="77777777" w:rsidR="00F069CA" w:rsidRPr="00EF11AB" w:rsidRDefault="00F069CA" w:rsidP="24ED994D">
            <w:pPr>
              <w:tabs>
                <w:tab w:val="left" w:pos="1134"/>
              </w:tabs>
              <w:rPr>
                <w:rFonts w:ascii="Lato" w:hAnsi="Lato" w:cs="Arial"/>
                <w:b/>
                <w:bCs/>
                <w:color w:val="000000" w:themeColor="text1"/>
                <w:sz w:val="22"/>
                <w:szCs w:val="22"/>
              </w:rPr>
            </w:pPr>
            <w:r w:rsidRPr="00EF11AB">
              <w:rPr>
                <w:rFonts w:ascii="Lato" w:hAnsi="Lato" w:cs="Arial"/>
                <w:b/>
                <w:bCs/>
                <w:color w:val="000000" w:themeColor="text1"/>
                <w:sz w:val="22"/>
                <w:szCs w:val="22"/>
              </w:rPr>
              <w:t>Evaluated</w:t>
            </w:r>
            <w:r w:rsidR="00183B33" w:rsidRPr="00EF11AB">
              <w:rPr>
                <w:rFonts w:ascii="Lato" w:hAnsi="Lato" w:cs="Arial"/>
                <w:b/>
                <w:bCs/>
                <w:color w:val="000000" w:themeColor="text1"/>
                <w:sz w:val="22"/>
                <w:szCs w:val="22"/>
              </w:rPr>
              <w:t>:</w:t>
            </w:r>
          </w:p>
        </w:tc>
        <w:tc>
          <w:tcPr>
            <w:tcW w:w="4820" w:type="dxa"/>
            <w:tcBorders>
              <w:bottom w:val="single" w:sz="4" w:space="0" w:color="auto"/>
            </w:tcBorders>
          </w:tcPr>
          <w:p w14:paraId="7F660D41" w14:textId="77777777" w:rsidR="00F069CA" w:rsidRPr="00EF11AB" w:rsidRDefault="00F069CA" w:rsidP="24ED994D">
            <w:pPr>
              <w:tabs>
                <w:tab w:val="left" w:pos="984"/>
              </w:tabs>
              <w:rPr>
                <w:rFonts w:ascii="Lato" w:hAnsi="Lato" w:cs="Arial"/>
                <w:b/>
                <w:bCs/>
                <w:color w:val="000000" w:themeColor="text1"/>
                <w:sz w:val="22"/>
                <w:szCs w:val="22"/>
              </w:rPr>
            </w:pPr>
            <w:r w:rsidRPr="00EF11AB">
              <w:rPr>
                <w:rFonts w:ascii="Lato" w:hAnsi="Lato" w:cs="Arial"/>
                <w:b/>
                <w:bCs/>
                <w:color w:val="000000" w:themeColor="text1"/>
                <w:sz w:val="22"/>
                <w:szCs w:val="22"/>
              </w:rPr>
              <w:t>Date</w:t>
            </w:r>
            <w:r w:rsidR="00CB20F1" w:rsidRPr="00EF11AB">
              <w:rPr>
                <w:rFonts w:ascii="Lato" w:hAnsi="Lato" w:cs="Arial"/>
                <w:b/>
                <w:bCs/>
                <w:color w:val="000000" w:themeColor="text1"/>
                <w:sz w:val="22"/>
                <w:szCs w:val="22"/>
              </w:rPr>
              <w:t>:</w:t>
            </w:r>
          </w:p>
        </w:tc>
      </w:tr>
    </w:tbl>
    <w:p w14:paraId="6CDE73B1" w14:textId="77777777" w:rsidR="00B83E89" w:rsidRPr="00EF11AB" w:rsidRDefault="00B83E89" w:rsidP="005D00DB">
      <w:pPr>
        <w:rPr>
          <w:rFonts w:ascii="Lato" w:hAnsi="Lato" w:cs="Arial"/>
          <w:color w:val="000000" w:themeColor="text1"/>
          <w:sz w:val="22"/>
          <w:szCs w:val="22"/>
        </w:rPr>
      </w:pPr>
    </w:p>
    <w:p w14:paraId="0AB65214" w14:textId="77777777" w:rsidR="00321E3B" w:rsidRPr="00EF11AB" w:rsidRDefault="00321E3B">
      <w:pPr>
        <w:rPr>
          <w:rFonts w:ascii="Lato" w:hAnsi="Lato" w:cs="Arial"/>
          <w:color w:val="000000" w:themeColor="text1"/>
          <w:sz w:val="22"/>
          <w:szCs w:val="22"/>
        </w:rPr>
      </w:pPr>
    </w:p>
    <w:sectPr w:rsidR="00321E3B" w:rsidRPr="00EF11AB">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6F8C3" w14:textId="77777777" w:rsidR="007C2C25" w:rsidRDefault="007C2C25">
      <w:r>
        <w:separator/>
      </w:r>
    </w:p>
  </w:endnote>
  <w:endnote w:type="continuationSeparator" w:id="0">
    <w:p w14:paraId="740E22F3" w14:textId="77777777" w:rsidR="007C2C25" w:rsidRDefault="007C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1814" w14:textId="77777777" w:rsidR="007C2C25" w:rsidRDefault="007C2C25">
      <w:r>
        <w:separator/>
      </w:r>
    </w:p>
  </w:footnote>
  <w:footnote w:type="continuationSeparator" w:id="0">
    <w:p w14:paraId="7F3423CD" w14:textId="77777777" w:rsidR="007C2C25" w:rsidRDefault="007C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8938" w14:textId="77777777" w:rsidR="00350FB6" w:rsidRPr="002C6155" w:rsidRDefault="00350FB6" w:rsidP="00350FB6">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47A14DCC" wp14:editId="12327343">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5F15A" w14:textId="77777777" w:rsidR="00350FB6" w:rsidRPr="002C6155" w:rsidRDefault="00350FB6" w:rsidP="00350FB6">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60A8D286" w14:textId="77777777" w:rsidR="00350FB6" w:rsidRPr="00770638" w:rsidRDefault="00350FB6" w:rsidP="00350FB6">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hybridMultilevel"/>
    <w:tmpl w:val="00000005"/>
    <w:name w:val="WW8Num9"/>
    <w:lvl w:ilvl="0" w:tplc="FD38F286">
      <w:start w:val="1"/>
      <w:numFmt w:val="bullet"/>
      <w:lvlText w:val=""/>
      <w:lvlJc w:val="left"/>
      <w:pPr>
        <w:tabs>
          <w:tab w:val="num" w:pos="696"/>
        </w:tabs>
        <w:ind w:left="696" w:hanging="360"/>
      </w:pPr>
      <w:rPr>
        <w:rFonts w:ascii="Symbol" w:hAnsi="Symbol"/>
      </w:rPr>
    </w:lvl>
    <w:lvl w:ilvl="1" w:tplc="9482B2F4">
      <w:numFmt w:val="decimal"/>
      <w:lvlText w:val=""/>
      <w:lvlJc w:val="left"/>
    </w:lvl>
    <w:lvl w:ilvl="2" w:tplc="D8C8E998">
      <w:numFmt w:val="decimal"/>
      <w:lvlText w:val=""/>
      <w:lvlJc w:val="left"/>
    </w:lvl>
    <w:lvl w:ilvl="3" w:tplc="34700442">
      <w:numFmt w:val="decimal"/>
      <w:lvlText w:val=""/>
      <w:lvlJc w:val="left"/>
    </w:lvl>
    <w:lvl w:ilvl="4" w:tplc="936E7EFA">
      <w:numFmt w:val="decimal"/>
      <w:lvlText w:val=""/>
      <w:lvlJc w:val="left"/>
    </w:lvl>
    <w:lvl w:ilvl="5" w:tplc="A3E61D94">
      <w:numFmt w:val="decimal"/>
      <w:lvlText w:val=""/>
      <w:lvlJc w:val="left"/>
    </w:lvl>
    <w:lvl w:ilvl="6" w:tplc="3EC6A4E6">
      <w:numFmt w:val="decimal"/>
      <w:lvlText w:val=""/>
      <w:lvlJc w:val="left"/>
    </w:lvl>
    <w:lvl w:ilvl="7" w:tplc="7430BB38">
      <w:numFmt w:val="decimal"/>
      <w:lvlText w:val=""/>
      <w:lvlJc w:val="left"/>
    </w:lvl>
    <w:lvl w:ilvl="8" w:tplc="ED5C9E10">
      <w:numFmt w:val="decimal"/>
      <w:lvlText w:val=""/>
      <w:lvlJc w:val="left"/>
    </w:lvl>
  </w:abstractNum>
  <w:abstractNum w:abstractNumId="2" w15:restartNumberingAfterBreak="0">
    <w:nsid w:val="0000000A"/>
    <w:multiLevelType w:val="hybridMultilevel"/>
    <w:tmpl w:val="0000000A"/>
    <w:name w:val="WW8Num23"/>
    <w:lvl w:ilvl="0" w:tplc="80F47D44">
      <w:start w:val="1"/>
      <w:numFmt w:val="bullet"/>
      <w:lvlText w:val=""/>
      <w:lvlJc w:val="left"/>
      <w:pPr>
        <w:tabs>
          <w:tab w:val="num" w:pos="696"/>
        </w:tabs>
        <w:ind w:left="696" w:hanging="360"/>
      </w:pPr>
      <w:rPr>
        <w:rFonts w:ascii="Symbol" w:hAnsi="Symbol"/>
      </w:rPr>
    </w:lvl>
    <w:lvl w:ilvl="1" w:tplc="18FCD7A4">
      <w:numFmt w:val="decimal"/>
      <w:lvlText w:val=""/>
      <w:lvlJc w:val="left"/>
    </w:lvl>
    <w:lvl w:ilvl="2" w:tplc="436C0678">
      <w:numFmt w:val="decimal"/>
      <w:lvlText w:val=""/>
      <w:lvlJc w:val="left"/>
    </w:lvl>
    <w:lvl w:ilvl="3" w:tplc="80560570">
      <w:numFmt w:val="decimal"/>
      <w:lvlText w:val=""/>
      <w:lvlJc w:val="left"/>
    </w:lvl>
    <w:lvl w:ilvl="4" w:tplc="D74AAE00">
      <w:numFmt w:val="decimal"/>
      <w:lvlText w:val=""/>
      <w:lvlJc w:val="left"/>
    </w:lvl>
    <w:lvl w:ilvl="5" w:tplc="E57A33F4">
      <w:numFmt w:val="decimal"/>
      <w:lvlText w:val=""/>
      <w:lvlJc w:val="left"/>
    </w:lvl>
    <w:lvl w:ilvl="6" w:tplc="662874CE">
      <w:numFmt w:val="decimal"/>
      <w:lvlText w:val=""/>
      <w:lvlJc w:val="left"/>
    </w:lvl>
    <w:lvl w:ilvl="7" w:tplc="98BCF996">
      <w:numFmt w:val="decimal"/>
      <w:lvlText w:val=""/>
      <w:lvlJc w:val="left"/>
    </w:lvl>
    <w:lvl w:ilvl="8" w:tplc="9DCC31A2">
      <w:numFmt w:val="decimal"/>
      <w:lvlText w:val=""/>
      <w:lvlJc w:val="left"/>
    </w:lvl>
  </w:abstractNum>
  <w:abstractNum w:abstractNumId="3" w15:restartNumberingAfterBreak="0">
    <w:nsid w:val="0000000C"/>
    <w:multiLevelType w:val="hybridMultilevel"/>
    <w:tmpl w:val="0000000C"/>
    <w:name w:val="WW8Num26"/>
    <w:lvl w:ilvl="0" w:tplc="F7C4C6F4">
      <w:start w:val="1"/>
      <w:numFmt w:val="bullet"/>
      <w:lvlText w:val=""/>
      <w:lvlJc w:val="left"/>
      <w:pPr>
        <w:tabs>
          <w:tab w:val="num" w:pos="696"/>
        </w:tabs>
        <w:ind w:left="696" w:hanging="360"/>
      </w:pPr>
      <w:rPr>
        <w:rFonts w:ascii="Symbol" w:hAnsi="Symbol"/>
      </w:rPr>
    </w:lvl>
    <w:lvl w:ilvl="1" w:tplc="1160064C">
      <w:numFmt w:val="decimal"/>
      <w:lvlText w:val=""/>
      <w:lvlJc w:val="left"/>
    </w:lvl>
    <w:lvl w:ilvl="2" w:tplc="F116908E">
      <w:numFmt w:val="decimal"/>
      <w:lvlText w:val=""/>
      <w:lvlJc w:val="left"/>
    </w:lvl>
    <w:lvl w:ilvl="3" w:tplc="207ECAD0">
      <w:numFmt w:val="decimal"/>
      <w:lvlText w:val=""/>
      <w:lvlJc w:val="left"/>
    </w:lvl>
    <w:lvl w:ilvl="4" w:tplc="05D4ED9E">
      <w:numFmt w:val="decimal"/>
      <w:lvlText w:val=""/>
      <w:lvlJc w:val="left"/>
    </w:lvl>
    <w:lvl w:ilvl="5" w:tplc="7B747282">
      <w:numFmt w:val="decimal"/>
      <w:lvlText w:val=""/>
      <w:lvlJc w:val="left"/>
    </w:lvl>
    <w:lvl w:ilvl="6" w:tplc="7F7AF1CE">
      <w:numFmt w:val="decimal"/>
      <w:lvlText w:val=""/>
      <w:lvlJc w:val="left"/>
    </w:lvl>
    <w:lvl w:ilvl="7" w:tplc="F9D06622">
      <w:numFmt w:val="decimal"/>
      <w:lvlText w:val=""/>
      <w:lvlJc w:val="left"/>
    </w:lvl>
    <w:lvl w:ilvl="8" w:tplc="AA5E68F4">
      <w:numFmt w:val="decimal"/>
      <w:lvlText w:val=""/>
      <w:lvlJc w:val="left"/>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23152DD"/>
    <w:multiLevelType w:val="multilevel"/>
    <w:tmpl w:val="4590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841396"/>
    <w:multiLevelType w:val="hybridMultilevel"/>
    <w:tmpl w:val="0B3AE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370734"/>
    <w:multiLevelType w:val="multilevel"/>
    <w:tmpl w:val="F0720F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7E166EE"/>
    <w:multiLevelType w:val="hybridMultilevel"/>
    <w:tmpl w:val="B75825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8891436"/>
    <w:multiLevelType w:val="hybridMultilevel"/>
    <w:tmpl w:val="B190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31FEB"/>
    <w:multiLevelType w:val="multilevel"/>
    <w:tmpl w:val="3E2435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B3F7111"/>
    <w:multiLevelType w:val="hybridMultilevel"/>
    <w:tmpl w:val="D53E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A2575"/>
    <w:multiLevelType w:val="multilevel"/>
    <w:tmpl w:val="8872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F02094"/>
    <w:multiLevelType w:val="hybridMultilevel"/>
    <w:tmpl w:val="C76E4380"/>
    <w:lvl w:ilvl="0" w:tplc="63366D1C">
      <w:start w:val="1"/>
      <w:numFmt w:val="decimal"/>
      <w:pStyle w:val="Style1"/>
      <w:lvlText w:val="%1)"/>
      <w:lvlJc w:val="left"/>
      <w:pPr>
        <w:tabs>
          <w:tab w:val="num" w:pos="1778"/>
        </w:tabs>
        <w:ind w:left="1758" w:hanging="340"/>
      </w:pPr>
    </w:lvl>
    <w:lvl w:ilvl="1" w:tplc="39BEACC0">
      <w:numFmt w:val="decimal"/>
      <w:lvlText w:val=""/>
      <w:lvlJc w:val="left"/>
    </w:lvl>
    <w:lvl w:ilvl="2" w:tplc="CCFEDCBC">
      <w:numFmt w:val="decimal"/>
      <w:lvlText w:val=""/>
      <w:lvlJc w:val="left"/>
    </w:lvl>
    <w:lvl w:ilvl="3" w:tplc="B510BDEE">
      <w:numFmt w:val="decimal"/>
      <w:lvlText w:val=""/>
      <w:lvlJc w:val="left"/>
    </w:lvl>
    <w:lvl w:ilvl="4" w:tplc="E9920C2C">
      <w:numFmt w:val="decimal"/>
      <w:lvlText w:val=""/>
      <w:lvlJc w:val="left"/>
    </w:lvl>
    <w:lvl w:ilvl="5" w:tplc="5E544660">
      <w:numFmt w:val="decimal"/>
      <w:lvlText w:val=""/>
      <w:lvlJc w:val="left"/>
    </w:lvl>
    <w:lvl w:ilvl="6" w:tplc="66B6D234">
      <w:numFmt w:val="decimal"/>
      <w:lvlText w:val=""/>
      <w:lvlJc w:val="left"/>
    </w:lvl>
    <w:lvl w:ilvl="7" w:tplc="C9542416">
      <w:numFmt w:val="decimal"/>
      <w:lvlText w:val=""/>
      <w:lvlJc w:val="left"/>
    </w:lvl>
    <w:lvl w:ilvl="8" w:tplc="B7A4C176">
      <w:numFmt w:val="decimal"/>
      <w:lvlText w:val=""/>
      <w:lvlJc w:val="left"/>
    </w:lvl>
  </w:abstractNum>
  <w:abstractNum w:abstractNumId="14" w15:restartNumberingAfterBreak="0">
    <w:nsid w:val="237C71E7"/>
    <w:multiLevelType w:val="multilevel"/>
    <w:tmpl w:val="106EB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1F6C3A"/>
    <w:multiLevelType w:val="hybridMultilevel"/>
    <w:tmpl w:val="9C80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308CE"/>
    <w:multiLevelType w:val="hybridMultilevel"/>
    <w:tmpl w:val="00B21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A0637"/>
    <w:multiLevelType w:val="multilevel"/>
    <w:tmpl w:val="056A00E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67CA1"/>
    <w:multiLevelType w:val="hybridMultilevel"/>
    <w:tmpl w:val="B75825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6575E8"/>
    <w:multiLevelType w:val="hybridMultilevel"/>
    <w:tmpl w:val="ACB4ED5E"/>
    <w:lvl w:ilvl="0" w:tplc="7B62D516">
      <w:start w:val="1"/>
      <w:numFmt w:val="bullet"/>
      <w:pStyle w:val="Style2"/>
      <w:lvlText w:val=""/>
      <w:lvlJc w:val="left"/>
      <w:pPr>
        <w:tabs>
          <w:tab w:val="num" w:pos="360"/>
        </w:tabs>
        <w:ind w:left="360" w:hanging="360"/>
      </w:pPr>
      <w:rPr>
        <w:rFonts w:ascii="Symbol" w:hAnsi="Symbol" w:hint="default"/>
      </w:rPr>
    </w:lvl>
    <w:lvl w:ilvl="1" w:tplc="6E4E06EC">
      <w:numFmt w:val="decimal"/>
      <w:lvlText w:val=""/>
      <w:lvlJc w:val="left"/>
    </w:lvl>
    <w:lvl w:ilvl="2" w:tplc="FD065746">
      <w:numFmt w:val="decimal"/>
      <w:lvlText w:val=""/>
      <w:lvlJc w:val="left"/>
    </w:lvl>
    <w:lvl w:ilvl="3" w:tplc="9B76856A">
      <w:numFmt w:val="decimal"/>
      <w:lvlText w:val=""/>
      <w:lvlJc w:val="left"/>
    </w:lvl>
    <w:lvl w:ilvl="4" w:tplc="AF04BCB6">
      <w:numFmt w:val="decimal"/>
      <w:lvlText w:val=""/>
      <w:lvlJc w:val="left"/>
    </w:lvl>
    <w:lvl w:ilvl="5" w:tplc="425EA674">
      <w:numFmt w:val="decimal"/>
      <w:lvlText w:val=""/>
      <w:lvlJc w:val="left"/>
    </w:lvl>
    <w:lvl w:ilvl="6" w:tplc="33DE5502">
      <w:numFmt w:val="decimal"/>
      <w:lvlText w:val=""/>
      <w:lvlJc w:val="left"/>
    </w:lvl>
    <w:lvl w:ilvl="7" w:tplc="8A38F188">
      <w:numFmt w:val="decimal"/>
      <w:lvlText w:val=""/>
      <w:lvlJc w:val="left"/>
    </w:lvl>
    <w:lvl w:ilvl="8" w:tplc="B48CD6E2">
      <w:numFmt w:val="decimal"/>
      <w:lvlText w:val=""/>
      <w:lvlJc w:val="left"/>
    </w:lvl>
  </w:abstractNum>
  <w:abstractNum w:abstractNumId="20" w15:restartNumberingAfterBreak="0">
    <w:nsid w:val="448C6943"/>
    <w:multiLevelType w:val="multilevel"/>
    <w:tmpl w:val="D2D0EBB4"/>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645562"/>
    <w:multiLevelType w:val="hybridMultilevel"/>
    <w:tmpl w:val="C84A6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A56827"/>
    <w:multiLevelType w:val="hybridMultilevel"/>
    <w:tmpl w:val="B75825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17718F"/>
    <w:multiLevelType w:val="hybridMultilevel"/>
    <w:tmpl w:val="B7582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95D57"/>
    <w:multiLevelType w:val="multilevel"/>
    <w:tmpl w:val="1EEA7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A8B51F8"/>
    <w:multiLevelType w:val="multilevel"/>
    <w:tmpl w:val="C9D23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AB06816"/>
    <w:multiLevelType w:val="multilevel"/>
    <w:tmpl w:val="CF14D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56FC1"/>
    <w:multiLevelType w:val="multilevel"/>
    <w:tmpl w:val="36E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3F4FB5"/>
    <w:multiLevelType w:val="multilevel"/>
    <w:tmpl w:val="1B74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2C1577"/>
    <w:multiLevelType w:val="hybridMultilevel"/>
    <w:tmpl w:val="4AA4D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E67670"/>
    <w:multiLevelType w:val="hybridMultilevel"/>
    <w:tmpl w:val="B75825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952F98"/>
    <w:multiLevelType w:val="multilevel"/>
    <w:tmpl w:val="3DC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4846F8"/>
    <w:multiLevelType w:val="multilevel"/>
    <w:tmpl w:val="98E61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4011E12"/>
    <w:multiLevelType w:val="multilevel"/>
    <w:tmpl w:val="94DA0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81216BE"/>
    <w:multiLevelType w:val="hybridMultilevel"/>
    <w:tmpl w:val="8A22C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F5003D"/>
    <w:multiLevelType w:val="hybridMultilevel"/>
    <w:tmpl w:val="9A7C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9"/>
  </w:num>
  <w:num w:numId="4">
    <w:abstractNumId w:val="0"/>
  </w:num>
  <w:num w:numId="5">
    <w:abstractNumId w:val="1"/>
  </w:num>
  <w:num w:numId="6">
    <w:abstractNumId w:val="2"/>
  </w:num>
  <w:num w:numId="7">
    <w:abstractNumId w:val="3"/>
  </w:num>
  <w:num w:numId="8">
    <w:abstractNumId w:val="4"/>
  </w:num>
  <w:num w:numId="9">
    <w:abstractNumId w:val="35"/>
  </w:num>
  <w:num w:numId="10">
    <w:abstractNumId w:val="29"/>
  </w:num>
  <w:num w:numId="11">
    <w:abstractNumId w:val="23"/>
  </w:num>
  <w:num w:numId="12">
    <w:abstractNumId w:val="16"/>
  </w:num>
  <w:num w:numId="13">
    <w:abstractNumId w:val="21"/>
  </w:num>
  <w:num w:numId="14">
    <w:abstractNumId w:val="36"/>
  </w:num>
  <w:num w:numId="15">
    <w:abstractNumId w:val="11"/>
  </w:num>
  <w:num w:numId="16">
    <w:abstractNumId w:val="6"/>
  </w:num>
  <w:num w:numId="17">
    <w:abstractNumId w:val="15"/>
  </w:num>
  <w:num w:numId="18">
    <w:abstractNumId w:val="10"/>
  </w:num>
  <w:num w:numId="19">
    <w:abstractNumId w:val="26"/>
  </w:num>
  <w:num w:numId="20">
    <w:abstractNumId w:val="12"/>
  </w:num>
  <w:num w:numId="21">
    <w:abstractNumId w:val="33"/>
  </w:num>
  <w:num w:numId="22">
    <w:abstractNumId w:val="34"/>
  </w:num>
  <w:num w:numId="23">
    <w:abstractNumId w:val="28"/>
  </w:num>
  <w:num w:numId="24">
    <w:abstractNumId w:val="25"/>
  </w:num>
  <w:num w:numId="25">
    <w:abstractNumId w:val="24"/>
  </w:num>
  <w:num w:numId="26">
    <w:abstractNumId w:val="14"/>
  </w:num>
  <w:num w:numId="27">
    <w:abstractNumId w:val="7"/>
  </w:num>
  <w:num w:numId="28">
    <w:abstractNumId w:val="9"/>
  </w:num>
  <w:num w:numId="29">
    <w:abstractNumId w:val="5"/>
  </w:num>
  <w:num w:numId="30">
    <w:abstractNumId w:val="27"/>
  </w:num>
  <w:num w:numId="31">
    <w:abstractNumId w:val="32"/>
  </w:num>
  <w:num w:numId="32">
    <w:abstractNumId w:val="17"/>
  </w:num>
  <w:num w:numId="33">
    <w:abstractNumId w:val="30"/>
  </w:num>
  <w:num w:numId="34">
    <w:abstractNumId w:val="22"/>
  </w:num>
  <w:num w:numId="35">
    <w:abstractNumId w:val="18"/>
  </w:num>
  <w:num w:numId="36">
    <w:abstractNumId w:val="31"/>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4D5B"/>
    <w:rsid w:val="000078AA"/>
    <w:rsid w:val="00007D0B"/>
    <w:rsid w:val="00013C31"/>
    <w:rsid w:val="00014716"/>
    <w:rsid w:val="000224AC"/>
    <w:rsid w:val="00034193"/>
    <w:rsid w:val="000439E4"/>
    <w:rsid w:val="00053B6F"/>
    <w:rsid w:val="00086647"/>
    <w:rsid w:val="00091A58"/>
    <w:rsid w:val="00092DD0"/>
    <w:rsid w:val="000A0163"/>
    <w:rsid w:val="000A6C52"/>
    <w:rsid w:val="000B13F9"/>
    <w:rsid w:val="000B1BF4"/>
    <w:rsid w:val="000B2430"/>
    <w:rsid w:val="000C4B59"/>
    <w:rsid w:val="000C4EE3"/>
    <w:rsid w:val="000C6DCD"/>
    <w:rsid w:val="000D2EB5"/>
    <w:rsid w:val="000D4F01"/>
    <w:rsid w:val="000E09C6"/>
    <w:rsid w:val="000E5D80"/>
    <w:rsid w:val="000F21B5"/>
    <w:rsid w:val="000F2DDC"/>
    <w:rsid w:val="001025AB"/>
    <w:rsid w:val="001126A0"/>
    <w:rsid w:val="00127798"/>
    <w:rsid w:val="00133950"/>
    <w:rsid w:val="0015099B"/>
    <w:rsid w:val="0015336A"/>
    <w:rsid w:val="00155238"/>
    <w:rsid w:val="0015532E"/>
    <w:rsid w:val="001708C1"/>
    <w:rsid w:val="00170DAB"/>
    <w:rsid w:val="00174203"/>
    <w:rsid w:val="0017754D"/>
    <w:rsid w:val="00183B33"/>
    <w:rsid w:val="00197118"/>
    <w:rsid w:val="00197A5F"/>
    <w:rsid w:val="001A4795"/>
    <w:rsid w:val="001B2A90"/>
    <w:rsid w:val="001B4295"/>
    <w:rsid w:val="001B461D"/>
    <w:rsid w:val="001D0B8E"/>
    <w:rsid w:val="001D1F88"/>
    <w:rsid w:val="001D4EA7"/>
    <w:rsid w:val="001E3518"/>
    <w:rsid w:val="001F1BE5"/>
    <w:rsid w:val="002065ED"/>
    <w:rsid w:val="002177A9"/>
    <w:rsid w:val="00223656"/>
    <w:rsid w:val="00225770"/>
    <w:rsid w:val="002474AF"/>
    <w:rsid w:val="00255049"/>
    <w:rsid w:val="00257CCD"/>
    <w:rsid w:val="00267F7F"/>
    <w:rsid w:val="00273B26"/>
    <w:rsid w:val="00281332"/>
    <w:rsid w:val="00287B36"/>
    <w:rsid w:val="00290500"/>
    <w:rsid w:val="002916E8"/>
    <w:rsid w:val="00297EEF"/>
    <w:rsid w:val="002B21C3"/>
    <w:rsid w:val="002C5164"/>
    <w:rsid w:val="002C7DE0"/>
    <w:rsid w:val="002D4A35"/>
    <w:rsid w:val="002E170D"/>
    <w:rsid w:val="002E34C0"/>
    <w:rsid w:val="002F2279"/>
    <w:rsid w:val="00302855"/>
    <w:rsid w:val="00321E3B"/>
    <w:rsid w:val="00324580"/>
    <w:rsid w:val="0032777F"/>
    <w:rsid w:val="00331114"/>
    <w:rsid w:val="00341E13"/>
    <w:rsid w:val="00343DAA"/>
    <w:rsid w:val="00350FB6"/>
    <w:rsid w:val="00373E45"/>
    <w:rsid w:val="00374F93"/>
    <w:rsid w:val="00375CA7"/>
    <w:rsid w:val="00382DCB"/>
    <w:rsid w:val="003A6E95"/>
    <w:rsid w:val="003B081D"/>
    <w:rsid w:val="003B2EB5"/>
    <w:rsid w:val="003D12A0"/>
    <w:rsid w:val="003D1517"/>
    <w:rsid w:val="003D7332"/>
    <w:rsid w:val="00403736"/>
    <w:rsid w:val="00407466"/>
    <w:rsid w:val="00416FB8"/>
    <w:rsid w:val="00434D92"/>
    <w:rsid w:val="004449AE"/>
    <w:rsid w:val="00454E31"/>
    <w:rsid w:val="00456024"/>
    <w:rsid w:val="00457479"/>
    <w:rsid w:val="004757CF"/>
    <w:rsid w:val="00480895"/>
    <w:rsid w:val="00482382"/>
    <w:rsid w:val="00483CC9"/>
    <w:rsid w:val="004852D8"/>
    <w:rsid w:val="00493703"/>
    <w:rsid w:val="00495788"/>
    <w:rsid w:val="004970BD"/>
    <w:rsid w:val="004A578F"/>
    <w:rsid w:val="004B2994"/>
    <w:rsid w:val="004C2411"/>
    <w:rsid w:val="004C3FFF"/>
    <w:rsid w:val="004C44EA"/>
    <w:rsid w:val="004D02E8"/>
    <w:rsid w:val="004D47EF"/>
    <w:rsid w:val="004E2B71"/>
    <w:rsid w:val="004E7C77"/>
    <w:rsid w:val="00502CDE"/>
    <w:rsid w:val="00514293"/>
    <w:rsid w:val="00514D77"/>
    <w:rsid w:val="00520EAC"/>
    <w:rsid w:val="00524E52"/>
    <w:rsid w:val="005269FB"/>
    <w:rsid w:val="005313C8"/>
    <w:rsid w:val="0053207F"/>
    <w:rsid w:val="005358D9"/>
    <w:rsid w:val="005359AA"/>
    <w:rsid w:val="00543A17"/>
    <w:rsid w:val="00553DE4"/>
    <w:rsid w:val="00556B70"/>
    <w:rsid w:val="005602C8"/>
    <w:rsid w:val="005709DB"/>
    <w:rsid w:val="00586599"/>
    <w:rsid w:val="00590E4A"/>
    <w:rsid w:val="005A49F2"/>
    <w:rsid w:val="005A683E"/>
    <w:rsid w:val="005B3BDF"/>
    <w:rsid w:val="005C0BAF"/>
    <w:rsid w:val="005D00DB"/>
    <w:rsid w:val="005D08E0"/>
    <w:rsid w:val="005D48BB"/>
    <w:rsid w:val="005E1644"/>
    <w:rsid w:val="005F161F"/>
    <w:rsid w:val="005F3859"/>
    <w:rsid w:val="00601D69"/>
    <w:rsid w:val="006171BF"/>
    <w:rsid w:val="006224AD"/>
    <w:rsid w:val="00624CD4"/>
    <w:rsid w:val="00625442"/>
    <w:rsid w:val="00640C69"/>
    <w:rsid w:val="00647D3A"/>
    <w:rsid w:val="00652A42"/>
    <w:rsid w:val="00660893"/>
    <w:rsid w:val="00682A88"/>
    <w:rsid w:val="0069034A"/>
    <w:rsid w:val="006934BA"/>
    <w:rsid w:val="006960EF"/>
    <w:rsid w:val="006A391E"/>
    <w:rsid w:val="006B62ED"/>
    <w:rsid w:val="006D3CEE"/>
    <w:rsid w:val="006D7BC5"/>
    <w:rsid w:val="006F46C2"/>
    <w:rsid w:val="00701A24"/>
    <w:rsid w:val="00702CDC"/>
    <w:rsid w:val="007063EE"/>
    <w:rsid w:val="0072183D"/>
    <w:rsid w:val="00727495"/>
    <w:rsid w:val="00743D76"/>
    <w:rsid w:val="00750912"/>
    <w:rsid w:val="00753714"/>
    <w:rsid w:val="00756550"/>
    <w:rsid w:val="00762004"/>
    <w:rsid w:val="0076731A"/>
    <w:rsid w:val="00770638"/>
    <w:rsid w:val="00772626"/>
    <w:rsid w:val="0077446C"/>
    <w:rsid w:val="007756A2"/>
    <w:rsid w:val="007770CA"/>
    <w:rsid w:val="007830B1"/>
    <w:rsid w:val="00784CE9"/>
    <w:rsid w:val="007860D1"/>
    <w:rsid w:val="00795F14"/>
    <w:rsid w:val="0079722F"/>
    <w:rsid w:val="007A126D"/>
    <w:rsid w:val="007A4250"/>
    <w:rsid w:val="007A4AA9"/>
    <w:rsid w:val="007B47F6"/>
    <w:rsid w:val="007C2C25"/>
    <w:rsid w:val="007C71D4"/>
    <w:rsid w:val="007D26DC"/>
    <w:rsid w:val="007D3522"/>
    <w:rsid w:val="007D3755"/>
    <w:rsid w:val="007F0E52"/>
    <w:rsid w:val="007F0E5A"/>
    <w:rsid w:val="007F13A8"/>
    <w:rsid w:val="007F3ECE"/>
    <w:rsid w:val="007F7012"/>
    <w:rsid w:val="007F729D"/>
    <w:rsid w:val="00805BE2"/>
    <w:rsid w:val="008065B9"/>
    <w:rsid w:val="008178C0"/>
    <w:rsid w:val="00822219"/>
    <w:rsid w:val="008264D8"/>
    <w:rsid w:val="00850C04"/>
    <w:rsid w:val="008648AD"/>
    <w:rsid w:val="0088006A"/>
    <w:rsid w:val="00880FDA"/>
    <w:rsid w:val="008A071A"/>
    <w:rsid w:val="008C1963"/>
    <w:rsid w:val="008C25F5"/>
    <w:rsid w:val="008C490C"/>
    <w:rsid w:val="008C5A62"/>
    <w:rsid w:val="008E464A"/>
    <w:rsid w:val="0090541F"/>
    <w:rsid w:val="00920C0C"/>
    <w:rsid w:val="00920E86"/>
    <w:rsid w:val="00920FDB"/>
    <w:rsid w:val="00921058"/>
    <w:rsid w:val="00922870"/>
    <w:rsid w:val="00927BE8"/>
    <w:rsid w:val="009356CE"/>
    <w:rsid w:val="009376FF"/>
    <w:rsid w:val="0094335D"/>
    <w:rsid w:val="0095379B"/>
    <w:rsid w:val="009547DB"/>
    <w:rsid w:val="00956F1E"/>
    <w:rsid w:val="00965326"/>
    <w:rsid w:val="00984B86"/>
    <w:rsid w:val="009A626E"/>
    <w:rsid w:val="009C17CE"/>
    <w:rsid w:val="009C5B3C"/>
    <w:rsid w:val="009D13B2"/>
    <w:rsid w:val="009D22D1"/>
    <w:rsid w:val="009D2BAF"/>
    <w:rsid w:val="009E3F2E"/>
    <w:rsid w:val="00A0069F"/>
    <w:rsid w:val="00A03AD3"/>
    <w:rsid w:val="00A34C06"/>
    <w:rsid w:val="00A3764F"/>
    <w:rsid w:val="00A421D6"/>
    <w:rsid w:val="00A449FC"/>
    <w:rsid w:val="00A50785"/>
    <w:rsid w:val="00A5083E"/>
    <w:rsid w:val="00A56833"/>
    <w:rsid w:val="00A57222"/>
    <w:rsid w:val="00A62515"/>
    <w:rsid w:val="00A63CDD"/>
    <w:rsid w:val="00A6746E"/>
    <w:rsid w:val="00A74002"/>
    <w:rsid w:val="00A9158C"/>
    <w:rsid w:val="00AA77CC"/>
    <w:rsid w:val="00AB2CE5"/>
    <w:rsid w:val="00AC7F69"/>
    <w:rsid w:val="00AD38C8"/>
    <w:rsid w:val="00AE0495"/>
    <w:rsid w:val="00AE3EDF"/>
    <w:rsid w:val="00AE4670"/>
    <w:rsid w:val="00B04818"/>
    <w:rsid w:val="00B05EB5"/>
    <w:rsid w:val="00B109CA"/>
    <w:rsid w:val="00B14F8E"/>
    <w:rsid w:val="00B21B76"/>
    <w:rsid w:val="00B229B9"/>
    <w:rsid w:val="00B379B5"/>
    <w:rsid w:val="00B40BCC"/>
    <w:rsid w:val="00B5365E"/>
    <w:rsid w:val="00B823F8"/>
    <w:rsid w:val="00B830C1"/>
    <w:rsid w:val="00B83E89"/>
    <w:rsid w:val="00B84E72"/>
    <w:rsid w:val="00B85F11"/>
    <w:rsid w:val="00B9157F"/>
    <w:rsid w:val="00BA2A12"/>
    <w:rsid w:val="00BA6BE1"/>
    <w:rsid w:val="00BB2BD3"/>
    <w:rsid w:val="00BC471B"/>
    <w:rsid w:val="00BC7EAA"/>
    <w:rsid w:val="00BD7354"/>
    <w:rsid w:val="00BE556E"/>
    <w:rsid w:val="00BF5079"/>
    <w:rsid w:val="00C042EF"/>
    <w:rsid w:val="00C13528"/>
    <w:rsid w:val="00C1568E"/>
    <w:rsid w:val="00C15D29"/>
    <w:rsid w:val="00C17633"/>
    <w:rsid w:val="00C21E23"/>
    <w:rsid w:val="00C34EA2"/>
    <w:rsid w:val="00C365FE"/>
    <w:rsid w:val="00C54498"/>
    <w:rsid w:val="00C61C6F"/>
    <w:rsid w:val="00C6257E"/>
    <w:rsid w:val="00C66A52"/>
    <w:rsid w:val="00C66D65"/>
    <w:rsid w:val="00C705C1"/>
    <w:rsid w:val="00C71F41"/>
    <w:rsid w:val="00C82E63"/>
    <w:rsid w:val="00C95100"/>
    <w:rsid w:val="00C978E6"/>
    <w:rsid w:val="00CA3D46"/>
    <w:rsid w:val="00CA5D5B"/>
    <w:rsid w:val="00CB20F1"/>
    <w:rsid w:val="00CD5637"/>
    <w:rsid w:val="00CE502B"/>
    <w:rsid w:val="00D045E0"/>
    <w:rsid w:val="00D07DFD"/>
    <w:rsid w:val="00D14698"/>
    <w:rsid w:val="00D150B1"/>
    <w:rsid w:val="00D26C4F"/>
    <w:rsid w:val="00D327D5"/>
    <w:rsid w:val="00D329A6"/>
    <w:rsid w:val="00D331A2"/>
    <w:rsid w:val="00D33A59"/>
    <w:rsid w:val="00D4052F"/>
    <w:rsid w:val="00D42548"/>
    <w:rsid w:val="00D43470"/>
    <w:rsid w:val="00D5085F"/>
    <w:rsid w:val="00D520E4"/>
    <w:rsid w:val="00D56BD9"/>
    <w:rsid w:val="00D614E1"/>
    <w:rsid w:val="00D64C59"/>
    <w:rsid w:val="00D76A77"/>
    <w:rsid w:val="00D851C5"/>
    <w:rsid w:val="00D8741E"/>
    <w:rsid w:val="00D95421"/>
    <w:rsid w:val="00DA7A88"/>
    <w:rsid w:val="00DB49BD"/>
    <w:rsid w:val="00DD13CA"/>
    <w:rsid w:val="00DD4E57"/>
    <w:rsid w:val="00DE1E02"/>
    <w:rsid w:val="00DE6029"/>
    <w:rsid w:val="00DF31B1"/>
    <w:rsid w:val="00E02EBD"/>
    <w:rsid w:val="00E03B54"/>
    <w:rsid w:val="00E14DF1"/>
    <w:rsid w:val="00E2250C"/>
    <w:rsid w:val="00E25D71"/>
    <w:rsid w:val="00E263E2"/>
    <w:rsid w:val="00E3552A"/>
    <w:rsid w:val="00E53475"/>
    <w:rsid w:val="00E701EF"/>
    <w:rsid w:val="00E71BE0"/>
    <w:rsid w:val="00E722A3"/>
    <w:rsid w:val="00E72363"/>
    <w:rsid w:val="00E760A1"/>
    <w:rsid w:val="00E77359"/>
    <w:rsid w:val="00E83956"/>
    <w:rsid w:val="00E848B4"/>
    <w:rsid w:val="00E94EEF"/>
    <w:rsid w:val="00EA12F8"/>
    <w:rsid w:val="00EA19E3"/>
    <w:rsid w:val="00EA44F5"/>
    <w:rsid w:val="00EA7565"/>
    <w:rsid w:val="00EB1BA4"/>
    <w:rsid w:val="00EB288C"/>
    <w:rsid w:val="00EC1B3B"/>
    <w:rsid w:val="00EC46B9"/>
    <w:rsid w:val="00ED0D23"/>
    <w:rsid w:val="00ED102A"/>
    <w:rsid w:val="00ED5646"/>
    <w:rsid w:val="00ED717F"/>
    <w:rsid w:val="00EE0E97"/>
    <w:rsid w:val="00EE4321"/>
    <w:rsid w:val="00EF0236"/>
    <w:rsid w:val="00EF11AB"/>
    <w:rsid w:val="00EF1BB6"/>
    <w:rsid w:val="00EF20E6"/>
    <w:rsid w:val="00EF33BF"/>
    <w:rsid w:val="00EF700A"/>
    <w:rsid w:val="00F02B5B"/>
    <w:rsid w:val="00F0343D"/>
    <w:rsid w:val="00F069CA"/>
    <w:rsid w:val="00F07843"/>
    <w:rsid w:val="00F116F2"/>
    <w:rsid w:val="00F17D35"/>
    <w:rsid w:val="00F22502"/>
    <w:rsid w:val="00F36DEE"/>
    <w:rsid w:val="00F44AC7"/>
    <w:rsid w:val="00F51DDF"/>
    <w:rsid w:val="00F523B3"/>
    <w:rsid w:val="00F54B92"/>
    <w:rsid w:val="00F55B51"/>
    <w:rsid w:val="00F5619F"/>
    <w:rsid w:val="00F706C7"/>
    <w:rsid w:val="00F73DCC"/>
    <w:rsid w:val="00F810FA"/>
    <w:rsid w:val="00F9086D"/>
    <w:rsid w:val="00F92907"/>
    <w:rsid w:val="00F9499D"/>
    <w:rsid w:val="00FB378B"/>
    <w:rsid w:val="00FC235C"/>
    <w:rsid w:val="00FC67B6"/>
    <w:rsid w:val="00FD1971"/>
    <w:rsid w:val="00FF148C"/>
    <w:rsid w:val="00FF3B78"/>
    <w:rsid w:val="06AC0EA7"/>
    <w:rsid w:val="07333850"/>
    <w:rsid w:val="08F3AB1C"/>
    <w:rsid w:val="0AC3B1B6"/>
    <w:rsid w:val="0E394286"/>
    <w:rsid w:val="0EDF3BC5"/>
    <w:rsid w:val="1CED44E8"/>
    <w:rsid w:val="1DA70E49"/>
    <w:rsid w:val="216E4457"/>
    <w:rsid w:val="238B4BC2"/>
    <w:rsid w:val="24ED994D"/>
    <w:rsid w:val="250E2697"/>
    <w:rsid w:val="26B37855"/>
    <w:rsid w:val="2B9BE30E"/>
    <w:rsid w:val="2D0BDF9E"/>
    <w:rsid w:val="379FE5C3"/>
    <w:rsid w:val="3EE3E428"/>
    <w:rsid w:val="3F00EB95"/>
    <w:rsid w:val="400284C8"/>
    <w:rsid w:val="4139139B"/>
    <w:rsid w:val="429C653A"/>
    <w:rsid w:val="44C879BA"/>
    <w:rsid w:val="452FE010"/>
    <w:rsid w:val="4BF5FBB1"/>
    <w:rsid w:val="4CA52D57"/>
    <w:rsid w:val="4CB8AFDF"/>
    <w:rsid w:val="512D515F"/>
    <w:rsid w:val="51384A88"/>
    <w:rsid w:val="522BD4B7"/>
    <w:rsid w:val="55BFC686"/>
    <w:rsid w:val="58DB2E3B"/>
    <w:rsid w:val="59633601"/>
    <w:rsid w:val="5B4D5C25"/>
    <w:rsid w:val="5D989209"/>
    <w:rsid w:val="5FB1C432"/>
    <w:rsid w:val="60B15FF2"/>
    <w:rsid w:val="62834E85"/>
    <w:rsid w:val="628722E9"/>
    <w:rsid w:val="64F3F058"/>
    <w:rsid w:val="6673DD7D"/>
    <w:rsid w:val="6968A559"/>
    <w:rsid w:val="6AE39B67"/>
    <w:rsid w:val="713F71AF"/>
    <w:rsid w:val="725DBA54"/>
    <w:rsid w:val="727BA3E9"/>
    <w:rsid w:val="7A3A7008"/>
    <w:rsid w:val="7D3706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E6021"/>
  <w15:chartTrackingRefBased/>
  <w15:docId w15:val="{BDBAC881-7C6B-43E3-939D-9CE4AFD0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styleId="FollowedHyperlink">
    <w:name w:val="FollowedHyperlink"/>
    <w:basedOn w:val="DefaultParagraphFont"/>
    <w:rsid w:val="002C7DE0"/>
    <w:rPr>
      <w:color w:val="954F72" w:themeColor="followedHyperlink"/>
      <w:u w:val="single"/>
    </w:rPr>
  </w:style>
  <w:style w:type="character" w:customStyle="1" w:styleId="CommentTextChar">
    <w:name w:val="Comment Text Char"/>
    <w:basedOn w:val="DefaultParagraphFont"/>
    <w:link w:val="CommentText"/>
    <w:semiHidden/>
    <w:rsid w:val="00A34C06"/>
    <w:rPr>
      <w:lang w:eastAsia="en-US"/>
    </w:rPr>
  </w:style>
  <w:style w:type="paragraph" w:customStyle="1" w:styleId="Default">
    <w:name w:val="Default"/>
    <w:rsid w:val="00D331A2"/>
    <w:pPr>
      <w:autoSpaceDE w:val="0"/>
      <w:autoSpaceDN w:val="0"/>
      <w:adjustRightInd w:val="0"/>
    </w:pPr>
    <w:rPr>
      <w:rFonts w:ascii="Gill Sans MT" w:hAnsi="Gill Sans MT" w:cs="Gill Sans MT"/>
      <w:color w:val="000000"/>
      <w:sz w:val="24"/>
      <w:szCs w:val="24"/>
    </w:rPr>
  </w:style>
  <w:style w:type="paragraph" w:customStyle="1" w:styleId="TableParagraph">
    <w:name w:val="Table Paragraph"/>
    <w:basedOn w:val="Normal"/>
    <w:uiPriority w:val="1"/>
    <w:qFormat/>
    <w:rsid w:val="00E71BE0"/>
    <w:pPr>
      <w:widowControl w:val="0"/>
      <w:autoSpaceDE w:val="0"/>
      <w:autoSpaceDN w:val="0"/>
      <w:ind w:left="107"/>
    </w:pPr>
    <w:rPr>
      <w:rFonts w:ascii="Calibri" w:eastAsia="Calibri" w:hAnsi="Calibri"/>
      <w:sz w:val="22"/>
      <w:szCs w:val="22"/>
      <w:lang w:val="en-US" w:bidi="en-US"/>
    </w:rPr>
  </w:style>
  <w:style w:type="paragraph" w:customStyle="1" w:styleId="paragraph">
    <w:name w:val="paragraph"/>
    <w:basedOn w:val="Normal"/>
    <w:rsid w:val="00DE1E02"/>
    <w:pPr>
      <w:spacing w:before="100" w:beforeAutospacing="1" w:after="100" w:afterAutospacing="1"/>
    </w:pPr>
    <w:rPr>
      <w:szCs w:val="24"/>
      <w:lang w:val="en-US"/>
    </w:rPr>
  </w:style>
  <w:style w:type="character" w:customStyle="1" w:styleId="normaltextrun">
    <w:name w:val="normaltextrun"/>
    <w:basedOn w:val="DefaultParagraphFont"/>
    <w:rsid w:val="00DE1E02"/>
  </w:style>
  <w:style w:type="character" w:customStyle="1" w:styleId="eop">
    <w:name w:val="eop"/>
    <w:basedOn w:val="DefaultParagraphFont"/>
    <w:rsid w:val="00DE1E02"/>
  </w:style>
  <w:style w:type="paragraph" w:styleId="Revision">
    <w:name w:val="Revision"/>
    <w:hidden/>
    <w:uiPriority w:val="99"/>
    <w:semiHidden/>
    <w:rsid w:val="001126A0"/>
    <w:rPr>
      <w:sz w:val="24"/>
      <w:lang w:eastAsia="en-US"/>
    </w:rPr>
  </w:style>
  <w:style w:type="character" w:styleId="Strong">
    <w:name w:val="Strong"/>
    <w:basedOn w:val="DefaultParagraphFont"/>
    <w:uiPriority w:val="22"/>
    <w:qFormat/>
    <w:rsid w:val="00EF1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1235">
      <w:bodyDiv w:val="1"/>
      <w:marLeft w:val="0"/>
      <w:marRight w:val="0"/>
      <w:marTop w:val="0"/>
      <w:marBottom w:val="0"/>
      <w:divBdr>
        <w:top w:val="none" w:sz="0" w:space="0" w:color="auto"/>
        <w:left w:val="none" w:sz="0" w:space="0" w:color="auto"/>
        <w:bottom w:val="none" w:sz="0" w:space="0" w:color="auto"/>
        <w:right w:val="none" w:sz="0" w:space="0" w:color="auto"/>
      </w:divBdr>
    </w:div>
    <w:div w:id="120655870">
      <w:bodyDiv w:val="1"/>
      <w:marLeft w:val="0"/>
      <w:marRight w:val="0"/>
      <w:marTop w:val="0"/>
      <w:marBottom w:val="0"/>
      <w:divBdr>
        <w:top w:val="none" w:sz="0" w:space="0" w:color="auto"/>
        <w:left w:val="none" w:sz="0" w:space="0" w:color="auto"/>
        <w:bottom w:val="none" w:sz="0" w:space="0" w:color="auto"/>
        <w:right w:val="none" w:sz="0" w:space="0" w:color="auto"/>
      </w:divBdr>
    </w:div>
    <w:div w:id="179048826">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25862579">
      <w:bodyDiv w:val="1"/>
      <w:marLeft w:val="0"/>
      <w:marRight w:val="0"/>
      <w:marTop w:val="0"/>
      <w:marBottom w:val="0"/>
      <w:divBdr>
        <w:top w:val="none" w:sz="0" w:space="0" w:color="auto"/>
        <w:left w:val="none" w:sz="0" w:space="0" w:color="auto"/>
        <w:bottom w:val="none" w:sz="0" w:space="0" w:color="auto"/>
        <w:right w:val="none" w:sz="0" w:space="0" w:color="auto"/>
      </w:divBdr>
    </w:div>
    <w:div w:id="330371053">
      <w:bodyDiv w:val="1"/>
      <w:marLeft w:val="0"/>
      <w:marRight w:val="0"/>
      <w:marTop w:val="0"/>
      <w:marBottom w:val="0"/>
      <w:divBdr>
        <w:top w:val="none" w:sz="0" w:space="0" w:color="auto"/>
        <w:left w:val="none" w:sz="0" w:space="0" w:color="auto"/>
        <w:bottom w:val="none" w:sz="0" w:space="0" w:color="auto"/>
        <w:right w:val="none" w:sz="0" w:space="0" w:color="auto"/>
      </w:divBdr>
      <w:divsChild>
        <w:div w:id="1709644787">
          <w:marLeft w:val="0"/>
          <w:marRight w:val="0"/>
          <w:marTop w:val="0"/>
          <w:marBottom w:val="0"/>
          <w:divBdr>
            <w:top w:val="none" w:sz="0" w:space="0" w:color="auto"/>
            <w:left w:val="none" w:sz="0" w:space="0" w:color="auto"/>
            <w:bottom w:val="none" w:sz="0" w:space="0" w:color="auto"/>
            <w:right w:val="none" w:sz="0" w:space="0" w:color="auto"/>
          </w:divBdr>
          <w:divsChild>
            <w:div w:id="389305329">
              <w:marLeft w:val="0"/>
              <w:marRight w:val="0"/>
              <w:marTop w:val="0"/>
              <w:marBottom w:val="0"/>
              <w:divBdr>
                <w:top w:val="none" w:sz="0" w:space="0" w:color="auto"/>
                <w:left w:val="none" w:sz="0" w:space="0" w:color="auto"/>
                <w:bottom w:val="none" w:sz="0" w:space="0" w:color="auto"/>
                <w:right w:val="none" w:sz="0" w:space="0" w:color="auto"/>
              </w:divBdr>
            </w:div>
          </w:divsChild>
        </w:div>
        <w:div w:id="427624138">
          <w:marLeft w:val="0"/>
          <w:marRight w:val="0"/>
          <w:marTop w:val="0"/>
          <w:marBottom w:val="0"/>
          <w:divBdr>
            <w:top w:val="none" w:sz="0" w:space="0" w:color="auto"/>
            <w:left w:val="none" w:sz="0" w:space="0" w:color="auto"/>
            <w:bottom w:val="none" w:sz="0" w:space="0" w:color="auto"/>
            <w:right w:val="none" w:sz="0" w:space="0" w:color="auto"/>
          </w:divBdr>
          <w:divsChild>
            <w:div w:id="1612122894">
              <w:marLeft w:val="0"/>
              <w:marRight w:val="0"/>
              <w:marTop w:val="0"/>
              <w:marBottom w:val="0"/>
              <w:divBdr>
                <w:top w:val="none" w:sz="0" w:space="0" w:color="auto"/>
                <w:left w:val="none" w:sz="0" w:space="0" w:color="auto"/>
                <w:bottom w:val="none" w:sz="0" w:space="0" w:color="auto"/>
                <w:right w:val="none" w:sz="0" w:space="0" w:color="auto"/>
              </w:divBdr>
            </w:div>
          </w:divsChild>
        </w:div>
        <w:div w:id="1994022112">
          <w:marLeft w:val="0"/>
          <w:marRight w:val="0"/>
          <w:marTop w:val="0"/>
          <w:marBottom w:val="0"/>
          <w:divBdr>
            <w:top w:val="none" w:sz="0" w:space="0" w:color="auto"/>
            <w:left w:val="none" w:sz="0" w:space="0" w:color="auto"/>
            <w:bottom w:val="none" w:sz="0" w:space="0" w:color="auto"/>
            <w:right w:val="none" w:sz="0" w:space="0" w:color="auto"/>
          </w:divBdr>
          <w:divsChild>
            <w:div w:id="449785962">
              <w:marLeft w:val="0"/>
              <w:marRight w:val="0"/>
              <w:marTop w:val="0"/>
              <w:marBottom w:val="0"/>
              <w:divBdr>
                <w:top w:val="none" w:sz="0" w:space="0" w:color="auto"/>
                <w:left w:val="none" w:sz="0" w:space="0" w:color="auto"/>
                <w:bottom w:val="none" w:sz="0" w:space="0" w:color="auto"/>
                <w:right w:val="none" w:sz="0" w:space="0" w:color="auto"/>
              </w:divBdr>
            </w:div>
            <w:div w:id="14495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9820">
      <w:bodyDiv w:val="1"/>
      <w:marLeft w:val="0"/>
      <w:marRight w:val="0"/>
      <w:marTop w:val="0"/>
      <w:marBottom w:val="0"/>
      <w:divBdr>
        <w:top w:val="none" w:sz="0" w:space="0" w:color="auto"/>
        <w:left w:val="none" w:sz="0" w:space="0" w:color="auto"/>
        <w:bottom w:val="none" w:sz="0" w:space="0" w:color="auto"/>
        <w:right w:val="none" w:sz="0" w:space="0" w:color="auto"/>
      </w:divBdr>
    </w:div>
    <w:div w:id="721247984">
      <w:bodyDiv w:val="1"/>
      <w:marLeft w:val="0"/>
      <w:marRight w:val="0"/>
      <w:marTop w:val="0"/>
      <w:marBottom w:val="0"/>
      <w:divBdr>
        <w:top w:val="none" w:sz="0" w:space="0" w:color="auto"/>
        <w:left w:val="none" w:sz="0" w:space="0" w:color="auto"/>
        <w:bottom w:val="none" w:sz="0" w:space="0" w:color="auto"/>
        <w:right w:val="none" w:sz="0" w:space="0" w:color="auto"/>
      </w:divBdr>
      <w:divsChild>
        <w:div w:id="116224997">
          <w:marLeft w:val="0"/>
          <w:marRight w:val="0"/>
          <w:marTop w:val="0"/>
          <w:marBottom w:val="0"/>
          <w:divBdr>
            <w:top w:val="none" w:sz="0" w:space="0" w:color="auto"/>
            <w:left w:val="none" w:sz="0" w:space="0" w:color="auto"/>
            <w:bottom w:val="none" w:sz="0" w:space="0" w:color="auto"/>
            <w:right w:val="none" w:sz="0" w:space="0" w:color="auto"/>
          </w:divBdr>
        </w:div>
        <w:div w:id="133908017">
          <w:marLeft w:val="0"/>
          <w:marRight w:val="0"/>
          <w:marTop w:val="0"/>
          <w:marBottom w:val="0"/>
          <w:divBdr>
            <w:top w:val="none" w:sz="0" w:space="0" w:color="auto"/>
            <w:left w:val="none" w:sz="0" w:space="0" w:color="auto"/>
            <w:bottom w:val="none" w:sz="0" w:space="0" w:color="auto"/>
            <w:right w:val="none" w:sz="0" w:space="0" w:color="auto"/>
          </w:divBdr>
        </w:div>
        <w:div w:id="445468482">
          <w:marLeft w:val="0"/>
          <w:marRight w:val="0"/>
          <w:marTop w:val="0"/>
          <w:marBottom w:val="0"/>
          <w:divBdr>
            <w:top w:val="none" w:sz="0" w:space="0" w:color="auto"/>
            <w:left w:val="none" w:sz="0" w:space="0" w:color="auto"/>
            <w:bottom w:val="none" w:sz="0" w:space="0" w:color="auto"/>
            <w:right w:val="none" w:sz="0" w:space="0" w:color="auto"/>
          </w:divBdr>
        </w:div>
        <w:div w:id="758602525">
          <w:marLeft w:val="0"/>
          <w:marRight w:val="0"/>
          <w:marTop w:val="0"/>
          <w:marBottom w:val="0"/>
          <w:divBdr>
            <w:top w:val="none" w:sz="0" w:space="0" w:color="auto"/>
            <w:left w:val="none" w:sz="0" w:space="0" w:color="auto"/>
            <w:bottom w:val="none" w:sz="0" w:space="0" w:color="auto"/>
            <w:right w:val="none" w:sz="0" w:space="0" w:color="auto"/>
          </w:divBdr>
        </w:div>
        <w:div w:id="1305695242">
          <w:marLeft w:val="0"/>
          <w:marRight w:val="0"/>
          <w:marTop w:val="0"/>
          <w:marBottom w:val="0"/>
          <w:divBdr>
            <w:top w:val="none" w:sz="0" w:space="0" w:color="auto"/>
            <w:left w:val="none" w:sz="0" w:space="0" w:color="auto"/>
            <w:bottom w:val="none" w:sz="0" w:space="0" w:color="auto"/>
            <w:right w:val="none" w:sz="0" w:space="0" w:color="auto"/>
          </w:divBdr>
        </w:div>
        <w:div w:id="2039621261">
          <w:marLeft w:val="0"/>
          <w:marRight w:val="0"/>
          <w:marTop w:val="0"/>
          <w:marBottom w:val="0"/>
          <w:divBdr>
            <w:top w:val="none" w:sz="0" w:space="0" w:color="auto"/>
            <w:left w:val="none" w:sz="0" w:space="0" w:color="auto"/>
            <w:bottom w:val="none" w:sz="0" w:space="0" w:color="auto"/>
            <w:right w:val="none" w:sz="0" w:space="0" w:color="auto"/>
          </w:divBdr>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48120142">
      <w:bodyDiv w:val="1"/>
      <w:marLeft w:val="0"/>
      <w:marRight w:val="0"/>
      <w:marTop w:val="0"/>
      <w:marBottom w:val="0"/>
      <w:divBdr>
        <w:top w:val="none" w:sz="0" w:space="0" w:color="auto"/>
        <w:left w:val="none" w:sz="0" w:space="0" w:color="auto"/>
        <w:bottom w:val="none" w:sz="0" w:space="0" w:color="auto"/>
        <w:right w:val="none" w:sz="0" w:space="0" w:color="auto"/>
      </w:divBdr>
    </w:div>
    <w:div w:id="974794670">
      <w:bodyDiv w:val="1"/>
      <w:marLeft w:val="0"/>
      <w:marRight w:val="0"/>
      <w:marTop w:val="0"/>
      <w:marBottom w:val="0"/>
      <w:divBdr>
        <w:top w:val="none" w:sz="0" w:space="0" w:color="auto"/>
        <w:left w:val="none" w:sz="0" w:space="0" w:color="auto"/>
        <w:bottom w:val="none" w:sz="0" w:space="0" w:color="auto"/>
        <w:right w:val="none" w:sz="0" w:space="0" w:color="auto"/>
      </w:divBdr>
    </w:div>
    <w:div w:id="1093819046">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22072638">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458528917">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91770021">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56510636">
      <w:bodyDiv w:val="1"/>
      <w:marLeft w:val="0"/>
      <w:marRight w:val="0"/>
      <w:marTop w:val="0"/>
      <w:marBottom w:val="0"/>
      <w:divBdr>
        <w:top w:val="none" w:sz="0" w:space="0" w:color="auto"/>
        <w:left w:val="none" w:sz="0" w:space="0" w:color="auto"/>
        <w:bottom w:val="none" w:sz="0" w:space="0" w:color="auto"/>
        <w:right w:val="none" w:sz="0" w:space="0" w:color="auto"/>
      </w:divBdr>
    </w:div>
    <w:div w:id="2007390970">
      <w:bodyDiv w:val="1"/>
      <w:marLeft w:val="0"/>
      <w:marRight w:val="0"/>
      <w:marTop w:val="0"/>
      <w:marBottom w:val="0"/>
      <w:divBdr>
        <w:top w:val="none" w:sz="0" w:space="0" w:color="auto"/>
        <w:left w:val="none" w:sz="0" w:space="0" w:color="auto"/>
        <w:bottom w:val="none" w:sz="0" w:space="0" w:color="auto"/>
        <w:right w:val="none" w:sz="0" w:space="0" w:color="auto"/>
      </w:divBdr>
      <w:divsChild>
        <w:div w:id="1374579782">
          <w:marLeft w:val="0"/>
          <w:marRight w:val="0"/>
          <w:marTop w:val="0"/>
          <w:marBottom w:val="0"/>
          <w:divBdr>
            <w:top w:val="none" w:sz="0" w:space="0" w:color="auto"/>
            <w:left w:val="none" w:sz="0" w:space="0" w:color="auto"/>
            <w:bottom w:val="none" w:sz="0" w:space="0" w:color="auto"/>
            <w:right w:val="none" w:sz="0" w:space="0" w:color="auto"/>
          </w:divBdr>
        </w:div>
        <w:div w:id="145556598">
          <w:marLeft w:val="0"/>
          <w:marRight w:val="0"/>
          <w:marTop w:val="0"/>
          <w:marBottom w:val="0"/>
          <w:divBdr>
            <w:top w:val="none" w:sz="0" w:space="0" w:color="auto"/>
            <w:left w:val="none" w:sz="0" w:space="0" w:color="auto"/>
            <w:bottom w:val="none" w:sz="0" w:space="0" w:color="auto"/>
            <w:right w:val="none" w:sz="0" w:space="0" w:color="auto"/>
          </w:divBdr>
        </w:div>
        <w:div w:id="1854690086">
          <w:marLeft w:val="0"/>
          <w:marRight w:val="0"/>
          <w:marTop w:val="0"/>
          <w:marBottom w:val="0"/>
          <w:divBdr>
            <w:top w:val="none" w:sz="0" w:space="0" w:color="auto"/>
            <w:left w:val="none" w:sz="0" w:space="0" w:color="auto"/>
            <w:bottom w:val="none" w:sz="0" w:space="0" w:color="auto"/>
            <w:right w:val="none" w:sz="0" w:space="0" w:color="auto"/>
          </w:divBdr>
        </w:div>
        <w:div w:id="1632513000">
          <w:marLeft w:val="0"/>
          <w:marRight w:val="0"/>
          <w:marTop w:val="0"/>
          <w:marBottom w:val="0"/>
          <w:divBdr>
            <w:top w:val="none" w:sz="0" w:space="0" w:color="auto"/>
            <w:left w:val="none" w:sz="0" w:space="0" w:color="auto"/>
            <w:bottom w:val="none" w:sz="0" w:space="0" w:color="auto"/>
            <w:right w:val="none" w:sz="0" w:space="0" w:color="auto"/>
          </w:divBdr>
        </w:div>
        <w:div w:id="300892837">
          <w:marLeft w:val="0"/>
          <w:marRight w:val="0"/>
          <w:marTop w:val="0"/>
          <w:marBottom w:val="0"/>
          <w:divBdr>
            <w:top w:val="none" w:sz="0" w:space="0" w:color="auto"/>
            <w:left w:val="none" w:sz="0" w:space="0" w:color="auto"/>
            <w:bottom w:val="none" w:sz="0" w:space="0" w:color="auto"/>
            <w:right w:val="none" w:sz="0" w:space="0" w:color="auto"/>
          </w:divBdr>
        </w:div>
        <w:div w:id="1717897062">
          <w:marLeft w:val="0"/>
          <w:marRight w:val="0"/>
          <w:marTop w:val="0"/>
          <w:marBottom w:val="0"/>
          <w:divBdr>
            <w:top w:val="none" w:sz="0" w:space="0" w:color="auto"/>
            <w:left w:val="none" w:sz="0" w:space="0" w:color="auto"/>
            <w:bottom w:val="none" w:sz="0" w:space="0" w:color="auto"/>
            <w:right w:val="none" w:sz="0" w:space="0" w:color="auto"/>
          </w:divBdr>
        </w:div>
        <w:div w:id="878317921">
          <w:marLeft w:val="0"/>
          <w:marRight w:val="0"/>
          <w:marTop w:val="0"/>
          <w:marBottom w:val="0"/>
          <w:divBdr>
            <w:top w:val="none" w:sz="0" w:space="0" w:color="auto"/>
            <w:left w:val="none" w:sz="0" w:space="0" w:color="auto"/>
            <w:bottom w:val="none" w:sz="0" w:space="0" w:color="auto"/>
            <w:right w:val="none" w:sz="0" w:space="0" w:color="auto"/>
          </w:divBdr>
        </w:div>
        <w:div w:id="559708950">
          <w:marLeft w:val="0"/>
          <w:marRight w:val="0"/>
          <w:marTop w:val="0"/>
          <w:marBottom w:val="0"/>
          <w:divBdr>
            <w:top w:val="none" w:sz="0" w:space="0" w:color="auto"/>
            <w:left w:val="none" w:sz="0" w:space="0" w:color="auto"/>
            <w:bottom w:val="none" w:sz="0" w:space="0" w:color="auto"/>
            <w:right w:val="none" w:sz="0" w:space="0" w:color="auto"/>
          </w:divBdr>
        </w:div>
        <w:div w:id="1152596159">
          <w:marLeft w:val="0"/>
          <w:marRight w:val="0"/>
          <w:marTop w:val="0"/>
          <w:marBottom w:val="0"/>
          <w:divBdr>
            <w:top w:val="none" w:sz="0" w:space="0" w:color="auto"/>
            <w:left w:val="none" w:sz="0" w:space="0" w:color="auto"/>
            <w:bottom w:val="none" w:sz="0" w:space="0" w:color="auto"/>
            <w:right w:val="none" w:sz="0" w:space="0" w:color="auto"/>
          </w:divBdr>
        </w:div>
        <w:div w:id="873807829">
          <w:marLeft w:val="0"/>
          <w:marRight w:val="0"/>
          <w:marTop w:val="0"/>
          <w:marBottom w:val="0"/>
          <w:divBdr>
            <w:top w:val="none" w:sz="0" w:space="0" w:color="auto"/>
            <w:left w:val="none" w:sz="0" w:space="0" w:color="auto"/>
            <w:bottom w:val="none" w:sz="0" w:space="0" w:color="auto"/>
            <w:right w:val="none" w:sz="0" w:space="0" w:color="auto"/>
          </w:divBdr>
        </w:div>
      </w:divsChild>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5ABA4DA04D64B9AF3C7F67C382BDC" ma:contentTypeVersion="14" ma:contentTypeDescription="Create a new document." ma:contentTypeScope="" ma:versionID="9de86d78e5718b67abcafce496d682b3">
  <xsd:schema xmlns:xsd="http://www.w3.org/2001/XMLSchema" xmlns:xs="http://www.w3.org/2001/XMLSchema" xmlns:p="http://schemas.microsoft.com/office/2006/metadata/properties" xmlns:ns3="25e2594b-44e2-41f6-8df5-78cd4aa66e30" xmlns:ns4="02ba9955-6826-435b-a62c-01c2b1859a12" targetNamespace="http://schemas.microsoft.com/office/2006/metadata/properties" ma:root="true" ma:fieldsID="4ef4b89c9af3cccb413d092d6be1ec59" ns3:_="" ns4:_="">
    <xsd:import namespace="25e2594b-44e2-41f6-8df5-78cd4aa66e30"/>
    <xsd:import namespace="02ba9955-6826-435b-a62c-01c2b1859a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2594b-44e2-41f6-8df5-78cd4aa66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a9955-6826-435b-a62c-01c2b1859a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2ba9955-6826-435b-a62c-01c2b1859a12">
      <UserInfo>
        <DisplayName>Shah, Chandra</DisplayName>
        <AccountId>4038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9A73-F13B-4631-AAE6-93B0541D2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2594b-44e2-41f6-8df5-78cd4aa66e30"/>
    <ds:schemaRef ds:uri="02ba9955-6826-435b-a62c-01c2b185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378B8-8CAF-48C6-B90E-9BECCAC50B60}">
  <ds:schemaRefs>
    <ds:schemaRef ds:uri="http://schemas.microsoft.com/office/infopath/2007/PartnerControls"/>
    <ds:schemaRef ds:uri="http://schemas.openxmlformats.org/package/2006/metadata/core-properties"/>
    <ds:schemaRef ds:uri="http://purl.org/dc/elements/1.1/"/>
    <ds:schemaRef ds:uri="http://purl.org/dc/terms/"/>
    <ds:schemaRef ds:uri="25e2594b-44e2-41f6-8df5-78cd4aa66e30"/>
    <ds:schemaRef ds:uri="http://purl.org/dc/dcmitype/"/>
    <ds:schemaRef ds:uri="http://www.w3.org/XML/1998/namespace"/>
    <ds:schemaRef ds:uri="http://schemas.microsoft.com/office/2006/documentManagement/types"/>
    <ds:schemaRef ds:uri="http://schemas.microsoft.com/office/2006/metadata/properties"/>
    <ds:schemaRef ds:uri="02ba9955-6826-435b-a62c-01c2b1859a12"/>
  </ds:schemaRefs>
</ds:datastoreItem>
</file>

<file path=customXml/itemProps3.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4.xml><?xml version="1.0" encoding="utf-8"?>
<ds:datastoreItem xmlns:ds="http://schemas.openxmlformats.org/officeDocument/2006/customXml" ds:itemID="{FACE2928-BF51-4481-A16F-E91282A9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dc:description/>
  <cp:lastModifiedBy>Estibeiro, Hilda</cp:lastModifiedBy>
  <cp:revision>11</cp:revision>
  <cp:lastPrinted>2011-08-02T10:07:00Z</cp:lastPrinted>
  <dcterms:created xsi:type="dcterms:W3CDTF">2022-12-14T11:34:00Z</dcterms:created>
  <dcterms:modified xsi:type="dcterms:W3CDTF">2023-01-17T17:22:00Z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0x010100C635ABA4DA04D64B9AF3C7F67C382BDC</vt:lpwstr>
  </property>
  <property fmtid="{D5CDD505-2E9C-101B-9397-08002B2CF9AE}" pid="4" name="_dlc_DocIdItemGuid">
    <vt:lpwstr>31df3696-4d8e-4ab3-9732-3511de017308</vt:lpwstr>
  </property>
</Properties>
</file>