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243"/>
      </w:tblGrid>
      <w:tr w:rsidR="00A606A0" w:rsidRPr="0012639A" w:rsidTr="00A606A0">
        <w:trPr>
          <w:trHeight w:val="413"/>
        </w:trPr>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rsidP="00A50AFD">
            <w:pPr>
              <w:tabs>
                <w:tab w:val="left" w:pos="1418"/>
              </w:tabs>
              <w:rPr>
                <w:rFonts w:ascii="Gill Sans MT" w:hAnsi="Gill Sans MT" w:cstheme="minorHAnsi"/>
                <w:sz w:val="22"/>
                <w:szCs w:val="22"/>
                <w:lang w:eastAsia="en-GB"/>
              </w:rPr>
            </w:pPr>
            <w:bookmarkStart w:id="0" w:name="_GoBack"/>
            <w:bookmarkEnd w:id="0"/>
            <w:r w:rsidRPr="0012639A">
              <w:rPr>
                <w:rFonts w:ascii="Gill Sans MT" w:hAnsi="Gill Sans MT" w:cstheme="minorHAnsi"/>
                <w:b/>
                <w:sz w:val="22"/>
                <w:szCs w:val="22"/>
                <w:lang w:eastAsia="en-GB"/>
              </w:rPr>
              <w:t xml:space="preserve">TITLE: </w:t>
            </w:r>
            <w:r w:rsidRPr="0012639A">
              <w:rPr>
                <w:rFonts w:ascii="Gill Sans MT" w:hAnsi="Gill Sans MT" w:cstheme="minorHAnsi"/>
                <w:sz w:val="22"/>
                <w:szCs w:val="22"/>
                <w:lang w:eastAsia="en-GB"/>
              </w:rPr>
              <w:t> </w:t>
            </w:r>
            <w:r w:rsidR="00DF59BF">
              <w:rPr>
                <w:rFonts w:ascii="Gill Sans MT" w:hAnsi="Gill Sans MT" w:cstheme="minorHAnsi"/>
                <w:sz w:val="22"/>
                <w:szCs w:val="22"/>
                <w:lang w:eastAsia="en-GB"/>
              </w:rPr>
              <w:t xml:space="preserve">Supervisor </w:t>
            </w:r>
            <w:r w:rsidR="00EE4F30">
              <w:rPr>
                <w:rFonts w:ascii="Gill Sans MT" w:hAnsi="Gill Sans MT" w:cstheme="minorHAnsi"/>
                <w:sz w:val="22"/>
                <w:szCs w:val="22"/>
                <w:lang w:eastAsia="en-GB"/>
              </w:rPr>
              <w:t xml:space="preserve"> </w:t>
            </w:r>
          </w:p>
        </w:tc>
      </w:tr>
      <w:tr w:rsidR="00A606A0" w:rsidRPr="0012639A" w:rsidTr="00A606A0">
        <w:trPr>
          <w:trHeight w:val="404"/>
        </w:trPr>
        <w:tc>
          <w:tcPr>
            <w:tcW w:w="4253" w:type="dxa"/>
            <w:tcBorders>
              <w:top w:val="single" w:sz="4" w:space="0" w:color="auto"/>
              <w:left w:val="single" w:sz="4" w:space="0" w:color="auto"/>
              <w:bottom w:val="single" w:sz="4" w:space="0" w:color="auto"/>
              <w:right w:val="single" w:sz="4" w:space="0" w:color="auto"/>
            </w:tcBorders>
            <w:hideMark/>
          </w:tcPr>
          <w:p w:rsidR="00A606A0" w:rsidRPr="0012639A" w:rsidRDefault="00A606A0">
            <w:pPr>
              <w:tabs>
                <w:tab w:val="left" w:pos="1418"/>
              </w:tabs>
              <w:rPr>
                <w:rFonts w:ascii="Gill Sans MT" w:hAnsi="Gill Sans MT" w:cstheme="minorHAnsi"/>
                <w:sz w:val="22"/>
                <w:szCs w:val="22"/>
                <w:lang w:val="en-US" w:eastAsia="en-GB"/>
              </w:rPr>
            </w:pPr>
            <w:r w:rsidRPr="0012639A">
              <w:rPr>
                <w:rFonts w:ascii="Gill Sans MT" w:hAnsi="Gill Sans MT" w:cstheme="minorHAnsi"/>
                <w:b/>
                <w:sz w:val="22"/>
                <w:szCs w:val="22"/>
                <w:lang w:eastAsia="en-GB"/>
              </w:rPr>
              <w:t xml:space="preserve">TEAM/PROGRAMME: </w:t>
            </w:r>
            <w:r w:rsidRPr="0012639A">
              <w:rPr>
                <w:rFonts w:ascii="Gill Sans MT" w:hAnsi="Gill Sans MT" w:cstheme="minorHAnsi"/>
                <w:sz w:val="22"/>
                <w:szCs w:val="22"/>
                <w:lang w:eastAsia="en-GB"/>
              </w:rPr>
              <w:t>Health</w:t>
            </w:r>
          </w:p>
        </w:tc>
        <w:tc>
          <w:tcPr>
            <w:tcW w:w="5245" w:type="dxa"/>
            <w:tcBorders>
              <w:top w:val="single" w:sz="4" w:space="0" w:color="auto"/>
              <w:left w:val="single" w:sz="4" w:space="0" w:color="auto"/>
              <w:bottom w:val="single" w:sz="4" w:space="0" w:color="auto"/>
              <w:right w:val="single" w:sz="4" w:space="0" w:color="auto"/>
            </w:tcBorders>
            <w:hideMark/>
          </w:tcPr>
          <w:p w:rsidR="00A606A0" w:rsidRPr="0012639A" w:rsidRDefault="00BE06E3" w:rsidP="002574F8">
            <w:pPr>
              <w:tabs>
                <w:tab w:val="left" w:pos="1693"/>
              </w:tabs>
              <w:rPr>
                <w:rFonts w:ascii="Gill Sans MT" w:hAnsi="Gill Sans MT" w:cstheme="minorHAnsi"/>
                <w:b/>
                <w:sz w:val="22"/>
                <w:szCs w:val="22"/>
                <w:lang w:eastAsia="en-GB"/>
              </w:rPr>
            </w:pPr>
            <w:r>
              <w:rPr>
                <w:rFonts w:ascii="Gill Sans MT" w:hAnsi="Gill Sans MT" w:cstheme="minorHAnsi"/>
                <w:b/>
                <w:sz w:val="22"/>
                <w:szCs w:val="22"/>
                <w:lang w:eastAsia="en-GB"/>
              </w:rPr>
              <w:t xml:space="preserve">LOCATION: </w:t>
            </w:r>
            <w:r w:rsidR="00BE3A5D" w:rsidRPr="00BE3A5D">
              <w:rPr>
                <w:rFonts w:ascii="Gill Sans MT" w:hAnsi="Gill Sans MT" w:cstheme="minorHAnsi"/>
                <w:sz w:val="22"/>
                <w:szCs w:val="22"/>
                <w:highlight w:val="yellow"/>
                <w:lang w:eastAsia="en-GB"/>
              </w:rPr>
              <w:t>Akobo West</w:t>
            </w:r>
          </w:p>
        </w:tc>
      </w:tr>
      <w:tr w:rsidR="00A606A0" w:rsidRPr="0012639A" w:rsidTr="00A606A0">
        <w:trPr>
          <w:trHeight w:val="425"/>
        </w:trPr>
        <w:tc>
          <w:tcPr>
            <w:tcW w:w="4253" w:type="dxa"/>
            <w:tcBorders>
              <w:top w:val="single" w:sz="4" w:space="0" w:color="auto"/>
              <w:left w:val="single" w:sz="4" w:space="0" w:color="auto"/>
              <w:bottom w:val="single" w:sz="4" w:space="0" w:color="auto"/>
              <w:right w:val="single" w:sz="4" w:space="0" w:color="auto"/>
            </w:tcBorders>
            <w:hideMark/>
          </w:tcPr>
          <w:p w:rsidR="00A606A0" w:rsidRPr="0012639A" w:rsidRDefault="00A606A0">
            <w:pPr>
              <w:tabs>
                <w:tab w:val="left" w:pos="1134"/>
              </w:tabs>
              <w:rPr>
                <w:rFonts w:ascii="Gill Sans MT" w:hAnsi="Gill Sans MT" w:cstheme="minorHAnsi"/>
                <w:sz w:val="22"/>
                <w:szCs w:val="22"/>
                <w:lang w:eastAsia="en-GB"/>
              </w:rPr>
            </w:pPr>
            <w:r w:rsidRPr="0012639A">
              <w:rPr>
                <w:rFonts w:ascii="Gill Sans MT" w:hAnsi="Gill Sans MT" w:cstheme="minorHAnsi"/>
                <w:b/>
                <w:sz w:val="22"/>
                <w:szCs w:val="22"/>
                <w:lang w:eastAsia="en-GB"/>
              </w:rPr>
              <w:t>GRADE</w:t>
            </w:r>
            <w:r w:rsidR="008C4B84">
              <w:rPr>
                <w:rFonts w:ascii="Gill Sans MT" w:hAnsi="Gill Sans MT" w:cstheme="minorHAnsi"/>
                <w:sz w:val="22"/>
                <w:szCs w:val="22"/>
                <w:lang w:eastAsia="en-GB"/>
              </w:rPr>
              <w:t>:</w:t>
            </w:r>
            <w:r w:rsidR="00DF59BF">
              <w:rPr>
                <w:rFonts w:ascii="Gill Sans MT" w:hAnsi="Gill Sans MT" w:cstheme="minorHAnsi"/>
                <w:sz w:val="22"/>
                <w:szCs w:val="22"/>
                <w:lang w:eastAsia="en-GB"/>
              </w:rPr>
              <w:t xml:space="preserve"> 5</w:t>
            </w:r>
          </w:p>
        </w:tc>
        <w:tc>
          <w:tcPr>
            <w:tcW w:w="5245" w:type="dxa"/>
            <w:tcBorders>
              <w:top w:val="single" w:sz="4" w:space="0" w:color="auto"/>
              <w:left w:val="single" w:sz="4" w:space="0" w:color="auto"/>
              <w:bottom w:val="single" w:sz="4" w:space="0" w:color="auto"/>
              <w:right w:val="single" w:sz="4" w:space="0" w:color="auto"/>
            </w:tcBorders>
            <w:hideMark/>
          </w:tcPr>
          <w:p w:rsidR="00A606A0" w:rsidRPr="0012639A" w:rsidRDefault="00A606A0">
            <w:pPr>
              <w:tabs>
                <w:tab w:val="left" w:pos="984"/>
              </w:tabs>
              <w:rPr>
                <w:rFonts w:ascii="Gill Sans MT" w:hAnsi="Gill Sans MT" w:cstheme="minorHAnsi"/>
                <w:b/>
                <w:sz w:val="22"/>
                <w:szCs w:val="22"/>
                <w:lang w:eastAsia="en-GB"/>
              </w:rPr>
            </w:pPr>
            <w:r w:rsidRPr="0012639A">
              <w:rPr>
                <w:rFonts w:ascii="Gill Sans MT" w:hAnsi="Gill Sans MT" w:cstheme="minorHAnsi"/>
                <w:b/>
                <w:sz w:val="22"/>
                <w:szCs w:val="22"/>
                <w:lang w:eastAsia="en-GB"/>
              </w:rPr>
              <w:t xml:space="preserve">CONTRACT LENGTH: </w:t>
            </w:r>
            <w:r w:rsidR="00DF59BF">
              <w:rPr>
                <w:rFonts w:ascii="Gill Sans MT" w:hAnsi="Gill Sans MT" w:cstheme="minorHAnsi"/>
                <w:b/>
                <w:sz w:val="22"/>
                <w:szCs w:val="22"/>
                <w:lang w:eastAsia="en-GB"/>
              </w:rPr>
              <w:t>6</w:t>
            </w:r>
          </w:p>
          <w:p w:rsidR="00A606A0" w:rsidRPr="0012639A" w:rsidRDefault="00A606A0">
            <w:pPr>
              <w:tabs>
                <w:tab w:val="left" w:pos="984"/>
              </w:tabs>
              <w:rPr>
                <w:rFonts w:ascii="Gill Sans MT" w:hAnsi="Gill Sans MT" w:cstheme="minorHAnsi"/>
                <w:b/>
                <w:i/>
                <w:color w:val="808080"/>
                <w:sz w:val="22"/>
                <w:szCs w:val="22"/>
                <w:lang w:eastAsia="en-GB"/>
              </w:rPr>
            </w:pPr>
            <w:r w:rsidRPr="0012639A">
              <w:rPr>
                <w:rFonts w:ascii="Gill Sans MT" w:hAnsi="Gill Sans MT" w:cstheme="minorHAnsi"/>
                <w:b/>
                <w:sz w:val="22"/>
                <w:szCs w:val="22"/>
                <w:lang w:eastAsia="en-GB"/>
              </w:rPr>
              <w:t xml:space="preserve"> </w:t>
            </w:r>
          </w:p>
        </w:tc>
      </w:tr>
      <w:tr w:rsidR="00A606A0" w:rsidRPr="0012639A" w:rsidTr="00A606A0">
        <w:trPr>
          <w:trHeight w:val="425"/>
        </w:trPr>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jc w:val="both"/>
              <w:rPr>
                <w:rFonts w:ascii="Gill Sans MT" w:hAnsi="Gill Sans MT" w:cstheme="minorHAnsi"/>
                <w:sz w:val="22"/>
                <w:szCs w:val="22"/>
                <w:lang w:eastAsia="en-GB"/>
              </w:rPr>
            </w:pPr>
          </w:p>
        </w:tc>
      </w:tr>
      <w:tr w:rsidR="00A606A0" w:rsidRPr="0012639A" w:rsidTr="00190363">
        <w:trPr>
          <w:trHeight w:val="773"/>
        </w:trPr>
        <w:tc>
          <w:tcPr>
            <w:tcW w:w="9498" w:type="dxa"/>
            <w:gridSpan w:val="2"/>
            <w:tcBorders>
              <w:top w:val="single" w:sz="4" w:space="0" w:color="auto"/>
              <w:left w:val="single" w:sz="4" w:space="0" w:color="auto"/>
              <w:bottom w:val="single" w:sz="4" w:space="0" w:color="auto"/>
              <w:right w:val="single" w:sz="4" w:space="0" w:color="auto"/>
            </w:tcBorders>
          </w:tcPr>
          <w:p w:rsidR="00A606A0" w:rsidRDefault="00A606A0" w:rsidP="002574F8">
            <w:pPr>
              <w:suppressAutoHyphens/>
              <w:jc w:val="both"/>
              <w:rPr>
                <w:rFonts w:ascii="Gill Sans MT" w:hAnsi="Gill Sans MT" w:cstheme="minorHAnsi"/>
                <w:b/>
                <w:sz w:val="22"/>
                <w:szCs w:val="22"/>
                <w:lang w:eastAsia="en-GB"/>
              </w:rPr>
            </w:pPr>
            <w:r w:rsidRPr="0012639A">
              <w:rPr>
                <w:rFonts w:ascii="Gill Sans MT" w:hAnsi="Gill Sans MT" w:cstheme="minorHAnsi"/>
                <w:b/>
                <w:sz w:val="22"/>
                <w:szCs w:val="22"/>
                <w:lang w:eastAsia="en-GB"/>
              </w:rPr>
              <w:t xml:space="preserve">ROLE PURPOSE:  </w:t>
            </w:r>
            <w:r w:rsidR="00D978E3">
              <w:rPr>
                <w:rFonts w:ascii="Gill Sans MT" w:hAnsi="Gill Sans MT" w:cstheme="minorHAnsi"/>
                <w:b/>
                <w:sz w:val="22"/>
                <w:szCs w:val="22"/>
                <w:lang w:eastAsia="en-GB"/>
              </w:rPr>
              <w:t xml:space="preserve">EPI Supervisor to supervise </w:t>
            </w:r>
            <w:r w:rsidR="00AF32FC">
              <w:rPr>
                <w:rFonts w:ascii="Gill Sans MT" w:hAnsi="Gill Sans MT" w:cstheme="minorHAnsi"/>
                <w:b/>
                <w:sz w:val="22"/>
                <w:szCs w:val="22"/>
                <w:lang w:eastAsia="en-GB"/>
              </w:rPr>
              <w:t xml:space="preserve">Vaccinator </w:t>
            </w:r>
            <w:r w:rsidR="002574F8">
              <w:rPr>
                <w:rFonts w:ascii="Gill Sans MT" w:hAnsi="Gill Sans MT" w:cstheme="minorHAnsi"/>
                <w:b/>
                <w:sz w:val="22"/>
                <w:szCs w:val="22"/>
                <w:lang w:eastAsia="en-GB"/>
              </w:rPr>
              <w:t xml:space="preserve">for </w:t>
            </w:r>
            <w:r w:rsidR="00330D04">
              <w:rPr>
                <w:rFonts w:ascii="Gill Sans MT" w:hAnsi="Gill Sans MT" w:cstheme="minorHAnsi"/>
                <w:b/>
                <w:sz w:val="22"/>
                <w:szCs w:val="22"/>
                <w:lang w:eastAsia="en-GB"/>
              </w:rPr>
              <w:t xml:space="preserve">static </w:t>
            </w:r>
            <w:r w:rsidR="00D978E3">
              <w:rPr>
                <w:rFonts w:ascii="Gill Sans MT" w:hAnsi="Gill Sans MT" w:cstheme="minorHAnsi"/>
                <w:b/>
                <w:sz w:val="22"/>
                <w:szCs w:val="22"/>
                <w:lang w:eastAsia="en-GB"/>
              </w:rPr>
              <w:t xml:space="preserve">and out reaches </w:t>
            </w:r>
          </w:p>
          <w:p w:rsidR="00330D04" w:rsidRPr="00AF32FC" w:rsidRDefault="00330D04" w:rsidP="00AF32FC">
            <w:pPr>
              <w:suppressAutoHyphens/>
              <w:jc w:val="both"/>
              <w:rPr>
                <w:rFonts w:ascii="Gill Sans MT" w:hAnsi="Gill Sans MT" w:cs="Arial"/>
                <w:color w:val="000000"/>
                <w:sz w:val="22"/>
                <w:szCs w:val="22"/>
                <w:lang w:val="en"/>
              </w:rPr>
            </w:pPr>
            <w:r w:rsidRPr="00AF32FC">
              <w:rPr>
                <w:rFonts w:ascii="Gill Sans MT" w:hAnsi="Gill Sans MT" w:cs="Arial"/>
                <w:color w:val="000000"/>
                <w:sz w:val="22"/>
                <w:szCs w:val="22"/>
                <w:lang w:val="en" w:eastAsia="en-GB"/>
              </w:rPr>
              <w:t xml:space="preserve">The </w:t>
            </w:r>
            <w:r w:rsidR="00D978E3">
              <w:rPr>
                <w:rFonts w:ascii="Gill Sans MT" w:hAnsi="Gill Sans MT" w:cs="Arial"/>
                <w:color w:val="000000"/>
                <w:sz w:val="22"/>
                <w:szCs w:val="22"/>
                <w:lang w:val="en"/>
              </w:rPr>
              <w:t>EPI supervisor</w:t>
            </w:r>
            <w:r w:rsidR="00AF32FC" w:rsidRPr="00AF32FC">
              <w:rPr>
                <w:rFonts w:ascii="Gill Sans MT" w:hAnsi="Gill Sans MT" w:cs="Arial"/>
                <w:color w:val="000000"/>
                <w:sz w:val="22"/>
                <w:szCs w:val="22"/>
                <w:lang w:val="en"/>
              </w:rPr>
              <w:t xml:space="preserve"> </w:t>
            </w:r>
            <w:r w:rsidRPr="00AF32FC">
              <w:rPr>
                <w:rFonts w:ascii="Gill Sans MT" w:hAnsi="Gill Sans MT" w:cs="Arial"/>
                <w:color w:val="000000"/>
                <w:sz w:val="22"/>
                <w:szCs w:val="22"/>
                <w:lang w:val="en" w:eastAsia="en-GB"/>
              </w:rPr>
              <w:t xml:space="preserve">will work to contribute to an improvement </w:t>
            </w:r>
            <w:r w:rsidRPr="00AF32FC">
              <w:rPr>
                <w:rFonts w:ascii="Gill Sans MT" w:hAnsi="Gill Sans MT" w:cs="Arial"/>
                <w:color w:val="000000"/>
                <w:sz w:val="22"/>
                <w:szCs w:val="22"/>
                <w:lang w:val="en"/>
              </w:rPr>
              <w:t xml:space="preserve">in the overall health of the targeted community through the provision of quality </w:t>
            </w:r>
            <w:r w:rsidR="00AF32FC" w:rsidRPr="00AF32FC">
              <w:rPr>
                <w:rFonts w:ascii="Gill Sans MT" w:hAnsi="Gill Sans MT" w:cs="Arial"/>
                <w:color w:val="000000"/>
                <w:sz w:val="22"/>
                <w:szCs w:val="22"/>
                <w:lang w:val="en"/>
              </w:rPr>
              <w:t xml:space="preserve">vaccination </w:t>
            </w:r>
            <w:r w:rsidR="00664EAD" w:rsidRPr="00AF32FC">
              <w:rPr>
                <w:rFonts w:ascii="Gill Sans MT" w:hAnsi="Gill Sans MT" w:cs="Arial"/>
                <w:color w:val="000000"/>
                <w:sz w:val="22"/>
                <w:szCs w:val="22"/>
                <w:lang w:val="en"/>
              </w:rPr>
              <w:t>and health education</w:t>
            </w:r>
            <w:r w:rsidRPr="00AF32FC">
              <w:rPr>
                <w:rFonts w:ascii="Gill Sans MT" w:hAnsi="Gill Sans MT" w:cs="Arial"/>
                <w:color w:val="000000"/>
                <w:sz w:val="22"/>
                <w:szCs w:val="22"/>
                <w:lang w:val="en"/>
              </w:rPr>
              <w:t>.</w:t>
            </w:r>
          </w:p>
          <w:p w:rsidR="00AF32FC" w:rsidRPr="00743C38" w:rsidRDefault="00AF32FC" w:rsidP="00AF32FC">
            <w:pPr>
              <w:suppressAutoHyphens/>
              <w:jc w:val="both"/>
              <w:rPr>
                <w:rFonts w:ascii="Gill Sans MT" w:hAnsi="Gill Sans MT" w:cstheme="minorHAnsi"/>
                <w:sz w:val="22"/>
                <w:szCs w:val="22"/>
                <w:lang w:val="en-US" w:eastAsia="en-GB"/>
              </w:rPr>
            </w:pPr>
            <w:r w:rsidRPr="00AF32FC">
              <w:rPr>
                <w:rFonts w:ascii="Gill Sans MT" w:hAnsi="Gill Sans MT" w:cs="Arial"/>
                <w:szCs w:val="24"/>
              </w:rPr>
              <w:t>To work with the community to ensure maximum possible immunization coverage.</w:t>
            </w:r>
          </w:p>
        </w:tc>
      </w:tr>
      <w:tr w:rsidR="00A606A0" w:rsidRPr="0012639A" w:rsidTr="00A606A0">
        <w:trPr>
          <w:trHeight w:val="1275"/>
        </w:trPr>
        <w:tc>
          <w:tcPr>
            <w:tcW w:w="9498" w:type="dxa"/>
            <w:gridSpan w:val="2"/>
            <w:tcBorders>
              <w:top w:val="single" w:sz="4" w:space="0" w:color="auto"/>
              <w:left w:val="single" w:sz="4" w:space="0" w:color="auto"/>
              <w:bottom w:val="single" w:sz="4" w:space="0" w:color="auto"/>
              <w:right w:val="single" w:sz="4" w:space="0" w:color="auto"/>
            </w:tcBorders>
          </w:tcPr>
          <w:p w:rsidR="00A606A0" w:rsidRPr="0012639A" w:rsidRDefault="00A606A0">
            <w:pPr>
              <w:tabs>
                <w:tab w:val="left" w:pos="2410"/>
              </w:tabs>
              <w:snapToGrid w:val="0"/>
              <w:rPr>
                <w:rFonts w:ascii="Gill Sans MT" w:hAnsi="Gill Sans MT" w:cstheme="minorHAnsi"/>
                <w:b/>
                <w:i/>
                <w:color w:val="808080"/>
                <w:sz w:val="22"/>
                <w:szCs w:val="22"/>
                <w:lang w:eastAsia="en-GB"/>
              </w:rPr>
            </w:pPr>
            <w:r w:rsidRPr="0012639A">
              <w:rPr>
                <w:rFonts w:ascii="Gill Sans MT" w:hAnsi="Gill Sans MT" w:cstheme="minorHAnsi"/>
                <w:b/>
                <w:sz w:val="22"/>
                <w:szCs w:val="22"/>
                <w:lang w:eastAsia="en-GB"/>
              </w:rPr>
              <w:t xml:space="preserve">SCOPE OF ROLE: </w:t>
            </w:r>
          </w:p>
          <w:p w:rsidR="00A606A0" w:rsidRPr="0012639A" w:rsidRDefault="00A606A0">
            <w:pPr>
              <w:tabs>
                <w:tab w:val="left" w:pos="5954"/>
              </w:tabs>
              <w:rPr>
                <w:rFonts w:ascii="Gill Sans MT" w:hAnsi="Gill Sans MT" w:cstheme="minorHAnsi"/>
                <w:b/>
                <w:sz w:val="22"/>
                <w:szCs w:val="22"/>
                <w:lang w:val="en-US" w:eastAsia="en-GB"/>
              </w:rPr>
            </w:pPr>
          </w:p>
          <w:p w:rsidR="00A606A0" w:rsidRPr="0012639A" w:rsidRDefault="00A606A0">
            <w:pPr>
              <w:tabs>
                <w:tab w:val="left" w:pos="5954"/>
              </w:tabs>
              <w:rPr>
                <w:rFonts w:ascii="Gill Sans MT" w:hAnsi="Gill Sans MT" w:cstheme="minorHAnsi"/>
                <w:sz w:val="22"/>
                <w:szCs w:val="22"/>
                <w:lang w:val="en-US" w:eastAsia="en-GB"/>
              </w:rPr>
            </w:pPr>
            <w:r w:rsidRPr="0012639A">
              <w:rPr>
                <w:rFonts w:ascii="Gill Sans MT" w:hAnsi="Gill Sans MT" w:cstheme="minorHAnsi"/>
                <w:b/>
                <w:sz w:val="22"/>
                <w:szCs w:val="22"/>
                <w:lang w:val="en-US" w:eastAsia="en-GB"/>
              </w:rPr>
              <w:t xml:space="preserve">Reports to: </w:t>
            </w:r>
            <w:r w:rsidR="00685C50">
              <w:rPr>
                <w:rFonts w:ascii="Gill Sans MT" w:hAnsi="Gill Sans MT" w:cstheme="minorHAnsi"/>
                <w:b/>
                <w:sz w:val="22"/>
                <w:szCs w:val="22"/>
                <w:lang w:eastAsia="en-GB"/>
              </w:rPr>
              <w:t>BHI</w:t>
            </w:r>
            <w:r w:rsidR="0091198C" w:rsidRPr="00BE3A5D">
              <w:rPr>
                <w:rFonts w:ascii="Gill Sans MT" w:hAnsi="Gill Sans MT" w:cstheme="minorHAnsi"/>
                <w:b/>
                <w:sz w:val="22"/>
                <w:szCs w:val="22"/>
                <w:lang w:eastAsia="en-GB"/>
              </w:rPr>
              <w:t xml:space="preserve"> officer</w:t>
            </w:r>
          </w:p>
          <w:p w:rsidR="00A606A0" w:rsidRPr="0012639A" w:rsidRDefault="00A606A0">
            <w:pPr>
              <w:rPr>
                <w:rFonts w:ascii="Gill Sans MT" w:hAnsi="Gill Sans MT" w:cstheme="minorHAnsi"/>
                <w:sz w:val="22"/>
                <w:szCs w:val="22"/>
                <w:lang w:val="en-US" w:eastAsia="en-GB"/>
              </w:rPr>
            </w:pPr>
            <w:r w:rsidRPr="0012639A">
              <w:rPr>
                <w:rFonts w:ascii="Gill Sans MT" w:hAnsi="Gill Sans MT" w:cstheme="minorHAnsi"/>
                <w:b/>
                <w:sz w:val="22"/>
                <w:szCs w:val="22"/>
                <w:lang w:eastAsia="en-GB"/>
              </w:rPr>
              <w:t xml:space="preserve">Staff reporting to this post: </w:t>
            </w:r>
            <w:r w:rsidR="00685C50">
              <w:rPr>
                <w:rFonts w:ascii="Gill Sans MT" w:hAnsi="Gill Sans MT" w:cstheme="minorHAnsi"/>
                <w:sz w:val="22"/>
                <w:szCs w:val="22"/>
                <w:lang w:eastAsia="en-GB"/>
              </w:rPr>
              <w:t>Vaccinators</w:t>
            </w:r>
          </w:p>
          <w:p w:rsidR="005F53CB" w:rsidRDefault="005F53CB">
            <w:pPr>
              <w:jc w:val="both"/>
              <w:rPr>
                <w:rFonts w:ascii="Gill Sans MT" w:hAnsi="Gill Sans MT" w:cstheme="minorHAnsi"/>
                <w:b/>
                <w:sz w:val="22"/>
                <w:szCs w:val="22"/>
                <w:lang w:eastAsia="en-GB"/>
              </w:rPr>
            </w:pPr>
          </w:p>
          <w:p w:rsidR="00D87C3B" w:rsidRDefault="00A606A0">
            <w:pPr>
              <w:jc w:val="both"/>
              <w:rPr>
                <w:rFonts w:ascii="Gill Sans MT" w:hAnsi="Gill Sans MT" w:cstheme="minorHAnsi"/>
                <w:bCs/>
                <w:sz w:val="22"/>
                <w:szCs w:val="22"/>
                <w:lang w:eastAsia="en-GB"/>
              </w:rPr>
            </w:pPr>
            <w:r w:rsidRPr="0012639A">
              <w:rPr>
                <w:rFonts w:ascii="Gill Sans MT" w:hAnsi="Gill Sans MT" w:cstheme="minorHAnsi"/>
                <w:b/>
                <w:sz w:val="22"/>
                <w:szCs w:val="22"/>
                <w:lang w:eastAsia="en-GB"/>
              </w:rPr>
              <w:t>Role Dimensions</w:t>
            </w:r>
            <w:r w:rsidR="005F53CB">
              <w:rPr>
                <w:rFonts w:ascii="Gill Sans MT" w:hAnsi="Gill Sans MT" w:cstheme="minorHAnsi"/>
                <w:b/>
                <w:sz w:val="22"/>
                <w:szCs w:val="22"/>
                <w:lang w:eastAsia="en-GB"/>
              </w:rPr>
              <w:t xml:space="preserve"> and responsibilities</w:t>
            </w:r>
            <w:r w:rsidRPr="0012639A">
              <w:rPr>
                <w:rFonts w:ascii="Gill Sans MT" w:hAnsi="Gill Sans MT" w:cstheme="minorHAnsi"/>
                <w:sz w:val="22"/>
                <w:szCs w:val="22"/>
                <w:lang w:eastAsia="en-GB"/>
              </w:rPr>
              <w:t>:</w:t>
            </w:r>
            <w:r w:rsidR="00190363" w:rsidRPr="0012639A">
              <w:rPr>
                <w:rFonts w:ascii="Gill Sans MT" w:hAnsi="Gill Sans MT" w:cstheme="minorHAnsi"/>
                <w:bCs/>
                <w:sz w:val="22"/>
                <w:szCs w:val="22"/>
                <w:lang w:eastAsia="en-GB"/>
              </w:rPr>
              <w:t xml:space="preserve"> </w:t>
            </w:r>
          </w:p>
          <w:p w:rsidR="005A0814" w:rsidRPr="00035FDD" w:rsidRDefault="005A0814" w:rsidP="005A0814">
            <w:pPr>
              <w:numPr>
                <w:ilvl w:val="0"/>
                <w:numId w:val="21"/>
              </w:numPr>
              <w:rPr>
                <w:rFonts w:ascii="Rockwell" w:eastAsia="Calibri" w:hAnsi="Rockwell"/>
              </w:rPr>
            </w:pPr>
            <w:r w:rsidRPr="00035FDD">
              <w:rPr>
                <w:rFonts w:ascii="Rockwell" w:eastAsia="Calibri" w:hAnsi="Rockwell"/>
              </w:rPr>
              <w:t xml:space="preserve">Supervises EPI Vaccinators at all Health facility </w:t>
            </w:r>
          </w:p>
          <w:p w:rsidR="005A0814" w:rsidRPr="00035FDD" w:rsidRDefault="005A0814" w:rsidP="005A0814">
            <w:pPr>
              <w:numPr>
                <w:ilvl w:val="0"/>
                <w:numId w:val="21"/>
              </w:numPr>
              <w:rPr>
                <w:rFonts w:ascii="Rockwell" w:eastAsia="Calibri" w:hAnsi="Rockwell"/>
              </w:rPr>
            </w:pPr>
            <w:r w:rsidRPr="00035FDD">
              <w:rPr>
                <w:rFonts w:ascii="Rockwell" w:eastAsia="Calibri" w:hAnsi="Rockwell"/>
              </w:rPr>
              <w:t>Collect and compile monthly, quarterly reports and submitted to Health Manager</w:t>
            </w:r>
          </w:p>
          <w:p w:rsidR="005A0814" w:rsidRPr="00035FDD" w:rsidRDefault="005A0814" w:rsidP="005A0814">
            <w:pPr>
              <w:numPr>
                <w:ilvl w:val="0"/>
                <w:numId w:val="21"/>
              </w:numPr>
              <w:rPr>
                <w:rFonts w:ascii="Rockwell" w:eastAsia="Calibri" w:hAnsi="Rockwell"/>
              </w:rPr>
            </w:pPr>
            <w:r w:rsidRPr="00035FDD">
              <w:rPr>
                <w:rFonts w:ascii="Rockwell" w:eastAsia="Calibri" w:hAnsi="Rockwell"/>
              </w:rPr>
              <w:t>Do monthly/weekly immunization Schedule</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Carry out training activities/facilitation of the sick Target diseases training.</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Linking on information dissemination and giving feedback from the field on trainings progress/needs to the project manager.</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Carrying out community awareness campaign/sessions on sick target diseases infection.</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 xml:space="preserve">Conducting community awareness/mobilizations on sick target diseases prevention </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 xml:space="preserve">Initiating drama on Sick target diseases </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 xml:space="preserve">Train Peer educators’ participants on facilitation of communities’ awareness on sick killer diseases </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 xml:space="preserve">Establish good relationship between the community leaders and the organisation </w:t>
            </w:r>
          </w:p>
          <w:p w:rsidR="005A0814" w:rsidRPr="00035FDD" w:rsidRDefault="005A0814" w:rsidP="005A0814">
            <w:pPr>
              <w:numPr>
                <w:ilvl w:val="0"/>
                <w:numId w:val="21"/>
              </w:numPr>
              <w:contextualSpacing/>
              <w:rPr>
                <w:rFonts w:ascii="Rockwell" w:eastAsia="Calibri" w:hAnsi="Rockwell"/>
              </w:rPr>
            </w:pPr>
            <w:r w:rsidRPr="00035FDD">
              <w:rPr>
                <w:rFonts w:ascii="Rockwell" w:eastAsia="Calibri" w:hAnsi="Rockwell"/>
              </w:rPr>
              <w:t xml:space="preserve">Ensure that the Vaccine </w:t>
            </w:r>
            <w:proofErr w:type="gramStart"/>
            <w:r w:rsidRPr="00035FDD">
              <w:rPr>
                <w:rFonts w:ascii="Rockwell" w:eastAsia="Calibri" w:hAnsi="Rockwell"/>
              </w:rPr>
              <w:t>is distributed</w:t>
            </w:r>
            <w:proofErr w:type="gramEnd"/>
            <w:r w:rsidRPr="00035FDD">
              <w:rPr>
                <w:rFonts w:ascii="Rockwell" w:eastAsia="Calibri" w:hAnsi="Rockwell"/>
              </w:rPr>
              <w:t xml:space="preserve"> to the Health facility point regularly.</w:t>
            </w:r>
          </w:p>
          <w:p w:rsidR="005A0814" w:rsidRPr="005A0814" w:rsidRDefault="005A0814" w:rsidP="005A0814">
            <w:pPr>
              <w:pStyle w:val="ListParagraph"/>
              <w:numPr>
                <w:ilvl w:val="0"/>
                <w:numId w:val="21"/>
              </w:numPr>
              <w:jc w:val="both"/>
              <w:rPr>
                <w:rFonts w:ascii="Gill Sans MT" w:hAnsi="Gill Sans MT" w:cstheme="minorHAnsi"/>
                <w:bCs/>
                <w:sz w:val="22"/>
                <w:szCs w:val="22"/>
                <w:lang w:eastAsia="en-GB"/>
              </w:rPr>
            </w:pPr>
            <w:r w:rsidRPr="005A0814">
              <w:rPr>
                <w:rFonts w:ascii="Rockwell" w:eastAsia="Calibri" w:hAnsi="Rockwell"/>
              </w:rPr>
              <w:t>Ensure the proper maintaining/monitoring of cold chain by checking the temperature twice a day</w:t>
            </w:r>
          </w:p>
          <w:p w:rsidR="00AE0908" w:rsidRPr="00AE0908" w:rsidRDefault="00AE0908" w:rsidP="00AE0908">
            <w:pPr>
              <w:pStyle w:val="NoSpacing"/>
              <w:numPr>
                <w:ilvl w:val="0"/>
                <w:numId w:val="19"/>
              </w:numPr>
              <w:rPr>
                <w:rFonts w:ascii="Gill Sans MT" w:hAnsi="Gill Sans MT"/>
                <w:szCs w:val="24"/>
              </w:rPr>
            </w:pPr>
            <w:r w:rsidRPr="00AE0908">
              <w:rPr>
                <w:rFonts w:ascii="Gill Sans MT" w:hAnsi="Gill Sans MT"/>
                <w:szCs w:val="24"/>
              </w:rPr>
              <w:t>Forecasting, storage, recording and monitoring of vaccines</w:t>
            </w:r>
          </w:p>
          <w:p w:rsidR="00AE0908" w:rsidRPr="00AE0908" w:rsidRDefault="00AE0908" w:rsidP="00AE0908">
            <w:pPr>
              <w:pStyle w:val="NoSpacing"/>
              <w:numPr>
                <w:ilvl w:val="0"/>
                <w:numId w:val="19"/>
              </w:numPr>
              <w:rPr>
                <w:rFonts w:ascii="Gill Sans MT" w:hAnsi="Gill Sans MT"/>
                <w:szCs w:val="24"/>
              </w:rPr>
            </w:pPr>
            <w:r w:rsidRPr="00AE0908">
              <w:rPr>
                <w:rFonts w:ascii="Gill Sans MT" w:hAnsi="Gill Sans MT" w:cs="Arial"/>
                <w:szCs w:val="24"/>
              </w:rPr>
              <w:t xml:space="preserve">Safely provide immunisations to infants, children and adults, in accordance with </w:t>
            </w:r>
            <w:proofErr w:type="spellStart"/>
            <w:r w:rsidRPr="00AE0908">
              <w:rPr>
                <w:rFonts w:ascii="Gill Sans MT" w:hAnsi="Gill Sans MT" w:cs="Arial"/>
                <w:szCs w:val="24"/>
              </w:rPr>
              <w:t>MoH</w:t>
            </w:r>
            <w:proofErr w:type="spellEnd"/>
            <w:r w:rsidRPr="00AE0908">
              <w:rPr>
                <w:rFonts w:ascii="Gill Sans MT" w:hAnsi="Gill Sans MT" w:cs="Arial"/>
                <w:szCs w:val="24"/>
              </w:rPr>
              <w:t xml:space="preserve"> guidelines, including: </w:t>
            </w:r>
          </w:p>
          <w:p w:rsidR="00AE0908" w:rsidRPr="00AE0908" w:rsidRDefault="00AE0908" w:rsidP="00030CBD">
            <w:pPr>
              <w:pStyle w:val="NoSpacing"/>
              <w:numPr>
                <w:ilvl w:val="1"/>
                <w:numId w:val="12"/>
              </w:numPr>
              <w:spacing w:after="100" w:afterAutospacing="1"/>
              <w:rPr>
                <w:rFonts w:ascii="Gill Sans MT" w:hAnsi="Gill Sans MT" w:cs="Arial"/>
                <w:szCs w:val="24"/>
              </w:rPr>
            </w:pPr>
            <w:r w:rsidRPr="00AE0908">
              <w:rPr>
                <w:rFonts w:ascii="Gill Sans MT" w:hAnsi="Gill Sans MT" w:cs="Arial"/>
                <w:szCs w:val="24"/>
              </w:rPr>
              <w:t>Static vaccination sessions in basic health units</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t>Outreach activities in the field</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t>Mass vaccination campaigns</w:t>
            </w:r>
          </w:p>
          <w:p w:rsidR="00AE0908" w:rsidRPr="00AE0908" w:rsidRDefault="00AE0908" w:rsidP="00AE0908">
            <w:pPr>
              <w:pStyle w:val="ListParagraph"/>
              <w:numPr>
                <w:ilvl w:val="0"/>
                <w:numId w:val="12"/>
              </w:numPr>
              <w:spacing w:after="100" w:afterAutospacing="1"/>
              <w:contextualSpacing w:val="0"/>
              <w:rPr>
                <w:rFonts w:ascii="Gill Sans MT" w:hAnsi="Gill Sans MT" w:cs="Arial"/>
                <w:szCs w:val="24"/>
              </w:rPr>
            </w:pPr>
            <w:r w:rsidRPr="00AE0908">
              <w:rPr>
                <w:rFonts w:ascii="Gill Sans MT" w:hAnsi="Gill Sans MT" w:cs="Arial"/>
                <w:szCs w:val="24"/>
              </w:rPr>
              <w:t>Record and share relevant, up to date information in a timely manner including:</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t>Maintaining accurate records to monitor coverage of target population</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t>Maintain accurate EPI records</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t xml:space="preserve">Recording and reporting measles cases </w:t>
            </w:r>
          </w:p>
          <w:p w:rsidR="00AE0908" w:rsidRPr="00AE0908" w:rsidRDefault="00AE0908" w:rsidP="00AE0908">
            <w:pPr>
              <w:pStyle w:val="ListParagraph"/>
              <w:numPr>
                <w:ilvl w:val="1"/>
                <w:numId w:val="12"/>
              </w:numPr>
              <w:spacing w:after="100" w:afterAutospacing="1"/>
              <w:contextualSpacing w:val="0"/>
              <w:rPr>
                <w:rFonts w:ascii="Gill Sans MT" w:hAnsi="Gill Sans MT" w:cs="Arial"/>
                <w:szCs w:val="24"/>
              </w:rPr>
            </w:pPr>
            <w:r w:rsidRPr="00AE0908">
              <w:rPr>
                <w:rFonts w:ascii="Gill Sans MT" w:hAnsi="Gill Sans MT" w:cs="Arial"/>
                <w:szCs w:val="24"/>
              </w:rPr>
              <w:lastRenderedPageBreak/>
              <w:t>Regularly contributing to clinic reports as required</w:t>
            </w:r>
          </w:p>
          <w:p w:rsidR="00CE7B8B" w:rsidRPr="00AE0908" w:rsidRDefault="00CE7B8B" w:rsidP="00AE0908">
            <w:pPr>
              <w:pStyle w:val="ListParagraph"/>
              <w:numPr>
                <w:ilvl w:val="0"/>
                <w:numId w:val="12"/>
              </w:numPr>
              <w:jc w:val="both"/>
              <w:rPr>
                <w:rFonts w:ascii="Gill Sans MT" w:hAnsi="Gill Sans MT" w:cstheme="minorHAnsi"/>
                <w:bCs/>
                <w:szCs w:val="24"/>
                <w:lang w:eastAsia="en-GB"/>
              </w:rPr>
            </w:pPr>
            <w:r w:rsidRPr="00AE0908">
              <w:rPr>
                <w:rFonts w:ascii="Gill Sans MT" w:hAnsi="Gill Sans MT" w:cstheme="minorHAnsi"/>
                <w:bCs/>
                <w:szCs w:val="24"/>
                <w:lang w:eastAsia="en-GB"/>
              </w:rPr>
              <w:t>Provides health education to waiting patients and surrounding commu</w:t>
            </w:r>
            <w:r w:rsidR="00AE0908" w:rsidRPr="00AE0908">
              <w:rPr>
                <w:rFonts w:ascii="Gill Sans MT" w:hAnsi="Gill Sans MT" w:cstheme="minorHAnsi"/>
                <w:bCs/>
                <w:szCs w:val="24"/>
                <w:lang w:eastAsia="en-GB"/>
              </w:rPr>
              <w:t xml:space="preserve">nity to support </w:t>
            </w:r>
            <w:r w:rsidRPr="00AE0908">
              <w:rPr>
                <w:rFonts w:ascii="Gill Sans MT" w:hAnsi="Gill Sans MT" w:cstheme="minorHAnsi"/>
                <w:bCs/>
                <w:szCs w:val="24"/>
                <w:lang w:eastAsia="en-GB"/>
              </w:rPr>
              <w:t xml:space="preserve"> </w:t>
            </w:r>
          </w:p>
          <w:p w:rsidR="00CE7B8B" w:rsidRPr="00AE0908" w:rsidRDefault="00AE0908" w:rsidP="00AE0908">
            <w:pPr>
              <w:pStyle w:val="ListParagraph"/>
              <w:jc w:val="both"/>
              <w:rPr>
                <w:rFonts w:ascii="Gill Sans MT" w:hAnsi="Gill Sans MT" w:cstheme="minorHAnsi"/>
                <w:bCs/>
                <w:szCs w:val="24"/>
                <w:lang w:eastAsia="en-GB"/>
              </w:rPr>
            </w:pPr>
            <w:r w:rsidRPr="00AE0908">
              <w:rPr>
                <w:rFonts w:ascii="Gill Sans MT" w:hAnsi="Gill Sans MT" w:cstheme="minorHAnsi"/>
                <w:bCs/>
                <w:szCs w:val="24"/>
                <w:lang w:eastAsia="en-GB"/>
              </w:rPr>
              <w:t>V</w:t>
            </w:r>
            <w:r w:rsidR="00CE7B8B" w:rsidRPr="00AE0908">
              <w:rPr>
                <w:rFonts w:ascii="Gill Sans MT" w:hAnsi="Gill Sans MT" w:cstheme="minorHAnsi"/>
                <w:bCs/>
                <w:szCs w:val="24"/>
                <w:lang w:eastAsia="en-GB"/>
              </w:rPr>
              <w:t>accination</w:t>
            </w:r>
            <w:r w:rsidRPr="00AE0908">
              <w:rPr>
                <w:rFonts w:ascii="Gill Sans MT" w:hAnsi="Gill Sans MT" w:cstheme="minorHAnsi"/>
                <w:bCs/>
                <w:szCs w:val="24"/>
                <w:lang w:eastAsia="en-GB"/>
              </w:rPr>
              <w:t xml:space="preserve"> coverage</w:t>
            </w:r>
            <w:r w:rsidR="00CE7B8B" w:rsidRPr="00AE0908">
              <w:rPr>
                <w:rFonts w:ascii="Gill Sans MT" w:hAnsi="Gill Sans MT" w:cstheme="minorHAnsi"/>
                <w:bCs/>
                <w:szCs w:val="24"/>
                <w:lang w:eastAsia="en-GB"/>
              </w:rPr>
              <w:t xml:space="preserve">. </w:t>
            </w:r>
          </w:p>
          <w:p w:rsidR="005F53CB" w:rsidRPr="00D87C3B" w:rsidRDefault="005F53CB" w:rsidP="00CE7B8B">
            <w:pPr>
              <w:pStyle w:val="ListParagraph"/>
              <w:jc w:val="both"/>
              <w:rPr>
                <w:rFonts w:ascii="Gill Sans MT" w:hAnsi="Gill Sans MT" w:cstheme="minorHAnsi"/>
                <w:bCs/>
                <w:sz w:val="22"/>
                <w:szCs w:val="22"/>
                <w:lang w:eastAsia="en-GB"/>
              </w:rPr>
            </w:pPr>
          </w:p>
        </w:tc>
      </w:tr>
      <w:tr w:rsidR="00A606A0" w:rsidRPr="0012639A" w:rsidTr="00A606A0">
        <w:tc>
          <w:tcPr>
            <w:tcW w:w="9498" w:type="dxa"/>
            <w:gridSpan w:val="2"/>
            <w:tcBorders>
              <w:top w:val="single" w:sz="4" w:space="0" w:color="auto"/>
              <w:left w:val="single" w:sz="4" w:space="0" w:color="auto"/>
              <w:bottom w:val="single" w:sz="4" w:space="0" w:color="auto"/>
              <w:right w:val="single" w:sz="4" w:space="0" w:color="auto"/>
            </w:tcBorders>
          </w:tcPr>
          <w:p w:rsidR="00A606A0" w:rsidRPr="0012639A" w:rsidRDefault="00A606A0">
            <w:pPr>
              <w:jc w:val="both"/>
              <w:rPr>
                <w:rFonts w:ascii="Gill Sans MT" w:hAnsi="Gill Sans MT" w:cstheme="minorHAnsi"/>
                <w:b/>
                <w:sz w:val="22"/>
                <w:szCs w:val="22"/>
                <w:lang w:eastAsia="en-GB"/>
              </w:rPr>
            </w:pPr>
            <w:r w:rsidRPr="0012639A">
              <w:rPr>
                <w:rFonts w:ascii="Gill Sans MT" w:hAnsi="Gill Sans MT" w:cstheme="minorHAnsi"/>
                <w:b/>
                <w:sz w:val="22"/>
                <w:szCs w:val="22"/>
                <w:lang w:eastAsia="en-GB"/>
              </w:rPr>
              <w:lastRenderedPageBreak/>
              <w:t xml:space="preserve">KEY AREAS OF </w:t>
            </w:r>
            <w:r w:rsidR="005E1E98" w:rsidRPr="0012639A">
              <w:rPr>
                <w:rFonts w:ascii="Gill Sans MT" w:hAnsi="Gill Sans MT" w:cstheme="minorHAnsi"/>
                <w:b/>
                <w:sz w:val="22"/>
                <w:szCs w:val="22"/>
                <w:lang w:eastAsia="en-GB"/>
              </w:rPr>
              <w:t>ACCOUNTABILITY:</w:t>
            </w:r>
            <w:r w:rsidRPr="0012639A">
              <w:rPr>
                <w:rFonts w:ascii="Gill Sans MT" w:hAnsi="Gill Sans MT" w:cstheme="minorHAnsi"/>
                <w:b/>
                <w:sz w:val="22"/>
                <w:szCs w:val="22"/>
                <w:lang w:eastAsia="en-GB"/>
              </w:rPr>
              <w:t xml:space="preserve"> </w:t>
            </w:r>
          </w:p>
          <w:p w:rsidR="00577E13" w:rsidRPr="00577E13" w:rsidRDefault="00577E13" w:rsidP="00577E13">
            <w:pPr>
              <w:suppressAutoHyphens/>
              <w:jc w:val="both"/>
              <w:rPr>
                <w:rFonts w:ascii="Gill Sans MT" w:hAnsi="Gill Sans MT" w:cstheme="majorHAnsi"/>
                <w:b/>
                <w:szCs w:val="24"/>
                <w:lang w:eastAsia="ar-SA"/>
              </w:rPr>
            </w:pPr>
            <w:r w:rsidRPr="00577E13">
              <w:rPr>
                <w:rFonts w:ascii="Gill Sans MT" w:hAnsi="Gill Sans MT" w:cstheme="majorHAnsi"/>
                <w:b/>
                <w:szCs w:val="24"/>
                <w:lang w:eastAsia="ar-SA"/>
              </w:rPr>
              <w:t>Working contacts:</w:t>
            </w:r>
          </w:p>
          <w:p w:rsidR="00577E13" w:rsidRPr="00577E13" w:rsidRDefault="00577E13" w:rsidP="00577E13">
            <w:pPr>
              <w:numPr>
                <w:ilvl w:val="0"/>
                <w:numId w:val="11"/>
              </w:numPr>
              <w:suppressAutoHyphens/>
              <w:jc w:val="both"/>
              <w:rPr>
                <w:rFonts w:ascii="Gill Sans MT" w:hAnsi="Gill Sans MT" w:cstheme="majorHAnsi"/>
                <w:b/>
                <w:szCs w:val="24"/>
                <w:lang w:eastAsia="ar-SA"/>
              </w:rPr>
            </w:pPr>
            <w:r w:rsidRPr="00577E13">
              <w:rPr>
                <w:rFonts w:ascii="Gill Sans MT" w:hAnsi="Gill Sans MT" w:cstheme="majorHAnsi"/>
                <w:b/>
                <w:szCs w:val="24"/>
                <w:lang w:eastAsia="ar-SA"/>
              </w:rPr>
              <w:t>External:</w:t>
            </w:r>
            <w:r w:rsidRPr="00577E13">
              <w:rPr>
                <w:rFonts w:ascii="Gill Sans MT" w:hAnsi="Gill Sans MT" w:cstheme="majorHAnsi"/>
                <w:szCs w:val="24"/>
                <w:lang w:eastAsia="ja-JP"/>
              </w:rPr>
              <w:t xml:space="preserve"> </w:t>
            </w:r>
            <w:r w:rsidR="002574F8">
              <w:rPr>
                <w:rFonts w:ascii="Gill Sans MT" w:hAnsi="Gill Sans MT" w:cstheme="majorHAnsi"/>
                <w:szCs w:val="24"/>
                <w:lang w:eastAsia="ja-JP"/>
              </w:rPr>
              <w:t>CHD</w:t>
            </w:r>
            <w:r w:rsidR="008C4B84">
              <w:rPr>
                <w:rFonts w:ascii="Gill Sans MT" w:hAnsi="Gill Sans MT" w:cstheme="majorHAnsi"/>
                <w:szCs w:val="24"/>
                <w:lang w:eastAsia="ja-JP"/>
              </w:rPr>
              <w:t xml:space="preserve"> &amp;</w:t>
            </w:r>
            <w:r w:rsidR="00BE06E3">
              <w:rPr>
                <w:rFonts w:ascii="Gill Sans MT" w:hAnsi="Gill Sans MT" w:cstheme="majorHAnsi"/>
                <w:szCs w:val="24"/>
                <w:lang w:eastAsia="ja-JP"/>
              </w:rPr>
              <w:t xml:space="preserve"> SCI </w:t>
            </w:r>
            <w:r w:rsidR="002574F8">
              <w:rPr>
                <w:rFonts w:ascii="Gill Sans MT" w:hAnsi="Gill Sans MT" w:cstheme="majorHAnsi"/>
                <w:szCs w:val="24"/>
                <w:lang w:eastAsia="ja-JP"/>
              </w:rPr>
              <w:t>staff</w:t>
            </w:r>
          </w:p>
          <w:p w:rsidR="00A606A0" w:rsidRPr="00577E13" w:rsidRDefault="00577E13" w:rsidP="00B260B7">
            <w:pPr>
              <w:numPr>
                <w:ilvl w:val="0"/>
                <w:numId w:val="11"/>
              </w:numPr>
              <w:suppressAutoHyphens/>
              <w:jc w:val="both"/>
              <w:rPr>
                <w:rFonts w:asciiTheme="majorHAnsi" w:hAnsiTheme="majorHAnsi" w:cstheme="majorHAnsi"/>
                <w:szCs w:val="24"/>
                <w:lang w:eastAsia="ja-JP"/>
              </w:rPr>
            </w:pPr>
            <w:r w:rsidRPr="00577E13">
              <w:rPr>
                <w:rFonts w:ascii="Gill Sans MT" w:hAnsi="Gill Sans MT" w:cstheme="majorHAnsi"/>
                <w:b/>
                <w:szCs w:val="24"/>
                <w:lang w:eastAsia="ar-SA"/>
              </w:rPr>
              <w:t>Internal:</w:t>
            </w:r>
            <w:r w:rsidRPr="00577E13">
              <w:rPr>
                <w:rFonts w:ascii="Gill Sans MT" w:hAnsi="Gill Sans MT" w:cstheme="majorHAnsi"/>
                <w:szCs w:val="24"/>
                <w:lang w:eastAsia="ar-SA"/>
              </w:rPr>
              <w:t xml:space="preserve"> To maintain regular communication </w:t>
            </w:r>
            <w:r w:rsidR="002574F8">
              <w:rPr>
                <w:rFonts w:ascii="Gill Sans MT" w:hAnsi="Gill Sans MT" w:cstheme="majorHAnsi"/>
                <w:szCs w:val="24"/>
                <w:lang w:eastAsia="ar-SA"/>
              </w:rPr>
              <w:t>clinical team on the</w:t>
            </w:r>
            <w:r w:rsidR="00B260B7">
              <w:rPr>
                <w:rFonts w:ascii="Gill Sans MT" w:hAnsi="Gill Sans MT" w:cstheme="majorHAnsi"/>
                <w:szCs w:val="24"/>
                <w:lang w:eastAsia="ar-SA"/>
              </w:rPr>
              <w:t xml:space="preserve"> static /mobile sites</w:t>
            </w:r>
            <w:r w:rsidR="002574F8">
              <w:rPr>
                <w:rFonts w:ascii="Gill Sans MT" w:hAnsi="Gill Sans MT" w:cstheme="majorHAnsi"/>
                <w:szCs w:val="24"/>
                <w:lang w:eastAsia="ar-SA"/>
              </w:rPr>
              <w:t xml:space="preserve"> and health manager </w:t>
            </w:r>
            <w:r>
              <w:rPr>
                <w:rFonts w:asciiTheme="majorHAnsi" w:hAnsiTheme="majorHAnsi" w:cstheme="majorHAnsi"/>
                <w:szCs w:val="24"/>
                <w:lang w:eastAsia="ar-SA"/>
              </w:rPr>
              <w:t xml:space="preserve"> </w:t>
            </w:r>
          </w:p>
        </w:tc>
      </w:tr>
      <w:tr w:rsidR="00A606A0" w:rsidRPr="0012639A" w:rsidTr="00A606A0">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snapToGrid w:val="0"/>
              <w:ind w:left="-24"/>
              <w:rPr>
                <w:rFonts w:ascii="Gill Sans MT" w:hAnsi="Gill Sans MT" w:cstheme="minorHAnsi"/>
                <w:b/>
                <w:i/>
                <w:color w:val="808080"/>
                <w:sz w:val="22"/>
                <w:szCs w:val="22"/>
                <w:lang w:eastAsia="en-GB"/>
              </w:rPr>
            </w:pPr>
            <w:r w:rsidRPr="0012639A">
              <w:rPr>
                <w:rFonts w:ascii="Gill Sans MT" w:hAnsi="Gill Sans MT" w:cstheme="minorHAnsi"/>
                <w:b/>
                <w:sz w:val="22"/>
                <w:szCs w:val="22"/>
                <w:lang w:eastAsia="en-GB"/>
              </w:rPr>
              <w:t>BEHAVIOURS (Values in Practice</w:t>
            </w:r>
            <w:r w:rsidRPr="0012639A">
              <w:rPr>
                <w:rFonts w:ascii="Gill Sans MT" w:hAnsi="Gill Sans MT" w:cstheme="minorHAnsi"/>
                <w:sz w:val="22"/>
                <w:szCs w:val="22"/>
                <w:lang w:eastAsia="en-GB"/>
              </w:rPr>
              <w:t>)</w:t>
            </w:r>
          </w:p>
          <w:p w:rsidR="00A606A0" w:rsidRPr="0012639A" w:rsidRDefault="00A606A0">
            <w:pPr>
              <w:ind w:left="-24"/>
              <w:rPr>
                <w:rFonts w:ascii="Gill Sans MT" w:hAnsi="Gill Sans MT" w:cstheme="minorHAnsi"/>
                <w:b/>
                <w:sz w:val="22"/>
                <w:szCs w:val="22"/>
                <w:lang w:eastAsia="en-GB"/>
              </w:rPr>
            </w:pPr>
            <w:r w:rsidRPr="0012639A">
              <w:rPr>
                <w:rFonts w:ascii="Gill Sans MT" w:hAnsi="Gill Sans MT" w:cstheme="minorHAnsi"/>
                <w:b/>
                <w:sz w:val="22"/>
                <w:szCs w:val="22"/>
                <w:lang w:eastAsia="en-GB"/>
              </w:rPr>
              <w:t>Accountability:</w:t>
            </w:r>
          </w:p>
          <w:p w:rsidR="00A606A0" w:rsidRPr="0012639A" w:rsidRDefault="00A606A0">
            <w:pPr>
              <w:numPr>
                <w:ilvl w:val="0"/>
                <w:numId w:val="5"/>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 xml:space="preserve">Holds </w:t>
            </w:r>
            <w:r w:rsidR="005E1E98" w:rsidRPr="0012639A">
              <w:rPr>
                <w:rFonts w:ascii="Gill Sans MT" w:hAnsi="Gill Sans MT" w:cstheme="minorHAnsi"/>
                <w:sz w:val="22"/>
                <w:szCs w:val="22"/>
                <w:lang w:eastAsia="en-GB"/>
              </w:rPr>
              <w:t>self-accountable</w:t>
            </w:r>
            <w:r w:rsidRPr="0012639A">
              <w:rPr>
                <w:rFonts w:ascii="Gill Sans MT" w:hAnsi="Gill Sans MT" w:cstheme="minorHAnsi"/>
                <w:sz w:val="22"/>
                <w:szCs w:val="22"/>
                <w:lang w:eastAsia="en-GB"/>
              </w:rPr>
              <w:t xml:space="preserve"> for making decisions, managing resources efficiently, achieving and role modelling Save the Children values</w:t>
            </w:r>
          </w:p>
          <w:p w:rsidR="00A606A0" w:rsidRPr="0012639A" w:rsidRDefault="00A606A0">
            <w:pPr>
              <w:numPr>
                <w:ilvl w:val="0"/>
                <w:numId w:val="5"/>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 xml:space="preserve">Holds the team and partners accountable to deliver on their responsibilities - giving them the freedom to deliver in the best way they see fit, providing the necessary development to improve performance and applying appropriate consequences when results </w:t>
            </w:r>
            <w:proofErr w:type="gramStart"/>
            <w:r w:rsidRPr="0012639A">
              <w:rPr>
                <w:rFonts w:ascii="Gill Sans MT" w:hAnsi="Gill Sans MT" w:cstheme="minorHAnsi"/>
                <w:sz w:val="22"/>
                <w:szCs w:val="22"/>
                <w:lang w:eastAsia="en-GB"/>
              </w:rPr>
              <w:t>are not achieved</w:t>
            </w:r>
            <w:proofErr w:type="gramEnd"/>
            <w:r w:rsidRPr="0012639A">
              <w:rPr>
                <w:rFonts w:ascii="Gill Sans MT" w:hAnsi="Gill Sans MT" w:cstheme="minorHAnsi"/>
                <w:sz w:val="22"/>
                <w:szCs w:val="22"/>
                <w:lang w:eastAsia="en-GB"/>
              </w:rPr>
              <w:t>.</w:t>
            </w:r>
          </w:p>
          <w:p w:rsidR="00A606A0" w:rsidRPr="0012639A" w:rsidRDefault="00A606A0">
            <w:pPr>
              <w:ind w:left="-24"/>
              <w:rPr>
                <w:rFonts w:ascii="Gill Sans MT" w:hAnsi="Gill Sans MT" w:cstheme="minorHAnsi"/>
                <w:b/>
                <w:sz w:val="22"/>
                <w:szCs w:val="22"/>
                <w:lang w:eastAsia="en-GB"/>
              </w:rPr>
            </w:pPr>
            <w:r w:rsidRPr="0012639A">
              <w:rPr>
                <w:rFonts w:ascii="Gill Sans MT" w:hAnsi="Gill Sans MT" w:cstheme="minorHAnsi"/>
                <w:b/>
                <w:sz w:val="22"/>
                <w:szCs w:val="22"/>
                <w:lang w:eastAsia="en-GB"/>
              </w:rPr>
              <w:t>Ambition:</w:t>
            </w:r>
          </w:p>
          <w:p w:rsidR="00A606A0" w:rsidRPr="0012639A" w:rsidRDefault="00A606A0">
            <w:pPr>
              <w:numPr>
                <w:ilvl w:val="0"/>
                <w:numId w:val="6"/>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Sets ambitious and challenging goals for themselves and their team, takes responsibility for their own personal development and encourages their team to do the same</w:t>
            </w:r>
          </w:p>
          <w:p w:rsidR="00A606A0" w:rsidRPr="0012639A" w:rsidRDefault="00A606A0">
            <w:pPr>
              <w:numPr>
                <w:ilvl w:val="0"/>
                <w:numId w:val="6"/>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Widely shares their personal vision for Save the Children, engages and motivates others</w:t>
            </w:r>
          </w:p>
          <w:p w:rsidR="00A606A0" w:rsidRPr="0012639A" w:rsidRDefault="00A606A0">
            <w:pPr>
              <w:numPr>
                <w:ilvl w:val="0"/>
                <w:numId w:val="6"/>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Future orientated, thinks strategically and on a global scale.</w:t>
            </w:r>
          </w:p>
          <w:p w:rsidR="00A606A0" w:rsidRPr="0012639A" w:rsidRDefault="00A606A0">
            <w:pPr>
              <w:ind w:left="-24"/>
              <w:rPr>
                <w:rFonts w:ascii="Gill Sans MT" w:hAnsi="Gill Sans MT" w:cstheme="minorHAnsi"/>
                <w:b/>
                <w:sz w:val="22"/>
                <w:szCs w:val="22"/>
                <w:lang w:eastAsia="en-GB"/>
              </w:rPr>
            </w:pPr>
            <w:r w:rsidRPr="0012639A">
              <w:rPr>
                <w:rFonts w:ascii="Gill Sans MT" w:hAnsi="Gill Sans MT" w:cstheme="minorHAnsi"/>
                <w:b/>
                <w:sz w:val="22"/>
                <w:szCs w:val="22"/>
                <w:lang w:eastAsia="en-GB"/>
              </w:rPr>
              <w:t>Collaboration:</w:t>
            </w:r>
          </w:p>
          <w:p w:rsidR="00A606A0" w:rsidRPr="0012639A" w:rsidRDefault="00A606A0">
            <w:pPr>
              <w:numPr>
                <w:ilvl w:val="0"/>
                <w:numId w:val="7"/>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Builds and maintains effective relationships, with their team, colleagues, Members and external partners and supporters</w:t>
            </w:r>
          </w:p>
          <w:p w:rsidR="00A606A0" w:rsidRPr="0012639A" w:rsidRDefault="00A606A0">
            <w:pPr>
              <w:numPr>
                <w:ilvl w:val="0"/>
                <w:numId w:val="7"/>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Values diversity, sees it as a source of competitive strength</w:t>
            </w:r>
          </w:p>
          <w:p w:rsidR="00A606A0" w:rsidRPr="0012639A" w:rsidRDefault="00A606A0">
            <w:pPr>
              <w:numPr>
                <w:ilvl w:val="0"/>
                <w:numId w:val="8"/>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 xml:space="preserve">Approachable, good listener, easy to talk </w:t>
            </w:r>
            <w:proofErr w:type="gramStart"/>
            <w:r w:rsidRPr="0012639A">
              <w:rPr>
                <w:rFonts w:ascii="Gill Sans MT" w:hAnsi="Gill Sans MT" w:cstheme="minorHAnsi"/>
                <w:sz w:val="22"/>
                <w:szCs w:val="22"/>
                <w:lang w:eastAsia="en-GB"/>
              </w:rPr>
              <w:t>to</w:t>
            </w:r>
            <w:proofErr w:type="gramEnd"/>
            <w:r w:rsidRPr="0012639A">
              <w:rPr>
                <w:rFonts w:ascii="Gill Sans MT" w:hAnsi="Gill Sans MT" w:cstheme="minorHAnsi"/>
                <w:sz w:val="22"/>
                <w:szCs w:val="22"/>
                <w:lang w:eastAsia="en-GB"/>
              </w:rPr>
              <w:t>.</w:t>
            </w:r>
          </w:p>
          <w:p w:rsidR="00A606A0" w:rsidRPr="0012639A" w:rsidRDefault="00A606A0">
            <w:pPr>
              <w:ind w:left="-24"/>
              <w:rPr>
                <w:rFonts w:ascii="Gill Sans MT" w:hAnsi="Gill Sans MT" w:cstheme="minorHAnsi"/>
                <w:b/>
                <w:sz w:val="22"/>
                <w:szCs w:val="22"/>
                <w:lang w:eastAsia="en-GB"/>
              </w:rPr>
            </w:pPr>
            <w:r w:rsidRPr="0012639A">
              <w:rPr>
                <w:rFonts w:ascii="Gill Sans MT" w:hAnsi="Gill Sans MT" w:cstheme="minorHAnsi"/>
                <w:b/>
                <w:sz w:val="22"/>
                <w:szCs w:val="22"/>
                <w:lang w:eastAsia="en-GB"/>
              </w:rPr>
              <w:t>Creativity:</w:t>
            </w:r>
          </w:p>
          <w:p w:rsidR="00A606A0" w:rsidRPr="0012639A" w:rsidRDefault="00A606A0">
            <w:pPr>
              <w:numPr>
                <w:ilvl w:val="0"/>
                <w:numId w:val="7"/>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Develops and encourages new and innovative solutions</w:t>
            </w:r>
          </w:p>
          <w:p w:rsidR="00A606A0" w:rsidRPr="0012639A" w:rsidRDefault="00A606A0">
            <w:pPr>
              <w:numPr>
                <w:ilvl w:val="0"/>
                <w:numId w:val="7"/>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Willing to take disciplined risks.</w:t>
            </w:r>
          </w:p>
          <w:p w:rsidR="00A606A0" w:rsidRPr="0012639A" w:rsidRDefault="00A606A0">
            <w:pPr>
              <w:ind w:left="-24"/>
              <w:rPr>
                <w:rFonts w:ascii="Gill Sans MT" w:hAnsi="Gill Sans MT" w:cstheme="minorHAnsi"/>
                <w:b/>
                <w:sz w:val="22"/>
                <w:szCs w:val="22"/>
                <w:lang w:eastAsia="en-GB"/>
              </w:rPr>
            </w:pPr>
            <w:r w:rsidRPr="0012639A">
              <w:rPr>
                <w:rFonts w:ascii="Gill Sans MT" w:hAnsi="Gill Sans MT" w:cstheme="minorHAnsi"/>
                <w:b/>
                <w:sz w:val="22"/>
                <w:szCs w:val="22"/>
                <w:lang w:eastAsia="en-GB"/>
              </w:rPr>
              <w:t>Integrity:</w:t>
            </w:r>
          </w:p>
          <w:p w:rsidR="00A606A0" w:rsidRPr="0012639A" w:rsidRDefault="00A606A0">
            <w:pPr>
              <w:numPr>
                <w:ilvl w:val="0"/>
                <w:numId w:val="7"/>
              </w:numPr>
              <w:suppressAutoHyphens/>
              <w:rPr>
                <w:rFonts w:ascii="Gill Sans MT" w:hAnsi="Gill Sans MT" w:cstheme="minorHAnsi"/>
                <w:sz w:val="22"/>
                <w:szCs w:val="22"/>
                <w:lang w:eastAsia="en-GB"/>
              </w:rPr>
            </w:pPr>
            <w:r w:rsidRPr="0012639A">
              <w:rPr>
                <w:rFonts w:ascii="Gill Sans MT" w:hAnsi="Gill Sans MT" w:cstheme="minorHAnsi"/>
                <w:sz w:val="22"/>
                <w:szCs w:val="22"/>
                <w:lang w:eastAsia="en-GB"/>
              </w:rPr>
              <w:t>Honest, encourages openness and transparency; demonstrates highest levels of integrity</w:t>
            </w:r>
          </w:p>
        </w:tc>
      </w:tr>
      <w:tr w:rsidR="00A606A0" w:rsidRPr="0012639A" w:rsidTr="00A606A0">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rPr>
                <w:rFonts w:ascii="Gill Sans MT" w:hAnsi="Gill Sans MT" w:cstheme="minorHAnsi"/>
                <w:b/>
                <w:i/>
                <w:color w:val="808080"/>
                <w:sz w:val="22"/>
                <w:szCs w:val="22"/>
                <w:lang w:eastAsia="en-GB"/>
              </w:rPr>
            </w:pPr>
            <w:r w:rsidRPr="0012639A">
              <w:rPr>
                <w:rFonts w:ascii="Gill Sans MT" w:hAnsi="Gill Sans MT" w:cstheme="minorHAnsi"/>
                <w:b/>
                <w:sz w:val="22"/>
                <w:szCs w:val="22"/>
                <w:lang w:eastAsia="en-GB"/>
              </w:rPr>
              <w:t xml:space="preserve">QUALIFICATIONS  </w:t>
            </w:r>
          </w:p>
          <w:p w:rsidR="00985090" w:rsidRPr="00985090" w:rsidRDefault="00BE3A5D" w:rsidP="00985090">
            <w:pPr>
              <w:numPr>
                <w:ilvl w:val="0"/>
                <w:numId w:val="9"/>
              </w:numPr>
              <w:suppressAutoHyphens/>
              <w:jc w:val="both"/>
              <w:rPr>
                <w:rFonts w:ascii="Gill Sans MT" w:hAnsi="Gill Sans MT" w:cstheme="minorHAnsi"/>
                <w:sz w:val="22"/>
                <w:szCs w:val="22"/>
                <w:lang w:val="en-US" w:eastAsia="en-GB"/>
              </w:rPr>
            </w:pPr>
            <w:r>
              <w:rPr>
                <w:rFonts w:ascii="Gill Sans MT" w:hAnsi="Gill Sans MT" w:cstheme="minorHAnsi"/>
                <w:bCs/>
                <w:sz w:val="22"/>
                <w:szCs w:val="22"/>
                <w:lang w:val="en-US" w:eastAsia="en-GB"/>
              </w:rPr>
              <w:t>High school /secondary certificate</w:t>
            </w:r>
          </w:p>
          <w:p w:rsidR="005F53CB" w:rsidRPr="00BE3A5D" w:rsidRDefault="00D95200" w:rsidP="00985090">
            <w:pPr>
              <w:numPr>
                <w:ilvl w:val="0"/>
                <w:numId w:val="9"/>
              </w:numPr>
              <w:suppressAutoHyphens/>
              <w:jc w:val="both"/>
              <w:rPr>
                <w:rFonts w:ascii="Gill Sans MT" w:hAnsi="Gill Sans MT" w:cstheme="minorHAnsi"/>
                <w:sz w:val="22"/>
                <w:szCs w:val="22"/>
                <w:lang w:val="en-US" w:eastAsia="en-GB"/>
              </w:rPr>
            </w:pPr>
            <w:r w:rsidRPr="00985090">
              <w:rPr>
                <w:rFonts w:ascii="Gill Sans MT" w:hAnsi="Gill Sans MT" w:cstheme="minorHAnsi"/>
                <w:bCs/>
                <w:sz w:val="22"/>
                <w:szCs w:val="22"/>
                <w:lang w:val="en-US" w:eastAsia="en-GB"/>
              </w:rPr>
              <w:t>2</w:t>
            </w:r>
            <w:r w:rsidR="005F53CB" w:rsidRPr="00985090">
              <w:rPr>
                <w:rFonts w:ascii="Gill Sans MT" w:hAnsi="Gill Sans MT" w:cstheme="minorHAnsi"/>
                <w:bCs/>
                <w:sz w:val="22"/>
                <w:szCs w:val="22"/>
                <w:lang w:val="en-US" w:eastAsia="en-GB"/>
              </w:rPr>
              <w:t xml:space="preserve"> years’ experience </w:t>
            </w:r>
            <w:r w:rsidR="00BE3A5D">
              <w:rPr>
                <w:rFonts w:ascii="Gill Sans MT" w:hAnsi="Gill Sans MT" w:cstheme="minorHAnsi"/>
                <w:bCs/>
                <w:sz w:val="22"/>
                <w:szCs w:val="22"/>
                <w:lang w:val="en-US" w:eastAsia="en-GB"/>
              </w:rPr>
              <w:t>in similar role</w:t>
            </w:r>
            <w:r w:rsidR="00BE3A5D" w:rsidRPr="00BE3A5D">
              <w:rPr>
                <w:rFonts w:ascii="Gill Sans MT" w:hAnsi="Gill Sans MT" w:cstheme="minorHAnsi"/>
                <w:bCs/>
                <w:sz w:val="22"/>
                <w:szCs w:val="22"/>
                <w:lang w:val="en-US" w:eastAsia="en-GB"/>
              </w:rPr>
              <w:t xml:space="preserve"> </w:t>
            </w:r>
            <w:r w:rsidR="00BE3A5D">
              <w:rPr>
                <w:rFonts w:ascii="Gill Sans MT" w:hAnsi="Gill Sans MT" w:cstheme="minorHAnsi"/>
                <w:bCs/>
                <w:sz w:val="22"/>
                <w:szCs w:val="22"/>
                <w:lang w:val="en-US" w:eastAsia="en-GB"/>
              </w:rPr>
              <w:t xml:space="preserve">with a </w:t>
            </w:r>
            <w:r w:rsidR="00F26DAC">
              <w:rPr>
                <w:rFonts w:ascii="Gill Sans MT" w:hAnsi="Gill Sans MT" w:cstheme="minorHAnsi"/>
                <w:bCs/>
                <w:sz w:val="22"/>
                <w:szCs w:val="22"/>
                <w:lang w:val="en-US" w:eastAsia="en-GB"/>
              </w:rPr>
              <w:t xml:space="preserve">valid </w:t>
            </w:r>
            <w:r w:rsidR="00BE3A5D" w:rsidRPr="00BE3A5D">
              <w:rPr>
                <w:rFonts w:ascii="Gill Sans MT" w:hAnsi="Gill Sans MT" w:cstheme="minorHAnsi"/>
                <w:bCs/>
                <w:sz w:val="22"/>
                <w:szCs w:val="22"/>
                <w:lang w:val="en-US" w:eastAsia="en-GB"/>
              </w:rPr>
              <w:t xml:space="preserve">Vaccinator </w:t>
            </w:r>
            <w:r w:rsidR="00F26DAC">
              <w:rPr>
                <w:rFonts w:ascii="Gill Sans MT" w:hAnsi="Gill Sans MT" w:cstheme="minorHAnsi"/>
                <w:bCs/>
                <w:sz w:val="22"/>
                <w:szCs w:val="22"/>
                <w:lang w:val="en-US" w:eastAsia="en-GB"/>
              </w:rPr>
              <w:t xml:space="preserve">training </w:t>
            </w:r>
            <w:r w:rsidR="00BE3A5D" w:rsidRPr="00BE3A5D">
              <w:rPr>
                <w:rFonts w:ascii="Gill Sans MT" w:hAnsi="Gill Sans MT" w:cstheme="minorHAnsi"/>
                <w:bCs/>
                <w:sz w:val="22"/>
                <w:szCs w:val="22"/>
                <w:lang w:val="en-US" w:eastAsia="en-GB"/>
              </w:rPr>
              <w:t>Certificate</w:t>
            </w:r>
          </w:p>
          <w:p w:rsidR="00BE3A5D" w:rsidRPr="00985090" w:rsidRDefault="00BE3A5D" w:rsidP="00985090">
            <w:pPr>
              <w:numPr>
                <w:ilvl w:val="0"/>
                <w:numId w:val="9"/>
              </w:numPr>
              <w:suppressAutoHyphens/>
              <w:jc w:val="both"/>
              <w:rPr>
                <w:rFonts w:ascii="Gill Sans MT" w:hAnsi="Gill Sans MT" w:cstheme="minorHAnsi"/>
                <w:sz w:val="22"/>
                <w:szCs w:val="22"/>
                <w:lang w:val="en-US" w:eastAsia="en-GB"/>
              </w:rPr>
            </w:pPr>
            <w:r>
              <w:rPr>
                <w:rFonts w:ascii="Gill Sans MT" w:hAnsi="Gill Sans MT" w:cstheme="minorHAnsi"/>
                <w:bCs/>
                <w:sz w:val="22"/>
                <w:szCs w:val="22"/>
                <w:lang w:val="en-US" w:eastAsia="en-GB"/>
              </w:rPr>
              <w:t>CHW</w:t>
            </w:r>
            <w:r w:rsidR="00F26DAC">
              <w:rPr>
                <w:rFonts w:ascii="Gill Sans MT" w:hAnsi="Gill Sans MT" w:cstheme="minorHAnsi"/>
                <w:bCs/>
                <w:sz w:val="22"/>
                <w:szCs w:val="22"/>
                <w:lang w:val="en-US" w:eastAsia="en-GB"/>
              </w:rPr>
              <w:t xml:space="preserve"> experience.</w:t>
            </w:r>
          </w:p>
        </w:tc>
      </w:tr>
      <w:tr w:rsidR="00A606A0" w:rsidRPr="0012639A" w:rsidTr="00A606A0">
        <w:trPr>
          <w:trHeight w:val="601"/>
        </w:trPr>
        <w:tc>
          <w:tcPr>
            <w:tcW w:w="9498" w:type="dxa"/>
            <w:gridSpan w:val="2"/>
            <w:tcBorders>
              <w:top w:val="single" w:sz="4" w:space="0" w:color="auto"/>
              <w:left w:val="single" w:sz="4" w:space="0" w:color="auto"/>
              <w:bottom w:val="single" w:sz="8" w:space="0" w:color="000000"/>
              <w:right w:val="single" w:sz="4" w:space="0" w:color="auto"/>
            </w:tcBorders>
          </w:tcPr>
          <w:p w:rsidR="00A606A0" w:rsidRPr="0012639A" w:rsidRDefault="00A606A0">
            <w:pPr>
              <w:rPr>
                <w:rFonts w:ascii="Gill Sans MT" w:hAnsi="Gill Sans MT" w:cstheme="minorHAnsi"/>
                <w:b/>
                <w:sz w:val="22"/>
                <w:szCs w:val="22"/>
                <w:lang w:eastAsia="en-GB"/>
              </w:rPr>
            </w:pPr>
            <w:r w:rsidRPr="0012639A">
              <w:rPr>
                <w:rFonts w:ascii="Gill Sans MT" w:hAnsi="Gill Sans MT" w:cstheme="minorHAnsi"/>
                <w:b/>
                <w:sz w:val="22"/>
                <w:szCs w:val="22"/>
                <w:lang w:eastAsia="en-GB"/>
              </w:rPr>
              <w:t>EXPERIENCE AND SKILLS</w:t>
            </w:r>
          </w:p>
          <w:p w:rsidR="00A606A0" w:rsidRPr="0012639A" w:rsidRDefault="00A606A0">
            <w:pPr>
              <w:rPr>
                <w:rFonts w:ascii="Gill Sans MT" w:hAnsi="Gill Sans MT" w:cstheme="minorHAnsi"/>
                <w:b/>
                <w:sz w:val="22"/>
                <w:szCs w:val="22"/>
                <w:lang w:val="en-US" w:eastAsia="en-GB"/>
              </w:rPr>
            </w:pPr>
          </w:p>
          <w:p w:rsidR="00A606A0" w:rsidRPr="0012639A" w:rsidRDefault="00A606A0">
            <w:pPr>
              <w:rPr>
                <w:rFonts w:ascii="Gill Sans MT" w:hAnsi="Gill Sans MT" w:cstheme="minorHAnsi"/>
                <w:b/>
                <w:sz w:val="22"/>
                <w:szCs w:val="22"/>
                <w:lang w:val="en-US" w:eastAsia="en-GB"/>
              </w:rPr>
            </w:pPr>
            <w:r w:rsidRPr="0012639A">
              <w:rPr>
                <w:rFonts w:ascii="Gill Sans MT" w:hAnsi="Gill Sans MT" w:cstheme="minorHAnsi"/>
                <w:b/>
                <w:sz w:val="22"/>
                <w:szCs w:val="22"/>
                <w:lang w:val="en-US" w:eastAsia="en-GB"/>
              </w:rPr>
              <w:t>Essential:</w:t>
            </w:r>
          </w:p>
          <w:p w:rsidR="00A606A0" w:rsidRPr="00AE0908" w:rsidRDefault="00A606A0" w:rsidP="00AE0908">
            <w:pPr>
              <w:pStyle w:val="ListParagraph"/>
              <w:numPr>
                <w:ilvl w:val="0"/>
                <w:numId w:val="9"/>
              </w:numPr>
              <w:rPr>
                <w:rFonts w:ascii="Gill Sans MT" w:hAnsi="Gill Sans MT" w:cstheme="minorHAnsi"/>
                <w:szCs w:val="24"/>
                <w:lang w:val="en-US" w:eastAsia="en-GB"/>
              </w:rPr>
            </w:pPr>
            <w:r w:rsidRPr="00AE0908">
              <w:rPr>
                <w:rFonts w:ascii="Gill Sans MT" w:hAnsi="Gill Sans MT" w:cstheme="minorHAnsi"/>
                <w:szCs w:val="24"/>
                <w:lang w:val="en-US" w:eastAsia="en-GB"/>
              </w:rPr>
              <w:t xml:space="preserve">Qualified health professional with solid background </w:t>
            </w:r>
            <w:r w:rsidR="00985090" w:rsidRPr="00AE0908">
              <w:rPr>
                <w:rFonts w:ascii="Gill Sans MT" w:hAnsi="Gill Sans MT" w:cstheme="minorHAnsi"/>
                <w:szCs w:val="24"/>
                <w:lang w:val="en-US" w:eastAsia="en-GB"/>
              </w:rPr>
              <w:t>in primary and community health care</w:t>
            </w:r>
          </w:p>
          <w:p w:rsidR="00AE0908" w:rsidRPr="00AE0908" w:rsidRDefault="00AE0908" w:rsidP="00AE0908">
            <w:pPr>
              <w:pStyle w:val="ListParagraph"/>
              <w:numPr>
                <w:ilvl w:val="0"/>
                <w:numId w:val="9"/>
              </w:numPr>
              <w:spacing w:before="100" w:beforeAutospacing="1" w:after="100" w:afterAutospacing="1"/>
              <w:contextualSpacing w:val="0"/>
              <w:rPr>
                <w:rStyle w:val="glos3bold1"/>
                <w:rFonts w:ascii="Gill Sans MT" w:hAnsi="Gill Sans MT" w:cs="Arial"/>
                <w:b w:val="0"/>
                <w:sz w:val="24"/>
                <w:szCs w:val="24"/>
              </w:rPr>
            </w:pPr>
            <w:r w:rsidRPr="00AE0908">
              <w:rPr>
                <w:rStyle w:val="glos3bold1"/>
                <w:rFonts w:ascii="Gill Sans MT" w:hAnsi="Gill Sans MT" w:cs="Arial"/>
                <w:b w:val="0"/>
                <w:sz w:val="24"/>
                <w:szCs w:val="24"/>
              </w:rPr>
              <w:t>Familiarity with national vaccine schedule and cold chain guidelines</w:t>
            </w:r>
          </w:p>
          <w:p w:rsidR="00985090" w:rsidRPr="00AE0908" w:rsidRDefault="00985090" w:rsidP="00AE0908">
            <w:pPr>
              <w:pStyle w:val="ListParagraph"/>
              <w:numPr>
                <w:ilvl w:val="0"/>
                <w:numId w:val="9"/>
              </w:numPr>
              <w:rPr>
                <w:rFonts w:ascii="Gill Sans MT" w:hAnsi="Gill Sans MT" w:cs="Arial"/>
                <w:szCs w:val="24"/>
              </w:rPr>
            </w:pPr>
            <w:r w:rsidRPr="00AE0908">
              <w:rPr>
                <w:rFonts w:ascii="Gill Sans MT" w:hAnsi="Gill Sans MT" w:cs="Arial"/>
                <w:szCs w:val="24"/>
              </w:rPr>
              <w:t xml:space="preserve">Excellent understanding of broad health issues within community </w:t>
            </w:r>
          </w:p>
          <w:p w:rsidR="00985090" w:rsidRPr="00AE0908" w:rsidRDefault="00985090" w:rsidP="00AE0908">
            <w:pPr>
              <w:pStyle w:val="ListParagraph"/>
              <w:numPr>
                <w:ilvl w:val="0"/>
                <w:numId w:val="9"/>
              </w:numPr>
              <w:rPr>
                <w:rFonts w:ascii="Gill Sans MT" w:hAnsi="Gill Sans MT" w:cs="Arial"/>
                <w:szCs w:val="24"/>
              </w:rPr>
            </w:pPr>
            <w:r w:rsidRPr="00AE0908">
              <w:rPr>
                <w:rFonts w:ascii="Gill Sans MT" w:hAnsi="Gill Sans MT" w:cs="Arial"/>
                <w:szCs w:val="24"/>
              </w:rPr>
              <w:t>Strong understanding of community, culture and customs</w:t>
            </w:r>
          </w:p>
          <w:p w:rsidR="00985090" w:rsidRPr="00AE0908" w:rsidRDefault="00985090" w:rsidP="00AE0908">
            <w:pPr>
              <w:pStyle w:val="ListParagraph"/>
              <w:numPr>
                <w:ilvl w:val="0"/>
                <w:numId w:val="9"/>
              </w:numPr>
              <w:spacing w:before="100" w:beforeAutospacing="1" w:after="100" w:afterAutospacing="1"/>
              <w:contextualSpacing w:val="0"/>
              <w:rPr>
                <w:rStyle w:val="glos3bold1"/>
                <w:rFonts w:ascii="Gill Sans MT" w:hAnsi="Gill Sans MT" w:cs="Arial"/>
                <w:b w:val="0"/>
                <w:sz w:val="24"/>
                <w:szCs w:val="24"/>
              </w:rPr>
            </w:pPr>
            <w:r w:rsidRPr="00AE0908">
              <w:rPr>
                <w:rFonts w:ascii="Gill Sans MT" w:hAnsi="Gill Sans MT" w:cs="Arial"/>
                <w:szCs w:val="24"/>
              </w:rPr>
              <w:t>Good understanding of local humanitarian context</w:t>
            </w:r>
            <w:r w:rsidRPr="00AE0908">
              <w:rPr>
                <w:rFonts w:ascii="Gill Sans MT" w:hAnsi="Gill Sans MT" w:cs="Arial"/>
                <w:szCs w:val="24"/>
              </w:rPr>
              <w:br/>
              <w:t xml:space="preserve">Fluency in local language. </w:t>
            </w:r>
            <w:r w:rsidRPr="00AE0908">
              <w:rPr>
                <w:rFonts w:ascii="Gill Sans MT" w:hAnsi="Gill Sans MT" w:cs="Arial"/>
                <w:szCs w:val="24"/>
              </w:rPr>
              <w:br/>
            </w:r>
            <w:r w:rsidRPr="00AE0908">
              <w:rPr>
                <w:rStyle w:val="glos3bold1"/>
                <w:rFonts w:ascii="Gill Sans MT" w:hAnsi="Gill Sans MT" w:cs="Arial"/>
                <w:b w:val="0"/>
                <w:sz w:val="24"/>
                <w:szCs w:val="24"/>
              </w:rPr>
              <w:t xml:space="preserve">Strong communication skills including clear style </w:t>
            </w:r>
          </w:p>
          <w:p w:rsidR="00985090" w:rsidRPr="00AE0908" w:rsidRDefault="00985090" w:rsidP="00AE0908">
            <w:pPr>
              <w:pStyle w:val="ListParagraph"/>
              <w:numPr>
                <w:ilvl w:val="0"/>
                <w:numId w:val="9"/>
              </w:numPr>
              <w:spacing w:before="100" w:beforeAutospacing="1" w:after="100" w:afterAutospacing="1"/>
              <w:contextualSpacing w:val="0"/>
              <w:rPr>
                <w:rFonts w:ascii="Gill Sans MT" w:hAnsi="Gill Sans MT" w:cs="Arial"/>
                <w:bCs/>
                <w:color w:val="000000"/>
                <w:szCs w:val="24"/>
              </w:rPr>
            </w:pPr>
            <w:r w:rsidRPr="00AE0908">
              <w:rPr>
                <w:rFonts w:ascii="Gill Sans MT" w:hAnsi="Gill Sans MT" w:cs="Arial"/>
                <w:szCs w:val="24"/>
              </w:rPr>
              <w:lastRenderedPageBreak/>
              <w:t>Able to effective engage with the local community, including children</w:t>
            </w:r>
          </w:p>
          <w:p w:rsidR="00985090" w:rsidRPr="00AE0908" w:rsidRDefault="00985090" w:rsidP="00AE0908">
            <w:pPr>
              <w:pStyle w:val="ListParagraph"/>
              <w:numPr>
                <w:ilvl w:val="0"/>
                <w:numId w:val="9"/>
              </w:numPr>
              <w:rPr>
                <w:rFonts w:ascii="Gill Sans MT" w:hAnsi="Gill Sans MT" w:cs="Arial"/>
                <w:b/>
                <w:color w:val="000000"/>
                <w:szCs w:val="24"/>
              </w:rPr>
            </w:pPr>
            <w:r w:rsidRPr="00AE0908">
              <w:rPr>
                <w:rFonts w:ascii="Gill Sans MT" w:hAnsi="Gill Sans MT" w:cs="Arial"/>
                <w:szCs w:val="24"/>
              </w:rPr>
              <w:t>Able to keep accurate records</w:t>
            </w:r>
          </w:p>
          <w:p w:rsidR="00985090" w:rsidRPr="00AE0908" w:rsidRDefault="00985090" w:rsidP="00AE0908">
            <w:pPr>
              <w:pStyle w:val="ListParagraph"/>
              <w:numPr>
                <w:ilvl w:val="0"/>
                <w:numId w:val="9"/>
              </w:numPr>
              <w:rPr>
                <w:rFonts w:ascii="Gill Sans MT" w:hAnsi="Gill Sans MT" w:cs="Arial"/>
                <w:szCs w:val="24"/>
              </w:rPr>
            </w:pPr>
            <w:r w:rsidRPr="00AE0908">
              <w:rPr>
                <w:rFonts w:ascii="Gill Sans MT" w:hAnsi="Gill Sans MT" w:cs="Arial"/>
                <w:szCs w:val="24"/>
              </w:rPr>
              <w:t>Able to establish good working relationships and positively contribute to a team</w:t>
            </w:r>
          </w:p>
          <w:p w:rsidR="00A606A0" w:rsidRPr="00AE0908" w:rsidRDefault="00A606A0" w:rsidP="00AE0908">
            <w:pPr>
              <w:pStyle w:val="ListParagraph"/>
              <w:numPr>
                <w:ilvl w:val="0"/>
                <w:numId w:val="9"/>
              </w:numPr>
              <w:rPr>
                <w:rFonts w:ascii="Gill Sans MT" w:hAnsi="Gill Sans MT" w:cstheme="minorHAnsi"/>
                <w:szCs w:val="24"/>
                <w:lang w:val="en-US" w:eastAsia="en-GB"/>
              </w:rPr>
            </w:pPr>
            <w:r w:rsidRPr="00AE0908">
              <w:rPr>
                <w:rFonts w:ascii="Gill Sans MT" w:hAnsi="Gill Sans MT" w:cstheme="minorHAnsi"/>
                <w:szCs w:val="24"/>
                <w:lang w:val="en-US" w:eastAsia="en-GB"/>
              </w:rPr>
              <w:t>Commitment to and understanding of Save the Children’s aims, values and principles</w:t>
            </w:r>
          </w:p>
          <w:p w:rsidR="00577E13" w:rsidRPr="00D87C3B" w:rsidRDefault="00577E13" w:rsidP="00D87C3B">
            <w:pPr>
              <w:rPr>
                <w:rFonts w:ascii="Gill Sans MT" w:hAnsi="Gill Sans MT" w:cstheme="minorHAnsi"/>
                <w:sz w:val="22"/>
                <w:szCs w:val="22"/>
                <w:lang w:val="en-US" w:eastAsia="en-GB"/>
              </w:rPr>
            </w:pPr>
          </w:p>
        </w:tc>
      </w:tr>
      <w:tr w:rsidR="00A606A0" w:rsidRPr="0012639A" w:rsidTr="00A606A0">
        <w:trPr>
          <w:trHeight w:val="425"/>
        </w:trPr>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rPr>
                <w:rFonts w:ascii="Gill Sans MT" w:hAnsi="Gill Sans MT" w:cstheme="minorHAnsi"/>
                <w:b/>
                <w:sz w:val="22"/>
                <w:szCs w:val="22"/>
                <w:lang w:eastAsia="en-GB"/>
              </w:rPr>
            </w:pPr>
            <w:r w:rsidRPr="0012639A">
              <w:rPr>
                <w:rFonts w:ascii="Gill Sans MT" w:hAnsi="Gill Sans MT" w:cstheme="minorHAnsi"/>
                <w:b/>
                <w:sz w:val="22"/>
                <w:szCs w:val="22"/>
                <w:lang w:eastAsia="en-GB"/>
              </w:rPr>
              <w:lastRenderedPageBreak/>
              <w:t>Additional job responsibilities</w:t>
            </w:r>
          </w:p>
          <w:p w:rsidR="00A606A0" w:rsidRPr="0012639A" w:rsidRDefault="00A606A0">
            <w:pPr>
              <w:tabs>
                <w:tab w:val="left" w:pos="1134"/>
              </w:tabs>
              <w:rPr>
                <w:rFonts w:ascii="Gill Sans MT" w:hAnsi="Gill Sans MT" w:cstheme="minorHAnsi"/>
                <w:sz w:val="22"/>
                <w:szCs w:val="22"/>
                <w:lang w:eastAsia="en-GB"/>
              </w:rPr>
            </w:pPr>
            <w:r w:rsidRPr="0012639A">
              <w:rPr>
                <w:rFonts w:ascii="Gill Sans MT" w:hAnsi="Gill Sans MT" w:cstheme="minorHAnsi"/>
                <w:sz w:val="22"/>
                <w:szCs w:val="22"/>
                <w:lang w:eastAsia="en-GB"/>
              </w:rPr>
              <w:t>The duties and responsibilities as set out above are not exhaustive and the role holder may be required to carry out additional duties within reasonableness of their level of skills and experience.</w:t>
            </w:r>
          </w:p>
        </w:tc>
      </w:tr>
      <w:tr w:rsidR="00A606A0" w:rsidRPr="0012639A" w:rsidTr="00A606A0">
        <w:tc>
          <w:tcPr>
            <w:tcW w:w="9498" w:type="dxa"/>
            <w:gridSpan w:val="2"/>
            <w:tcBorders>
              <w:top w:val="single" w:sz="8" w:space="0" w:color="000000"/>
              <w:left w:val="single" w:sz="4" w:space="0" w:color="auto"/>
              <w:bottom w:val="single" w:sz="4" w:space="0" w:color="auto"/>
              <w:right w:val="single" w:sz="4" w:space="0" w:color="auto"/>
            </w:tcBorders>
            <w:hideMark/>
          </w:tcPr>
          <w:p w:rsidR="00A606A0" w:rsidRPr="0012639A" w:rsidRDefault="00A606A0">
            <w:pPr>
              <w:rPr>
                <w:rFonts w:ascii="Gill Sans MT" w:hAnsi="Gill Sans MT" w:cstheme="minorHAnsi"/>
                <w:b/>
                <w:sz w:val="22"/>
                <w:szCs w:val="22"/>
                <w:lang w:eastAsia="en-GB"/>
              </w:rPr>
            </w:pPr>
            <w:r w:rsidRPr="0012639A">
              <w:rPr>
                <w:rFonts w:ascii="Gill Sans MT" w:hAnsi="Gill Sans MT" w:cstheme="minorHAnsi"/>
                <w:b/>
                <w:sz w:val="22"/>
                <w:szCs w:val="22"/>
                <w:lang w:eastAsia="en-GB"/>
              </w:rPr>
              <w:t xml:space="preserve">Equal Opportunities </w:t>
            </w:r>
          </w:p>
          <w:p w:rsidR="00A606A0" w:rsidRPr="0012639A" w:rsidRDefault="00A606A0">
            <w:pPr>
              <w:rPr>
                <w:rFonts w:ascii="Gill Sans MT" w:hAnsi="Gill Sans MT" w:cstheme="minorHAnsi"/>
                <w:sz w:val="22"/>
                <w:szCs w:val="22"/>
                <w:lang w:eastAsia="en-GB"/>
              </w:rPr>
            </w:pPr>
            <w:r w:rsidRPr="0012639A">
              <w:rPr>
                <w:rFonts w:ascii="Gill Sans MT" w:hAnsi="Gill Sans MT" w:cstheme="minorHAnsi"/>
                <w:sz w:val="22"/>
                <w:szCs w:val="22"/>
                <w:lang w:eastAsia="en-GB"/>
              </w:rPr>
              <w:t>The role holder is required to carry out the duties in accordance with the SCI Equal Opportunities and Diversity policies and procedures.</w:t>
            </w:r>
          </w:p>
        </w:tc>
      </w:tr>
      <w:tr w:rsidR="00A606A0" w:rsidRPr="0012639A" w:rsidTr="00A606A0">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rPr>
                <w:rFonts w:ascii="Gill Sans MT" w:hAnsi="Gill Sans MT" w:cstheme="minorHAnsi"/>
                <w:b/>
                <w:color w:val="000000"/>
                <w:sz w:val="22"/>
                <w:szCs w:val="22"/>
                <w:lang w:eastAsia="en-GB"/>
              </w:rPr>
            </w:pPr>
            <w:r w:rsidRPr="0012639A">
              <w:rPr>
                <w:rFonts w:ascii="Gill Sans MT" w:hAnsi="Gill Sans MT" w:cstheme="minorHAnsi"/>
                <w:b/>
                <w:color w:val="000000"/>
                <w:sz w:val="22"/>
                <w:szCs w:val="22"/>
                <w:lang w:eastAsia="en-GB"/>
              </w:rPr>
              <w:t>Child Safeguarding:</w:t>
            </w:r>
          </w:p>
          <w:p w:rsidR="00A606A0" w:rsidRPr="0012639A" w:rsidRDefault="00A606A0">
            <w:pPr>
              <w:rPr>
                <w:rFonts w:ascii="Gill Sans MT" w:hAnsi="Gill Sans MT" w:cstheme="minorHAnsi"/>
                <w:sz w:val="22"/>
                <w:szCs w:val="22"/>
                <w:lang w:eastAsia="en-GB"/>
              </w:rPr>
            </w:pPr>
            <w:r w:rsidRPr="0012639A">
              <w:rPr>
                <w:rFonts w:ascii="Gill Sans MT" w:hAnsi="Gill Sans MT" w:cstheme="minorHAnsi"/>
                <w:color w:val="000000"/>
                <w:sz w:val="22"/>
                <w:szCs w:val="22"/>
                <w:lang w:eastAsia="en-GB"/>
              </w:rPr>
              <w:t>We need to keep children safe so our selection process, which includes rigorous background checks, reflects our commitment to the protection of children from abuse</w:t>
            </w:r>
            <w:r w:rsidRPr="0012639A">
              <w:rPr>
                <w:rFonts w:ascii="Gill Sans MT" w:hAnsi="Gill Sans MT" w:cstheme="minorHAnsi"/>
                <w:sz w:val="22"/>
                <w:szCs w:val="22"/>
                <w:lang w:eastAsia="en-GB"/>
              </w:rPr>
              <w:t>.</w:t>
            </w:r>
          </w:p>
        </w:tc>
      </w:tr>
      <w:tr w:rsidR="00A606A0" w:rsidRPr="0012639A" w:rsidTr="00A606A0">
        <w:tc>
          <w:tcPr>
            <w:tcW w:w="9498" w:type="dxa"/>
            <w:gridSpan w:val="2"/>
            <w:tcBorders>
              <w:top w:val="single" w:sz="4" w:space="0" w:color="auto"/>
              <w:left w:val="single" w:sz="4" w:space="0" w:color="auto"/>
              <w:bottom w:val="single" w:sz="4" w:space="0" w:color="auto"/>
              <w:right w:val="single" w:sz="4" w:space="0" w:color="auto"/>
            </w:tcBorders>
            <w:hideMark/>
          </w:tcPr>
          <w:p w:rsidR="00A606A0" w:rsidRPr="0012639A" w:rsidRDefault="00A606A0">
            <w:pPr>
              <w:rPr>
                <w:rFonts w:ascii="Gill Sans MT" w:hAnsi="Gill Sans MT" w:cstheme="minorHAnsi"/>
                <w:b/>
                <w:sz w:val="22"/>
                <w:szCs w:val="22"/>
                <w:lang w:eastAsia="en-GB"/>
              </w:rPr>
            </w:pPr>
            <w:r w:rsidRPr="0012639A">
              <w:rPr>
                <w:rFonts w:ascii="Gill Sans MT" w:hAnsi="Gill Sans MT" w:cstheme="minorHAnsi"/>
                <w:b/>
                <w:sz w:val="22"/>
                <w:szCs w:val="22"/>
                <w:lang w:eastAsia="en-GB"/>
              </w:rPr>
              <w:t>Health and Safety</w:t>
            </w:r>
          </w:p>
          <w:p w:rsidR="00A606A0" w:rsidRPr="0012639A" w:rsidRDefault="00A606A0">
            <w:pPr>
              <w:rPr>
                <w:rFonts w:ascii="Gill Sans MT" w:hAnsi="Gill Sans MT" w:cstheme="minorHAnsi"/>
                <w:sz w:val="22"/>
                <w:szCs w:val="22"/>
                <w:lang w:eastAsia="en-GB"/>
              </w:rPr>
            </w:pPr>
            <w:r w:rsidRPr="0012639A">
              <w:rPr>
                <w:rFonts w:ascii="Gill Sans MT" w:hAnsi="Gill Sans MT" w:cstheme="minorHAnsi"/>
                <w:sz w:val="22"/>
                <w:szCs w:val="22"/>
                <w:lang w:eastAsia="en-GB"/>
              </w:rPr>
              <w:t>The role holder is required to carry out the duties in accordance with SCI Health and Safety policies and procedures.</w:t>
            </w:r>
          </w:p>
        </w:tc>
      </w:tr>
      <w:tr w:rsidR="009C4862" w:rsidRPr="0012639A" w:rsidTr="00A606A0">
        <w:tc>
          <w:tcPr>
            <w:tcW w:w="9498" w:type="dxa"/>
            <w:gridSpan w:val="2"/>
            <w:tcBorders>
              <w:top w:val="single" w:sz="4" w:space="0" w:color="auto"/>
              <w:left w:val="single" w:sz="4" w:space="0" w:color="auto"/>
              <w:bottom w:val="single" w:sz="4" w:space="0" w:color="auto"/>
              <w:right w:val="single" w:sz="4" w:space="0" w:color="auto"/>
            </w:tcBorders>
          </w:tcPr>
          <w:p w:rsidR="009C4862" w:rsidRDefault="009C4862" w:rsidP="009C4862">
            <w:pPr>
              <w:rPr>
                <w:b/>
              </w:rPr>
            </w:pPr>
          </w:p>
          <w:p w:rsidR="009C4862" w:rsidRDefault="009C4862" w:rsidP="009C4862">
            <w:pPr>
              <w:rPr>
                <w:b/>
              </w:rPr>
            </w:pPr>
          </w:p>
          <w:p w:rsidR="009C4862" w:rsidRPr="005F53CB" w:rsidRDefault="00F54148" w:rsidP="009C4862">
            <w:pPr>
              <w:rPr>
                <w:b/>
              </w:rPr>
            </w:pPr>
            <w:r>
              <w:rPr>
                <w:b/>
              </w:rPr>
              <w:t>Author: John Kueth</w:t>
            </w:r>
            <w:r w:rsidR="009C4862" w:rsidRPr="005F53CB">
              <w:rPr>
                <w:b/>
              </w:rPr>
              <w:t xml:space="preserve">                                                    </w:t>
            </w:r>
            <w:r>
              <w:rPr>
                <w:b/>
              </w:rPr>
              <w:t xml:space="preserve">              Date: Nov</w:t>
            </w:r>
            <w:r w:rsidR="009C4862">
              <w:rPr>
                <w:b/>
              </w:rPr>
              <w:t xml:space="preserve"> 2022</w:t>
            </w:r>
          </w:p>
          <w:p w:rsidR="009C4862" w:rsidRPr="0012639A" w:rsidRDefault="009C4862">
            <w:pPr>
              <w:rPr>
                <w:rFonts w:ascii="Gill Sans MT" w:hAnsi="Gill Sans MT" w:cstheme="minorHAnsi"/>
                <w:b/>
                <w:sz w:val="22"/>
                <w:szCs w:val="22"/>
                <w:lang w:eastAsia="en-GB"/>
              </w:rPr>
            </w:pPr>
          </w:p>
        </w:tc>
      </w:tr>
    </w:tbl>
    <w:p w:rsidR="00FA0C1F" w:rsidRPr="005F53CB" w:rsidRDefault="00FA0C1F" w:rsidP="009C4862">
      <w:pPr>
        <w:rPr>
          <w:b/>
        </w:rPr>
      </w:pPr>
    </w:p>
    <w:sectPr w:rsidR="00FA0C1F" w:rsidRPr="005F53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DD" w:rsidRDefault="006B4ADD" w:rsidP="006032E6">
      <w:r>
        <w:separator/>
      </w:r>
    </w:p>
  </w:endnote>
  <w:endnote w:type="continuationSeparator" w:id="0">
    <w:p w:rsidR="006B4ADD" w:rsidRDefault="006B4ADD" w:rsidP="0060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DD" w:rsidRDefault="006B4ADD" w:rsidP="006032E6">
      <w:r>
        <w:separator/>
      </w:r>
    </w:p>
  </w:footnote>
  <w:footnote w:type="continuationSeparator" w:id="0">
    <w:p w:rsidR="006B4ADD" w:rsidRDefault="006B4ADD" w:rsidP="0060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E6" w:rsidRDefault="006032E6" w:rsidP="006032E6">
    <w:pPr>
      <w:pStyle w:val="Header"/>
      <w:ind w:left="-142"/>
      <w:jc w:val="center"/>
      <w:rPr>
        <w:rFonts w:ascii="Arial" w:hAnsi="Arial" w:cs="Arial"/>
        <w:b/>
        <w:smallCaps/>
        <w:sz w:val="22"/>
        <w:szCs w:val="22"/>
      </w:rPr>
    </w:pPr>
    <w:r>
      <w:rPr>
        <w:noProof/>
        <w:lang w:val="en-US"/>
      </w:rPr>
      <w:drawing>
        <wp:anchor distT="0" distB="0" distL="114300" distR="114300" simplePos="0" relativeHeight="251658240" behindDoc="0" locked="0" layoutInCell="1" allowOverlap="1">
          <wp:simplePos x="0" y="0"/>
          <wp:positionH relativeFrom="column">
            <wp:posOffset>4867275</wp:posOffset>
          </wp:positionH>
          <wp:positionV relativeFrom="paragraph">
            <wp:posOffset>-327025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mallCaps/>
        <w:sz w:val="22"/>
        <w:szCs w:val="22"/>
      </w:rPr>
      <w:t xml:space="preserve">Save The Children International </w:t>
    </w:r>
  </w:p>
  <w:p w:rsidR="006032E6" w:rsidRDefault="006032E6" w:rsidP="006032E6">
    <w:pPr>
      <w:pStyle w:val="Header"/>
      <w:ind w:left="-142"/>
      <w:jc w:val="center"/>
      <w:rPr>
        <w:rFonts w:ascii="Arial" w:hAnsi="Arial" w:cs="Arial"/>
        <w:b/>
        <w:smallCaps/>
        <w:sz w:val="22"/>
        <w:szCs w:val="22"/>
      </w:rPr>
    </w:pPr>
    <w:r>
      <w:rPr>
        <w:rFonts w:ascii="Arial" w:hAnsi="Arial" w:cs="Arial"/>
        <w:b/>
        <w:smallCaps/>
        <w:sz w:val="22"/>
        <w:szCs w:val="22"/>
      </w:rPr>
      <w:t>JOB DESCRIPTION</w:t>
    </w:r>
  </w:p>
  <w:p w:rsidR="006032E6" w:rsidRDefault="00603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8D2F64"/>
    <w:multiLevelType w:val="hybridMultilevel"/>
    <w:tmpl w:val="802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01E25"/>
    <w:multiLevelType w:val="hybridMultilevel"/>
    <w:tmpl w:val="70141A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C21A7"/>
    <w:multiLevelType w:val="hybridMultilevel"/>
    <w:tmpl w:val="8DBE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377D4"/>
    <w:multiLevelType w:val="hybridMultilevel"/>
    <w:tmpl w:val="B83C7E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01EC1"/>
    <w:multiLevelType w:val="hybridMultilevel"/>
    <w:tmpl w:val="090A32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485FC5"/>
    <w:multiLevelType w:val="hybridMultilevel"/>
    <w:tmpl w:val="8B12CC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22999"/>
    <w:multiLevelType w:val="hybridMultilevel"/>
    <w:tmpl w:val="3C90BFCA"/>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11DD"/>
    <w:multiLevelType w:val="multilevel"/>
    <w:tmpl w:val="E37C9D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sz w:val="20"/>
        <w:szCs w:val="20"/>
      </w:rPr>
    </w:lvl>
    <w:lvl w:ilvl="2">
      <w:start w:val="1"/>
      <w:numFmt w:val="decimal"/>
      <w:lvlText w:val="%1.%2.%3"/>
      <w:lvlJc w:val="left"/>
      <w:pPr>
        <w:tabs>
          <w:tab w:val="num" w:pos="720"/>
        </w:tabs>
        <w:ind w:left="720" w:hanging="720"/>
      </w:pPr>
      <w:rPr>
        <w:b w:val="0"/>
        <w:i w:val="0"/>
        <w:sz w:val="20"/>
        <w:szCs w:val="20"/>
      </w:r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383463DA"/>
    <w:multiLevelType w:val="hybridMultilevel"/>
    <w:tmpl w:val="028AC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16450"/>
    <w:multiLevelType w:val="hybridMultilevel"/>
    <w:tmpl w:val="4BC4EDF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4" w15:restartNumberingAfterBreak="0">
    <w:nsid w:val="47C04DF5"/>
    <w:multiLevelType w:val="hybridMultilevel"/>
    <w:tmpl w:val="EB3843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B6489C"/>
    <w:multiLevelType w:val="hybridMultilevel"/>
    <w:tmpl w:val="A2926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1515CC2"/>
    <w:multiLevelType w:val="hybridMultilevel"/>
    <w:tmpl w:val="AA762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2A7F39"/>
    <w:multiLevelType w:val="hybridMultilevel"/>
    <w:tmpl w:val="218A36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E6046F"/>
    <w:multiLevelType w:val="hybridMultilevel"/>
    <w:tmpl w:val="727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6139B"/>
    <w:multiLevelType w:val="hybridMultilevel"/>
    <w:tmpl w:val="C4EC34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5A2322"/>
    <w:multiLevelType w:val="hybridMultilevel"/>
    <w:tmpl w:val="FF5E8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6"/>
  </w:num>
  <w:num w:numId="5">
    <w:abstractNumId w:val="1"/>
  </w:num>
  <w:num w:numId="6">
    <w:abstractNumId w:val="3"/>
  </w:num>
  <w:num w:numId="7">
    <w:abstractNumId w:val="2"/>
  </w:num>
  <w:num w:numId="8">
    <w:abstractNumId w:val="0"/>
  </w:num>
  <w:num w:numId="9">
    <w:abstractNumId w:val="17"/>
  </w:num>
  <w:num w:numId="10">
    <w:abstractNumId w:val="15"/>
  </w:num>
  <w:num w:numId="11">
    <w:abstractNumId w:val="18"/>
  </w:num>
  <w:num w:numId="12">
    <w:abstractNumId w:val="20"/>
  </w:num>
  <w:num w:numId="13">
    <w:abstractNumId w:val="4"/>
  </w:num>
  <w:num w:numId="14">
    <w:abstractNumId w:val="12"/>
  </w:num>
  <w:num w:numId="15">
    <w:abstractNumId w:val="5"/>
  </w:num>
  <w:num w:numId="16">
    <w:abstractNumId w:val="14"/>
  </w:num>
  <w:num w:numId="17">
    <w:abstractNumId w:val="7"/>
  </w:num>
  <w:num w:numId="18">
    <w:abstractNumId w:val="10"/>
  </w:num>
  <w:num w:numId="19">
    <w:abstractNumId w:val="9"/>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A0"/>
    <w:rsid w:val="000072D4"/>
    <w:rsid w:val="000C1C64"/>
    <w:rsid w:val="000C724A"/>
    <w:rsid w:val="000F1B70"/>
    <w:rsid w:val="0012639A"/>
    <w:rsid w:val="001409C6"/>
    <w:rsid w:val="00172726"/>
    <w:rsid w:val="00190363"/>
    <w:rsid w:val="001B3029"/>
    <w:rsid w:val="00246831"/>
    <w:rsid w:val="002574F8"/>
    <w:rsid w:val="00292D8B"/>
    <w:rsid w:val="0031480F"/>
    <w:rsid w:val="003271A3"/>
    <w:rsid w:val="00330D04"/>
    <w:rsid w:val="00337EB1"/>
    <w:rsid w:val="003A70A6"/>
    <w:rsid w:val="003B2B03"/>
    <w:rsid w:val="00421FBA"/>
    <w:rsid w:val="004E6536"/>
    <w:rsid w:val="00502CF6"/>
    <w:rsid w:val="00577E13"/>
    <w:rsid w:val="00594BCD"/>
    <w:rsid w:val="005A0814"/>
    <w:rsid w:val="005B2732"/>
    <w:rsid w:val="005E1E98"/>
    <w:rsid w:val="005F53CB"/>
    <w:rsid w:val="006032E6"/>
    <w:rsid w:val="00660FD0"/>
    <w:rsid w:val="00661A0B"/>
    <w:rsid w:val="00664EAD"/>
    <w:rsid w:val="00685C50"/>
    <w:rsid w:val="006B4ADD"/>
    <w:rsid w:val="006F308B"/>
    <w:rsid w:val="00722E27"/>
    <w:rsid w:val="00743C38"/>
    <w:rsid w:val="00785D53"/>
    <w:rsid w:val="007B1870"/>
    <w:rsid w:val="007B703C"/>
    <w:rsid w:val="007E0C8A"/>
    <w:rsid w:val="008B653D"/>
    <w:rsid w:val="008C4B84"/>
    <w:rsid w:val="00906508"/>
    <w:rsid w:val="0091198C"/>
    <w:rsid w:val="00985090"/>
    <w:rsid w:val="009A76DA"/>
    <w:rsid w:val="009C4862"/>
    <w:rsid w:val="00A34FA0"/>
    <w:rsid w:val="00A50AFD"/>
    <w:rsid w:val="00A606A0"/>
    <w:rsid w:val="00AE0908"/>
    <w:rsid w:val="00AE40F5"/>
    <w:rsid w:val="00AE458D"/>
    <w:rsid w:val="00AF32FC"/>
    <w:rsid w:val="00B010D9"/>
    <w:rsid w:val="00B260B7"/>
    <w:rsid w:val="00B30862"/>
    <w:rsid w:val="00BD50D3"/>
    <w:rsid w:val="00BE06E3"/>
    <w:rsid w:val="00BE3A5D"/>
    <w:rsid w:val="00C70A07"/>
    <w:rsid w:val="00CE5FB4"/>
    <w:rsid w:val="00CE7B8B"/>
    <w:rsid w:val="00CF46E1"/>
    <w:rsid w:val="00D650F0"/>
    <w:rsid w:val="00D87C3B"/>
    <w:rsid w:val="00D95200"/>
    <w:rsid w:val="00D978E3"/>
    <w:rsid w:val="00DA5C83"/>
    <w:rsid w:val="00DF59BF"/>
    <w:rsid w:val="00EE4F30"/>
    <w:rsid w:val="00F26DAC"/>
    <w:rsid w:val="00F54148"/>
    <w:rsid w:val="00F95F05"/>
    <w:rsid w:val="00FA0C1F"/>
    <w:rsid w:val="00FA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E371CB-AA6A-4509-9A22-87CA884E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6A0"/>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6A0"/>
    <w:pPr>
      <w:ind w:left="720"/>
      <w:contextualSpacing/>
    </w:pPr>
  </w:style>
  <w:style w:type="paragraph" w:styleId="Header">
    <w:name w:val="header"/>
    <w:basedOn w:val="Normal"/>
    <w:link w:val="HeaderChar"/>
    <w:unhideWhenUsed/>
    <w:rsid w:val="006032E6"/>
    <w:pPr>
      <w:tabs>
        <w:tab w:val="center" w:pos="4680"/>
        <w:tab w:val="right" w:pos="9360"/>
      </w:tabs>
    </w:pPr>
  </w:style>
  <w:style w:type="character" w:customStyle="1" w:styleId="HeaderChar">
    <w:name w:val="Header Char"/>
    <w:basedOn w:val="DefaultParagraphFont"/>
    <w:link w:val="Header"/>
    <w:rsid w:val="006032E6"/>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6032E6"/>
    <w:pPr>
      <w:tabs>
        <w:tab w:val="center" w:pos="4680"/>
        <w:tab w:val="right" w:pos="9360"/>
      </w:tabs>
    </w:pPr>
  </w:style>
  <w:style w:type="character" w:customStyle="1" w:styleId="FooterChar">
    <w:name w:val="Footer Char"/>
    <w:basedOn w:val="DefaultParagraphFont"/>
    <w:link w:val="Footer"/>
    <w:uiPriority w:val="99"/>
    <w:rsid w:val="006032E6"/>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D87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C3B"/>
    <w:rPr>
      <w:rFonts w:ascii="Segoe UI" w:eastAsia="Times New Roman" w:hAnsi="Segoe UI" w:cs="Segoe UI"/>
      <w:sz w:val="18"/>
      <w:szCs w:val="18"/>
      <w:lang w:val="en-GB"/>
    </w:rPr>
  </w:style>
  <w:style w:type="character" w:customStyle="1" w:styleId="glos3bold1">
    <w:name w:val="glos3bold1"/>
    <w:rsid w:val="00985090"/>
    <w:rPr>
      <w:rFonts w:ascii="Verdana" w:hAnsi="Verdana" w:hint="default"/>
      <w:b/>
      <w:bCs/>
      <w:color w:val="000000"/>
      <w:sz w:val="23"/>
      <w:szCs w:val="23"/>
    </w:rPr>
  </w:style>
  <w:style w:type="paragraph" w:styleId="NoSpacing">
    <w:name w:val="No Spacing"/>
    <w:uiPriority w:val="1"/>
    <w:qFormat/>
    <w:rsid w:val="00AE0908"/>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131107">
      <w:bodyDiv w:val="1"/>
      <w:marLeft w:val="0"/>
      <w:marRight w:val="0"/>
      <w:marTop w:val="0"/>
      <w:marBottom w:val="0"/>
      <w:divBdr>
        <w:top w:val="none" w:sz="0" w:space="0" w:color="auto"/>
        <w:left w:val="none" w:sz="0" w:space="0" w:color="auto"/>
        <w:bottom w:val="none" w:sz="0" w:space="0" w:color="auto"/>
        <w:right w:val="none" w:sz="0" w:space="0" w:color="auto"/>
      </w:divBdr>
    </w:div>
    <w:div w:id="1997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Litunya, Brenda</dc:creator>
  <cp:keywords/>
  <dc:description/>
  <cp:lastModifiedBy>Nyakuoth, Rebecca</cp:lastModifiedBy>
  <cp:revision>2</cp:revision>
  <cp:lastPrinted>2020-03-24T08:30:00Z</cp:lastPrinted>
  <dcterms:created xsi:type="dcterms:W3CDTF">2022-11-17T07:31:00Z</dcterms:created>
  <dcterms:modified xsi:type="dcterms:W3CDTF">2022-11-17T07:31:00Z</dcterms:modified>
</cp:coreProperties>
</file>