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0D" w:rsidRPr="00391590" w:rsidRDefault="002E170D" w:rsidP="00697BD1">
      <w:pPr>
        <w:jc w:val="both"/>
        <w:rPr>
          <w:rFonts w:ascii="Lato Body" w:hAnsi="Lato Body" w:cs="Arial"/>
          <w:b/>
          <w:i/>
          <w:color w:val="808080"/>
          <w:sz w:val="22"/>
          <w:szCs w:val="22"/>
        </w:rPr>
      </w:pPr>
    </w:p>
    <w:p w:rsidR="00580F6F" w:rsidRPr="00391590" w:rsidRDefault="00580F6F" w:rsidP="00580F6F">
      <w:pPr>
        <w:jc w:val="both"/>
        <w:rPr>
          <w:rFonts w:ascii="Lato Body" w:hAnsi="Lato Body" w:cs="Arial"/>
          <w:b/>
          <w:i/>
          <w:color w:val="808080"/>
          <w:sz w:val="22"/>
          <w:szCs w:val="22"/>
        </w:rPr>
      </w:pPr>
    </w:p>
    <w:tbl>
      <w:tblPr>
        <w:tblW w:w="9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686"/>
      </w:tblGrid>
      <w:tr w:rsidR="00174203" w:rsidRPr="00391590" w:rsidTr="00ED340D">
        <w:trPr>
          <w:trHeight w:val="413"/>
        </w:trPr>
        <w:tc>
          <w:tcPr>
            <w:tcW w:w="9364" w:type="dxa"/>
            <w:gridSpan w:val="3"/>
          </w:tcPr>
          <w:p w:rsidR="002B21C3" w:rsidRPr="00391590" w:rsidRDefault="00174203" w:rsidP="00E407C4">
            <w:pPr>
              <w:tabs>
                <w:tab w:val="left" w:pos="1418"/>
              </w:tabs>
              <w:jc w:val="both"/>
              <w:rPr>
                <w:rFonts w:ascii="Lato Body" w:hAnsi="Lato Body" w:cs="Arial"/>
                <w:sz w:val="22"/>
                <w:szCs w:val="22"/>
                <w:lang w:eastAsia="en-GB"/>
              </w:rPr>
            </w:pPr>
            <w:r w:rsidRPr="00391590">
              <w:rPr>
                <w:rFonts w:ascii="Lato Body" w:hAnsi="Lato Body" w:cs="Arial"/>
                <w:b/>
                <w:sz w:val="22"/>
                <w:szCs w:val="22"/>
              </w:rPr>
              <w:t xml:space="preserve">TITLE: </w:t>
            </w:r>
            <w:r w:rsidR="00EF33BF" w:rsidRPr="00391590">
              <w:rPr>
                <w:rFonts w:ascii="Lato Body" w:hAnsi="Lato Body" w:cs="Arial"/>
                <w:sz w:val="22"/>
                <w:szCs w:val="22"/>
                <w:lang w:eastAsia="en-GB"/>
              </w:rPr>
              <w:t> </w:t>
            </w:r>
            <w:r w:rsidR="005645F3" w:rsidRPr="00391590">
              <w:rPr>
                <w:rFonts w:ascii="Lato Body" w:hAnsi="Lato Body" w:cs="Arial"/>
                <w:sz w:val="22"/>
                <w:szCs w:val="22"/>
                <w:lang w:eastAsia="en-GB"/>
              </w:rPr>
              <w:t xml:space="preserve">Emergency </w:t>
            </w:r>
            <w:r w:rsidR="001059E5" w:rsidRPr="00391590">
              <w:rPr>
                <w:rFonts w:ascii="Lato Body" w:hAnsi="Lato Body" w:cs="Arial"/>
                <w:sz w:val="22"/>
                <w:szCs w:val="22"/>
                <w:lang w:eastAsia="en-GB"/>
              </w:rPr>
              <w:t>Nutrition O</w:t>
            </w:r>
            <w:r w:rsidR="00E407C4" w:rsidRPr="00391590">
              <w:rPr>
                <w:rFonts w:ascii="Lato Body" w:hAnsi="Lato Body" w:cs="Arial"/>
                <w:sz w:val="22"/>
                <w:szCs w:val="22"/>
                <w:lang w:eastAsia="en-GB"/>
              </w:rPr>
              <w:t>fficer</w:t>
            </w:r>
          </w:p>
        </w:tc>
      </w:tr>
      <w:tr w:rsidR="00174203" w:rsidRPr="00391590" w:rsidTr="00ED340D">
        <w:trPr>
          <w:trHeight w:val="404"/>
        </w:trPr>
        <w:tc>
          <w:tcPr>
            <w:tcW w:w="4253" w:type="dxa"/>
            <w:tcBorders>
              <w:bottom w:val="single" w:sz="4" w:space="0" w:color="auto"/>
            </w:tcBorders>
          </w:tcPr>
          <w:p w:rsidR="00EF33BF" w:rsidRPr="00391590" w:rsidRDefault="00F55B51" w:rsidP="00CB002D">
            <w:pPr>
              <w:tabs>
                <w:tab w:val="left" w:pos="1418"/>
              </w:tabs>
              <w:jc w:val="both"/>
              <w:rPr>
                <w:rFonts w:ascii="Lato Body" w:hAnsi="Lato Body" w:cs="Arial"/>
                <w:sz w:val="22"/>
                <w:szCs w:val="22"/>
              </w:rPr>
            </w:pPr>
            <w:r w:rsidRPr="00391590">
              <w:rPr>
                <w:rFonts w:ascii="Lato Body" w:hAnsi="Lato Body" w:cs="Arial"/>
                <w:b/>
                <w:sz w:val="22"/>
                <w:szCs w:val="22"/>
              </w:rPr>
              <w:t>TEAM/PROGRAMME</w:t>
            </w:r>
            <w:r w:rsidR="00174203" w:rsidRPr="00391590">
              <w:rPr>
                <w:rFonts w:ascii="Lato Body" w:hAnsi="Lato Body" w:cs="Arial"/>
                <w:b/>
                <w:sz w:val="22"/>
                <w:szCs w:val="22"/>
              </w:rPr>
              <w:t>:</w:t>
            </w:r>
            <w:r w:rsidR="005645F3" w:rsidRPr="00391590">
              <w:rPr>
                <w:rFonts w:ascii="Lato Body" w:hAnsi="Lato Body" w:cs="Arial"/>
                <w:b/>
                <w:sz w:val="22"/>
                <w:szCs w:val="22"/>
              </w:rPr>
              <w:t xml:space="preserve"> </w:t>
            </w:r>
            <w:r w:rsidR="00835E8C" w:rsidRPr="00391590">
              <w:rPr>
                <w:rFonts w:ascii="Lato Body" w:hAnsi="Lato Body" w:cs="Arial"/>
                <w:sz w:val="22"/>
                <w:szCs w:val="22"/>
              </w:rPr>
              <w:t>Nutrition</w:t>
            </w:r>
          </w:p>
        </w:tc>
        <w:tc>
          <w:tcPr>
            <w:tcW w:w="5111" w:type="dxa"/>
            <w:gridSpan w:val="2"/>
            <w:tcBorders>
              <w:bottom w:val="single" w:sz="4" w:space="0" w:color="auto"/>
            </w:tcBorders>
          </w:tcPr>
          <w:p w:rsidR="00174203" w:rsidRPr="00391590" w:rsidRDefault="00F55B51" w:rsidP="00E407C4">
            <w:pPr>
              <w:tabs>
                <w:tab w:val="left" w:pos="1693"/>
              </w:tabs>
              <w:jc w:val="both"/>
              <w:rPr>
                <w:rFonts w:ascii="Lato Body" w:hAnsi="Lato Body" w:cs="Arial"/>
                <w:sz w:val="22"/>
                <w:szCs w:val="22"/>
              </w:rPr>
            </w:pPr>
            <w:r w:rsidRPr="00391590">
              <w:rPr>
                <w:rFonts w:ascii="Lato Body" w:hAnsi="Lato Body" w:cs="Arial"/>
                <w:b/>
                <w:sz w:val="22"/>
                <w:szCs w:val="22"/>
              </w:rPr>
              <w:t>LOCATION</w:t>
            </w:r>
            <w:r w:rsidR="00174203" w:rsidRPr="00391590">
              <w:rPr>
                <w:rFonts w:ascii="Lato Body" w:hAnsi="Lato Body" w:cs="Arial"/>
                <w:b/>
                <w:sz w:val="22"/>
                <w:szCs w:val="22"/>
              </w:rPr>
              <w:t>:</w:t>
            </w:r>
            <w:r w:rsidR="005645F3" w:rsidRPr="00391590">
              <w:rPr>
                <w:rFonts w:ascii="Lato Body" w:hAnsi="Lato Body" w:cs="Arial"/>
                <w:sz w:val="22"/>
                <w:szCs w:val="22"/>
              </w:rPr>
              <w:t xml:space="preserve"> Mandera</w:t>
            </w:r>
            <w:r w:rsidR="009801DD">
              <w:rPr>
                <w:rFonts w:ascii="Lato Body" w:hAnsi="Lato Body" w:cs="Arial"/>
                <w:sz w:val="22"/>
                <w:szCs w:val="22"/>
              </w:rPr>
              <w:t xml:space="preserve"> </w:t>
            </w:r>
            <w:r w:rsidR="00012F19" w:rsidRPr="00391590">
              <w:rPr>
                <w:rFonts w:ascii="Lato Body" w:hAnsi="Lato Body" w:cs="Arial"/>
                <w:sz w:val="22"/>
                <w:szCs w:val="22"/>
              </w:rPr>
              <w:t xml:space="preserve">(1 </w:t>
            </w:r>
            <w:r w:rsidR="00EB224D" w:rsidRPr="00391590">
              <w:rPr>
                <w:rFonts w:ascii="Lato Body" w:hAnsi="Lato Body" w:cs="Arial"/>
                <w:sz w:val="22"/>
                <w:szCs w:val="22"/>
              </w:rPr>
              <w:t>position</w:t>
            </w:r>
            <w:r w:rsidR="00350E8B" w:rsidRPr="00391590">
              <w:rPr>
                <w:rFonts w:ascii="Lato Body" w:hAnsi="Lato Body" w:cs="Arial"/>
                <w:sz w:val="22"/>
                <w:szCs w:val="22"/>
              </w:rPr>
              <w:t>s</w:t>
            </w:r>
            <w:r w:rsidR="00E407C4" w:rsidRPr="00391590">
              <w:rPr>
                <w:rFonts w:ascii="Lato Body" w:hAnsi="Lato Body" w:cs="Arial"/>
                <w:sz w:val="22"/>
                <w:szCs w:val="22"/>
              </w:rPr>
              <w:t>)</w:t>
            </w:r>
          </w:p>
        </w:tc>
      </w:tr>
      <w:tr w:rsidR="00174203" w:rsidRPr="00391590" w:rsidTr="00ED340D">
        <w:trPr>
          <w:trHeight w:val="409"/>
        </w:trPr>
        <w:tc>
          <w:tcPr>
            <w:tcW w:w="4253" w:type="dxa"/>
            <w:tcBorders>
              <w:bottom w:val="single" w:sz="4" w:space="0" w:color="auto"/>
            </w:tcBorders>
          </w:tcPr>
          <w:p w:rsidR="00F55B51" w:rsidRPr="00391590" w:rsidRDefault="00EF33BF" w:rsidP="007B2551">
            <w:pPr>
              <w:tabs>
                <w:tab w:val="left" w:pos="1134"/>
                <w:tab w:val="center" w:pos="2018"/>
              </w:tabs>
              <w:jc w:val="both"/>
              <w:rPr>
                <w:rFonts w:ascii="Lato Body" w:hAnsi="Lato Body" w:cs="Arial"/>
                <w:sz w:val="22"/>
                <w:szCs w:val="22"/>
              </w:rPr>
            </w:pPr>
            <w:r w:rsidRPr="00391590">
              <w:rPr>
                <w:rFonts w:ascii="Lato Body" w:hAnsi="Lato Body" w:cs="Arial"/>
                <w:b/>
                <w:sz w:val="22"/>
                <w:szCs w:val="22"/>
              </w:rPr>
              <w:t>GRADE</w:t>
            </w:r>
            <w:r w:rsidR="00F55B51" w:rsidRPr="00391590">
              <w:rPr>
                <w:rFonts w:ascii="Lato Body" w:hAnsi="Lato Body" w:cs="Arial"/>
                <w:sz w:val="22"/>
                <w:szCs w:val="22"/>
              </w:rPr>
              <w:t xml:space="preserve">: </w:t>
            </w:r>
            <w:r w:rsidR="00C65777">
              <w:rPr>
                <w:rFonts w:ascii="Lato Body" w:hAnsi="Lato Body" w:cs="Arial"/>
                <w:sz w:val="22"/>
                <w:szCs w:val="22"/>
              </w:rPr>
              <w:t>TBC</w:t>
            </w:r>
            <w:r w:rsidR="007B2551" w:rsidRPr="00391590">
              <w:rPr>
                <w:rFonts w:ascii="Lato Body" w:hAnsi="Lato Body" w:cs="Arial"/>
                <w:sz w:val="22"/>
                <w:szCs w:val="22"/>
              </w:rPr>
              <w:tab/>
            </w:r>
            <w:r w:rsidR="007B2551" w:rsidRPr="00391590">
              <w:rPr>
                <w:rFonts w:ascii="Lato Body" w:hAnsi="Lato Body" w:cs="Arial"/>
                <w:sz w:val="22"/>
                <w:szCs w:val="22"/>
              </w:rPr>
              <w:tab/>
            </w:r>
          </w:p>
        </w:tc>
        <w:tc>
          <w:tcPr>
            <w:tcW w:w="5111" w:type="dxa"/>
            <w:gridSpan w:val="2"/>
            <w:tcBorders>
              <w:bottom w:val="single" w:sz="4" w:space="0" w:color="auto"/>
            </w:tcBorders>
          </w:tcPr>
          <w:p w:rsidR="005645F3" w:rsidRPr="00391590" w:rsidRDefault="00B5365E" w:rsidP="005645F3">
            <w:pPr>
              <w:tabs>
                <w:tab w:val="left" w:pos="984"/>
              </w:tabs>
              <w:jc w:val="both"/>
              <w:rPr>
                <w:rFonts w:ascii="Lato Body" w:hAnsi="Lato Body" w:cs="Arial"/>
                <w:b/>
                <w:i/>
                <w:color w:val="808080"/>
                <w:sz w:val="22"/>
                <w:szCs w:val="22"/>
              </w:rPr>
            </w:pPr>
            <w:r w:rsidRPr="00391590">
              <w:rPr>
                <w:rFonts w:ascii="Lato Body" w:hAnsi="Lato Body" w:cs="Arial"/>
                <w:b/>
                <w:sz w:val="22"/>
                <w:szCs w:val="22"/>
              </w:rPr>
              <w:t>CONTRACT</w:t>
            </w:r>
            <w:r w:rsidR="00E2250C" w:rsidRPr="00391590">
              <w:rPr>
                <w:rFonts w:ascii="Lato Body" w:hAnsi="Lato Body" w:cs="Arial"/>
                <w:b/>
                <w:sz w:val="22"/>
                <w:szCs w:val="22"/>
              </w:rPr>
              <w:t xml:space="preserve"> LENGTH</w:t>
            </w:r>
            <w:r w:rsidRPr="00391590">
              <w:rPr>
                <w:rFonts w:ascii="Lato Body" w:hAnsi="Lato Body" w:cs="Arial"/>
                <w:b/>
                <w:sz w:val="22"/>
                <w:szCs w:val="22"/>
              </w:rPr>
              <w:t>:</w:t>
            </w:r>
            <w:r w:rsidR="00B72EF9" w:rsidRPr="00391590">
              <w:rPr>
                <w:rFonts w:ascii="Lato Body" w:hAnsi="Lato Body" w:cs="Arial"/>
                <w:b/>
                <w:sz w:val="22"/>
                <w:szCs w:val="22"/>
              </w:rPr>
              <w:t xml:space="preserve"> </w:t>
            </w:r>
            <w:r w:rsidR="001059E5" w:rsidRPr="00391590">
              <w:rPr>
                <w:rFonts w:ascii="Lato Body" w:hAnsi="Lato Body" w:cs="Arial"/>
                <w:b/>
                <w:sz w:val="22"/>
                <w:szCs w:val="22"/>
              </w:rPr>
              <w:t>8</w:t>
            </w:r>
            <w:r w:rsidR="005645F3" w:rsidRPr="00391590">
              <w:rPr>
                <w:rFonts w:ascii="Lato Body" w:hAnsi="Lato Body" w:cs="Arial"/>
                <w:b/>
                <w:sz w:val="22"/>
                <w:szCs w:val="22"/>
              </w:rPr>
              <w:t xml:space="preserve"> month </w:t>
            </w:r>
          </w:p>
          <w:p w:rsidR="00267F7F" w:rsidRPr="00391590" w:rsidRDefault="00267F7F" w:rsidP="00697BD1">
            <w:pPr>
              <w:tabs>
                <w:tab w:val="left" w:pos="984"/>
              </w:tabs>
              <w:jc w:val="both"/>
              <w:rPr>
                <w:rFonts w:ascii="Lato Body" w:hAnsi="Lato Body" w:cs="Arial"/>
                <w:b/>
                <w:i/>
                <w:color w:val="808080"/>
                <w:sz w:val="22"/>
                <w:szCs w:val="22"/>
              </w:rPr>
            </w:pPr>
          </w:p>
        </w:tc>
      </w:tr>
      <w:tr w:rsidR="00174203" w:rsidRPr="00391590" w:rsidTr="00ED340D">
        <w:trPr>
          <w:trHeight w:val="1765"/>
        </w:trPr>
        <w:tc>
          <w:tcPr>
            <w:tcW w:w="9364" w:type="dxa"/>
            <w:gridSpan w:val="3"/>
          </w:tcPr>
          <w:p w:rsidR="00480895" w:rsidRPr="00391590" w:rsidRDefault="00E407C4" w:rsidP="00540B61">
            <w:pPr>
              <w:tabs>
                <w:tab w:val="left" w:pos="2410"/>
              </w:tabs>
              <w:snapToGrid w:val="0"/>
              <w:jc w:val="both"/>
              <w:rPr>
                <w:rFonts w:ascii="Lato Body" w:hAnsi="Lato Body" w:cs="Arial"/>
                <w:b/>
                <w:i/>
                <w:color w:val="808080"/>
                <w:sz w:val="22"/>
                <w:szCs w:val="22"/>
              </w:rPr>
            </w:pPr>
            <w:r w:rsidRPr="00391590">
              <w:rPr>
                <w:rFonts w:ascii="Lato Body" w:hAnsi="Lato Body" w:cs="Arial"/>
                <w:b/>
                <w:sz w:val="22"/>
                <w:szCs w:val="22"/>
              </w:rPr>
              <w:t xml:space="preserve">SCOPE OF ROLE: </w:t>
            </w:r>
            <w:r w:rsidRPr="00391590">
              <w:rPr>
                <w:rFonts w:ascii="Lato Body" w:hAnsi="Lato Body" w:cs="Arial"/>
                <w:b/>
                <w:i/>
                <w:color w:val="808080"/>
                <w:sz w:val="22"/>
                <w:szCs w:val="22"/>
              </w:rPr>
              <w:t xml:space="preserve"> </w:t>
            </w:r>
            <w:r w:rsidRPr="00391590">
              <w:rPr>
                <w:rFonts w:ascii="Lato Body" w:hAnsi="Lato Body" w:cs="Arial"/>
                <w:color w:val="000000"/>
                <w:sz w:val="22"/>
                <w:szCs w:val="22"/>
              </w:rPr>
              <w:t xml:space="preserve">The </w:t>
            </w:r>
            <w:r w:rsidR="00085499">
              <w:rPr>
                <w:rFonts w:ascii="Lato Body" w:hAnsi="Lato Body" w:cs="Arial"/>
                <w:color w:val="000000"/>
                <w:sz w:val="22"/>
                <w:szCs w:val="22"/>
              </w:rPr>
              <w:t>Emer</w:t>
            </w:r>
            <w:bookmarkStart w:id="0" w:name="_GoBack"/>
            <w:bookmarkEnd w:id="0"/>
            <w:r w:rsidR="00085499">
              <w:rPr>
                <w:rFonts w:ascii="Lato Body" w:hAnsi="Lato Body" w:cs="Arial"/>
                <w:color w:val="000000"/>
                <w:sz w:val="22"/>
                <w:szCs w:val="22"/>
              </w:rPr>
              <w:t xml:space="preserve">gency </w:t>
            </w:r>
            <w:r w:rsidRPr="00391590">
              <w:rPr>
                <w:rFonts w:ascii="Lato Body" w:hAnsi="Lato Body" w:cs="Arial"/>
                <w:color w:val="000000"/>
                <w:sz w:val="22"/>
                <w:szCs w:val="22"/>
              </w:rPr>
              <w:t xml:space="preserve">Nutrition Officer will be responsible for day-to-day implementation of </w:t>
            </w:r>
            <w:r w:rsidR="005645F3" w:rsidRPr="00391590">
              <w:rPr>
                <w:rFonts w:ascii="Lato Body" w:hAnsi="Lato Body" w:cs="Arial"/>
                <w:color w:val="000000"/>
                <w:sz w:val="22"/>
                <w:szCs w:val="22"/>
              </w:rPr>
              <w:t xml:space="preserve">the humanitarian nutrition and </w:t>
            </w:r>
            <w:r w:rsidRPr="00391590">
              <w:rPr>
                <w:rFonts w:ascii="Lato Body" w:hAnsi="Lato Body" w:cs="Arial"/>
                <w:color w:val="000000"/>
                <w:sz w:val="22"/>
                <w:szCs w:val="22"/>
              </w:rPr>
              <w:t>inter</w:t>
            </w:r>
            <w:r w:rsidR="007F4E46" w:rsidRPr="00391590">
              <w:rPr>
                <w:rFonts w:ascii="Lato Body" w:hAnsi="Lato Body" w:cs="Arial"/>
                <w:color w:val="000000"/>
                <w:sz w:val="22"/>
                <w:szCs w:val="22"/>
              </w:rPr>
              <w:t>ventions in the emergency programme</w:t>
            </w:r>
            <w:r w:rsidRPr="00391590">
              <w:rPr>
                <w:rFonts w:ascii="Lato Body" w:hAnsi="Lato Body" w:cs="Arial"/>
                <w:color w:val="000000"/>
                <w:sz w:val="22"/>
                <w:szCs w:val="22"/>
              </w:rPr>
              <w:t xml:space="preserve">. </w:t>
            </w:r>
            <w:proofErr w:type="spellStart"/>
            <w:r w:rsidRPr="00391590">
              <w:rPr>
                <w:rFonts w:ascii="Lato Body" w:hAnsi="Lato Body" w:cs="Arial"/>
                <w:color w:val="000000"/>
                <w:sz w:val="22"/>
                <w:szCs w:val="22"/>
              </w:rPr>
              <w:t>He/She</w:t>
            </w:r>
            <w:proofErr w:type="spellEnd"/>
            <w:r w:rsidRPr="00391590">
              <w:rPr>
                <w:rFonts w:ascii="Lato Body" w:hAnsi="Lato Body" w:cs="Arial"/>
                <w:color w:val="000000"/>
                <w:sz w:val="22"/>
                <w:szCs w:val="22"/>
              </w:rPr>
              <w:t xml:space="preserve"> will play a critical role in</w:t>
            </w:r>
            <w:r w:rsidR="00540B61" w:rsidRPr="00391590">
              <w:rPr>
                <w:rFonts w:ascii="Lato Body" w:hAnsi="Lato Body" w:cs="Arial"/>
                <w:color w:val="000000"/>
                <w:sz w:val="22"/>
                <w:szCs w:val="22"/>
              </w:rPr>
              <w:t xml:space="preserve"> the scale up of IMAM services a</w:t>
            </w:r>
            <w:r w:rsidR="007F4E46" w:rsidRPr="00391590">
              <w:rPr>
                <w:rFonts w:ascii="Lato Body" w:hAnsi="Lato Body" w:cs="Arial"/>
                <w:color w:val="000000"/>
                <w:sz w:val="22"/>
                <w:szCs w:val="22"/>
              </w:rPr>
              <w:t xml:space="preserve">s well promotion of optimum </w:t>
            </w:r>
            <w:proofErr w:type="spellStart"/>
            <w:r w:rsidR="007F4E46" w:rsidRPr="00391590">
              <w:rPr>
                <w:rFonts w:ascii="Lato Body" w:hAnsi="Lato Body" w:cs="Arial"/>
                <w:color w:val="000000"/>
                <w:sz w:val="22"/>
                <w:szCs w:val="22"/>
              </w:rPr>
              <w:t>maternal,infant</w:t>
            </w:r>
            <w:proofErr w:type="spellEnd"/>
            <w:r w:rsidR="007F4E46" w:rsidRPr="00391590">
              <w:rPr>
                <w:rFonts w:ascii="Lato Body" w:hAnsi="Lato Body" w:cs="Arial"/>
                <w:color w:val="000000"/>
                <w:sz w:val="22"/>
                <w:szCs w:val="22"/>
              </w:rPr>
              <w:t xml:space="preserve"> and young child practices</w:t>
            </w:r>
            <w:r w:rsidRPr="00391590">
              <w:rPr>
                <w:rFonts w:ascii="Lato Body" w:hAnsi="Lato Body" w:cs="Arial"/>
                <w:color w:val="000000"/>
                <w:sz w:val="22"/>
                <w:szCs w:val="22"/>
              </w:rPr>
              <w:t xml:space="preserve"> </w:t>
            </w:r>
            <w:r w:rsidR="007F4E46" w:rsidRPr="00391590">
              <w:rPr>
                <w:rFonts w:ascii="Lato Body" w:hAnsi="Lato Body" w:cs="Arial"/>
                <w:color w:val="000000"/>
                <w:sz w:val="22"/>
                <w:szCs w:val="22"/>
              </w:rPr>
              <w:t xml:space="preserve">at community </w:t>
            </w:r>
            <w:proofErr w:type="spellStart"/>
            <w:r w:rsidR="007F4E46" w:rsidRPr="00391590">
              <w:rPr>
                <w:rFonts w:ascii="Lato Body" w:hAnsi="Lato Body" w:cs="Arial"/>
                <w:color w:val="000000"/>
                <w:sz w:val="22"/>
                <w:szCs w:val="22"/>
              </w:rPr>
              <w:t>level.The</w:t>
            </w:r>
            <w:proofErr w:type="spellEnd"/>
            <w:r w:rsidR="007F4E46" w:rsidRPr="00391590">
              <w:rPr>
                <w:rFonts w:ascii="Lato Body" w:hAnsi="Lato Body" w:cs="Arial"/>
                <w:color w:val="000000"/>
                <w:sz w:val="22"/>
                <w:szCs w:val="22"/>
              </w:rPr>
              <w:t xml:space="preserve"> position holder will work closely</w:t>
            </w:r>
            <w:r w:rsidRPr="00391590">
              <w:rPr>
                <w:rFonts w:ascii="Lato Body" w:hAnsi="Lato Body" w:cs="Arial"/>
                <w:color w:val="000000"/>
                <w:sz w:val="22"/>
                <w:szCs w:val="22"/>
              </w:rPr>
              <w:t xml:space="preserve"> with the </w:t>
            </w:r>
            <w:r w:rsidR="005645F3" w:rsidRPr="00391590">
              <w:rPr>
                <w:rFonts w:ascii="Lato Body" w:hAnsi="Lato Body" w:cs="Arial"/>
                <w:color w:val="000000"/>
                <w:sz w:val="22"/>
                <w:szCs w:val="22"/>
              </w:rPr>
              <w:t xml:space="preserve">sub </w:t>
            </w:r>
            <w:r w:rsidRPr="00391590">
              <w:rPr>
                <w:rFonts w:ascii="Lato Body" w:hAnsi="Lato Body" w:cs="Arial"/>
                <w:color w:val="000000"/>
                <w:sz w:val="22"/>
                <w:szCs w:val="22"/>
              </w:rPr>
              <w:t xml:space="preserve">county health department </w:t>
            </w:r>
            <w:r w:rsidR="007F4E46" w:rsidRPr="00391590">
              <w:rPr>
                <w:rFonts w:ascii="Lato Body" w:hAnsi="Lato Body" w:cs="Arial"/>
                <w:color w:val="000000"/>
                <w:sz w:val="22"/>
                <w:szCs w:val="22"/>
              </w:rPr>
              <w:t xml:space="preserve">and the local partner </w:t>
            </w:r>
            <w:r w:rsidRPr="00391590">
              <w:rPr>
                <w:rFonts w:ascii="Lato Body" w:hAnsi="Lato Body" w:cs="Arial"/>
                <w:color w:val="000000"/>
                <w:sz w:val="22"/>
                <w:szCs w:val="22"/>
              </w:rPr>
              <w:t>to strengthen health system support for im</w:t>
            </w:r>
            <w:r w:rsidR="007F4E46" w:rsidRPr="00391590">
              <w:rPr>
                <w:rFonts w:ascii="Lato Body" w:hAnsi="Lato Body" w:cs="Arial"/>
                <w:color w:val="000000"/>
                <w:sz w:val="22"/>
                <w:szCs w:val="22"/>
              </w:rPr>
              <w:t xml:space="preserve">proved quality of care </w:t>
            </w:r>
          </w:p>
        </w:tc>
      </w:tr>
      <w:tr w:rsidR="00174203" w:rsidRPr="00391590" w:rsidTr="00ED340D">
        <w:trPr>
          <w:trHeight w:val="1275"/>
        </w:trPr>
        <w:tc>
          <w:tcPr>
            <w:tcW w:w="9364" w:type="dxa"/>
            <w:gridSpan w:val="3"/>
          </w:tcPr>
          <w:p w:rsidR="00174203" w:rsidRPr="00391590" w:rsidRDefault="00174203" w:rsidP="00697BD1">
            <w:pPr>
              <w:jc w:val="both"/>
              <w:rPr>
                <w:rFonts w:ascii="Lato Body" w:hAnsi="Lato Body" w:cs="Arial"/>
                <w:sz w:val="22"/>
                <w:szCs w:val="22"/>
                <w:lang w:val="en-US"/>
              </w:rPr>
            </w:pPr>
            <w:r w:rsidRPr="00391590">
              <w:rPr>
                <w:rFonts w:ascii="Lato Body" w:hAnsi="Lato Body" w:cs="Arial"/>
                <w:b/>
                <w:sz w:val="22"/>
                <w:szCs w:val="22"/>
              </w:rPr>
              <w:t xml:space="preserve">Reports to: </w:t>
            </w:r>
            <w:r w:rsidR="00391590">
              <w:rPr>
                <w:rFonts w:ascii="Lato Body" w:hAnsi="Lato Body" w:cs="Arial"/>
                <w:bCs/>
                <w:sz w:val="22"/>
                <w:szCs w:val="22"/>
              </w:rPr>
              <w:t>Emergency Response Coordinator</w:t>
            </w:r>
            <w:r w:rsidR="00AB0663" w:rsidRPr="00391590">
              <w:rPr>
                <w:rFonts w:ascii="Lato Body" w:hAnsi="Lato Body" w:cs="Arial"/>
                <w:sz w:val="22"/>
                <w:szCs w:val="22"/>
                <w:lang w:val="en-US"/>
              </w:rPr>
              <w:t xml:space="preserve"> </w:t>
            </w:r>
            <w:r w:rsidR="007C1361" w:rsidRPr="00391590">
              <w:rPr>
                <w:rFonts w:ascii="Lato Body" w:hAnsi="Lato Body" w:cs="Arial"/>
                <w:sz w:val="22"/>
                <w:szCs w:val="22"/>
                <w:lang w:val="en-US"/>
              </w:rPr>
              <w:t xml:space="preserve"> </w:t>
            </w:r>
          </w:p>
          <w:p w:rsidR="00D64C59" w:rsidRPr="00391590" w:rsidRDefault="00174203" w:rsidP="00697BD1">
            <w:pPr>
              <w:jc w:val="both"/>
              <w:rPr>
                <w:rFonts w:ascii="Lato Body" w:hAnsi="Lato Body" w:cs="Arial"/>
                <w:b/>
                <w:strike/>
                <w:color w:val="808080"/>
                <w:sz w:val="22"/>
                <w:szCs w:val="22"/>
              </w:rPr>
            </w:pPr>
            <w:r w:rsidRPr="00391590">
              <w:rPr>
                <w:rFonts w:ascii="Lato Body" w:hAnsi="Lato Body" w:cs="Arial"/>
                <w:b/>
                <w:sz w:val="22"/>
                <w:szCs w:val="22"/>
              </w:rPr>
              <w:t>Staff reporting to this post:</w:t>
            </w:r>
            <w:r w:rsidR="00D64C59" w:rsidRPr="00391590">
              <w:rPr>
                <w:rFonts w:ascii="Lato Body" w:hAnsi="Lato Body" w:cs="Arial"/>
                <w:b/>
                <w:sz w:val="22"/>
                <w:szCs w:val="22"/>
              </w:rPr>
              <w:t xml:space="preserve"> </w:t>
            </w:r>
            <w:r w:rsidR="000A06F3" w:rsidRPr="00391590">
              <w:rPr>
                <w:rFonts w:ascii="Lato Body" w:hAnsi="Lato Body" w:cs="Arial"/>
                <w:sz w:val="22"/>
                <w:szCs w:val="22"/>
              </w:rPr>
              <w:t>None</w:t>
            </w:r>
          </w:p>
          <w:p w:rsidR="006B6761" w:rsidRPr="00391590" w:rsidRDefault="00D64C59" w:rsidP="006B6761">
            <w:pPr>
              <w:jc w:val="both"/>
              <w:rPr>
                <w:rFonts w:ascii="Lato Body" w:hAnsi="Lato Body" w:cs="Arial"/>
                <w:sz w:val="22"/>
                <w:szCs w:val="22"/>
              </w:rPr>
            </w:pPr>
            <w:r w:rsidRPr="00391590">
              <w:rPr>
                <w:rFonts w:ascii="Lato Body" w:hAnsi="Lato Body" w:cs="Arial"/>
                <w:b/>
                <w:sz w:val="22"/>
                <w:szCs w:val="22"/>
              </w:rPr>
              <w:t>Indirect</w:t>
            </w:r>
            <w:r w:rsidR="00ED102A" w:rsidRPr="00391590">
              <w:rPr>
                <w:rFonts w:ascii="Lato Body" w:hAnsi="Lato Body" w:cs="Arial"/>
                <w:b/>
                <w:sz w:val="22"/>
                <w:szCs w:val="22"/>
              </w:rPr>
              <w:t>:</w:t>
            </w:r>
            <w:r w:rsidR="00F546E2" w:rsidRPr="00391590">
              <w:rPr>
                <w:rFonts w:ascii="Lato Body" w:hAnsi="Lato Body" w:cs="Arial"/>
                <w:sz w:val="22"/>
                <w:szCs w:val="22"/>
              </w:rPr>
              <w:t xml:space="preserve"> </w:t>
            </w:r>
            <w:r w:rsidR="006A629B" w:rsidRPr="00391590">
              <w:rPr>
                <w:rFonts w:ascii="Lato Body" w:hAnsi="Lato Body" w:cs="Arial"/>
                <w:sz w:val="22"/>
                <w:szCs w:val="22"/>
              </w:rPr>
              <w:t>None</w:t>
            </w:r>
          </w:p>
          <w:p w:rsidR="006B6761" w:rsidRDefault="000102FA" w:rsidP="00391590">
            <w:pPr>
              <w:jc w:val="both"/>
              <w:rPr>
                <w:rFonts w:ascii="Lato Body" w:hAnsi="Lato Body" w:cs="Arial"/>
                <w:sz w:val="22"/>
                <w:szCs w:val="22"/>
              </w:rPr>
            </w:pPr>
            <w:r w:rsidRPr="00391590">
              <w:rPr>
                <w:rFonts w:ascii="Lato Body" w:hAnsi="Lato Body" w:cs="Arial"/>
                <w:b/>
                <w:sz w:val="22"/>
                <w:szCs w:val="22"/>
              </w:rPr>
              <w:t xml:space="preserve">Country Dimensions: </w:t>
            </w:r>
            <w:r w:rsidRPr="00391590">
              <w:rPr>
                <w:rFonts w:ascii="Lato Body" w:hAnsi="Lato Body" w:cs="Arial"/>
                <w:sz w:val="22"/>
                <w:szCs w:val="22"/>
              </w:rPr>
              <w:t xml:space="preserve">Save the Children has been operational in Kenya since the 1950s, providing support to children through developmental and humanitarian relief programmes delivered both directly and through local partners. Current programming focuses on child protection, child rights governance, education, health, HIV/AIDS, livelihoods, nutrition and WASH. In 2012, as part of a global reorganization process, Save the Children combined the programmes of SC UK, SC Canada and SC Finland to create a single operation in Kenya. In Feb 2014, we completed a second transition, which saw us join forces with the British INGO, Merlin, and merge their health and nutrition programmes with our own. Save the Children now has an operational presence in Bungoma, Dadaab Refugee Camp, Garissa, Mandera, Turkana and Wajir and we work through partners in many other parts of the country. </w:t>
            </w:r>
          </w:p>
          <w:p w:rsidR="00391590" w:rsidRPr="00391590" w:rsidRDefault="00391590" w:rsidP="00391590">
            <w:pPr>
              <w:jc w:val="both"/>
              <w:rPr>
                <w:rFonts w:ascii="Lato Body" w:hAnsi="Lato Body" w:cs="Arial"/>
                <w:b/>
                <w:sz w:val="22"/>
                <w:szCs w:val="22"/>
              </w:rPr>
            </w:pPr>
          </w:p>
        </w:tc>
      </w:tr>
      <w:tr w:rsidR="00174203" w:rsidRPr="00391590" w:rsidTr="00ED340D">
        <w:tc>
          <w:tcPr>
            <w:tcW w:w="9364" w:type="dxa"/>
            <w:gridSpan w:val="3"/>
          </w:tcPr>
          <w:p w:rsidR="00E407C4" w:rsidRDefault="00E407C4" w:rsidP="00E407C4">
            <w:pPr>
              <w:jc w:val="both"/>
              <w:rPr>
                <w:rFonts w:ascii="Lato Body" w:hAnsi="Lato Body" w:cs="Arial"/>
                <w:b/>
                <w:bCs/>
                <w:color w:val="000000"/>
                <w:sz w:val="22"/>
                <w:szCs w:val="22"/>
              </w:rPr>
            </w:pPr>
            <w:r w:rsidRPr="00391590">
              <w:rPr>
                <w:rFonts w:ascii="Lato Body" w:hAnsi="Lato Body" w:cs="Arial"/>
                <w:b/>
                <w:bCs/>
                <w:color w:val="000000"/>
                <w:sz w:val="22"/>
                <w:szCs w:val="22"/>
              </w:rPr>
              <w:t>KEY AREAS OF ACCOUNTABILITY:</w:t>
            </w:r>
          </w:p>
          <w:p w:rsidR="00391590" w:rsidRPr="00391590" w:rsidRDefault="00391590" w:rsidP="00E407C4">
            <w:pPr>
              <w:jc w:val="both"/>
              <w:rPr>
                <w:rFonts w:ascii="Lato Body" w:hAnsi="Lato Body"/>
                <w:color w:val="000000"/>
                <w:sz w:val="22"/>
                <w:szCs w:val="22"/>
                <w:lang w:val="en-US"/>
              </w:rPr>
            </w:pPr>
          </w:p>
          <w:p w:rsidR="00350E8B" w:rsidRPr="00391590" w:rsidRDefault="00E407C4" w:rsidP="00350E8B">
            <w:pPr>
              <w:jc w:val="both"/>
              <w:rPr>
                <w:rFonts w:ascii="Lato Body" w:hAnsi="Lato Body"/>
                <w:color w:val="000000"/>
                <w:sz w:val="22"/>
                <w:szCs w:val="22"/>
                <w:lang w:val="en-US"/>
              </w:rPr>
            </w:pPr>
            <w:r w:rsidRPr="00391590">
              <w:rPr>
                <w:rFonts w:ascii="Lato Body" w:hAnsi="Lato Body" w:cs="Arial"/>
                <w:b/>
                <w:bCs/>
                <w:color w:val="000000"/>
                <w:sz w:val="22"/>
                <w:szCs w:val="22"/>
              </w:rPr>
              <w:t>Programme Implementation</w:t>
            </w:r>
          </w:p>
          <w:p w:rsidR="00350E8B" w:rsidRPr="00391590" w:rsidRDefault="00E407C4" w:rsidP="00350E8B">
            <w:pPr>
              <w:pStyle w:val="ListParagraph"/>
              <w:numPr>
                <w:ilvl w:val="0"/>
                <w:numId w:val="41"/>
              </w:numPr>
              <w:jc w:val="both"/>
              <w:rPr>
                <w:rFonts w:ascii="Lato Body" w:hAnsi="Lato Body"/>
                <w:color w:val="000000"/>
                <w:sz w:val="22"/>
                <w:szCs w:val="22"/>
                <w:lang w:val="en-US"/>
              </w:rPr>
            </w:pPr>
            <w:r w:rsidRPr="00391590">
              <w:rPr>
                <w:rFonts w:ascii="Lato Body" w:hAnsi="Lato Body" w:cs="Arial"/>
                <w:color w:val="000000"/>
                <w:sz w:val="22"/>
                <w:szCs w:val="22"/>
              </w:rPr>
              <w:t>Organize trainings for Ministry of Health staff and community health volunteers on nutrition system strengthening including Integrated Management of Acute Malnutrition, IMAM Surge, an</w:t>
            </w:r>
            <w:r w:rsidR="007F4E46" w:rsidRPr="00391590">
              <w:rPr>
                <w:rFonts w:ascii="Lato Body" w:hAnsi="Lato Body" w:cs="Arial"/>
                <w:color w:val="000000"/>
                <w:sz w:val="22"/>
                <w:szCs w:val="22"/>
              </w:rPr>
              <w:t>d baby friendly community initiative</w:t>
            </w:r>
          </w:p>
          <w:p w:rsidR="00350E8B" w:rsidRPr="00391590" w:rsidRDefault="00E407C4" w:rsidP="00350E8B">
            <w:pPr>
              <w:pStyle w:val="ListParagraph"/>
              <w:numPr>
                <w:ilvl w:val="0"/>
                <w:numId w:val="41"/>
              </w:numPr>
              <w:jc w:val="both"/>
              <w:rPr>
                <w:rFonts w:ascii="Lato Body" w:hAnsi="Lato Body"/>
                <w:color w:val="000000"/>
                <w:sz w:val="22"/>
                <w:szCs w:val="22"/>
                <w:lang w:val="en-US"/>
              </w:rPr>
            </w:pPr>
            <w:r w:rsidRPr="00391590">
              <w:rPr>
                <w:rFonts w:ascii="Lato Body" w:hAnsi="Lato Body" w:cs="Arial"/>
                <w:color w:val="000000"/>
                <w:sz w:val="22"/>
                <w:szCs w:val="22"/>
              </w:rPr>
              <w:t>Promote infant and young child feeding practices through community campaigns and other channels. </w:t>
            </w:r>
          </w:p>
          <w:p w:rsidR="00350E8B" w:rsidRPr="00391590" w:rsidRDefault="00E407C4" w:rsidP="00350E8B">
            <w:pPr>
              <w:pStyle w:val="ListParagraph"/>
              <w:numPr>
                <w:ilvl w:val="0"/>
                <w:numId w:val="41"/>
              </w:numPr>
              <w:jc w:val="both"/>
              <w:rPr>
                <w:rFonts w:ascii="Lato Body" w:hAnsi="Lato Body"/>
                <w:color w:val="000000"/>
                <w:sz w:val="22"/>
                <w:szCs w:val="22"/>
                <w:lang w:val="en-US"/>
              </w:rPr>
            </w:pPr>
            <w:r w:rsidRPr="00391590">
              <w:rPr>
                <w:rFonts w:ascii="Lato Body" w:hAnsi="Lato Body" w:cs="Arial"/>
                <w:color w:val="000000"/>
                <w:sz w:val="22"/>
                <w:szCs w:val="22"/>
              </w:rPr>
              <w:t>Ensure availability and distribution of IEC materials, nutrition protocols and supplies, reporting tools etc. at health facility and Community Level. </w:t>
            </w:r>
          </w:p>
          <w:p w:rsidR="00350E8B" w:rsidRPr="00391590" w:rsidRDefault="00E407C4" w:rsidP="00350E8B">
            <w:pPr>
              <w:pStyle w:val="ListParagraph"/>
              <w:numPr>
                <w:ilvl w:val="0"/>
                <w:numId w:val="41"/>
              </w:numPr>
              <w:jc w:val="both"/>
              <w:rPr>
                <w:rFonts w:ascii="Lato Body" w:hAnsi="Lato Body"/>
                <w:color w:val="000000"/>
                <w:sz w:val="22"/>
                <w:szCs w:val="22"/>
                <w:lang w:val="en-US"/>
              </w:rPr>
            </w:pPr>
            <w:r w:rsidRPr="00391590">
              <w:rPr>
                <w:rFonts w:ascii="Lato Body" w:hAnsi="Lato Body" w:cs="Arial"/>
                <w:color w:val="000000"/>
                <w:sz w:val="22"/>
                <w:szCs w:val="22"/>
              </w:rPr>
              <w:t>Develop and implement Health System Strengthening training needs, assist in defining training needs, develop strategies to achieve targets and coordinate training activities.</w:t>
            </w:r>
          </w:p>
          <w:p w:rsidR="00350E8B" w:rsidRPr="00391590" w:rsidRDefault="00E407C4" w:rsidP="00350E8B">
            <w:pPr>
              <w:pStyle w:val="ListParagraph"/>
              <w:numPr>
                <w:ilvl w:val="0"/>
                <w:numId w:val="41"/>
              </w:numPr>
              <w:jc w:val="both"/>
              <w:rPr>
                <w:rFonts w:ascii="Lato Body" w:hAnsi="Lato Body"/>
                <w:color w:val="000000"/>
                <w:sz w:val="22"/>
                <w:szCs w:val="22"/>
                <w:lang w:val="en-US"/>
              </w:rPr>
            </w:pPr>
            <w:r w:rsidRPr="00391590">
              <w:rPr>
                <w:rFonts w:ascii="Lato Body" w:hAnsi="Lato Body" w:cs="Arial"/>
                <w:color w:val="000000"/>
                <w:sz w:val="22"/>
                <w:szCs w:val="22"/>
              </w:rPr>
              <w:t xml:space="preserve">Coordinate and maintain strong partnerships with other actors in health and nutrition </w:t>
            </w:r>
            <w:r w:rsidR="00350E8B" w:rsidRPr="00391590">
              <w:rPr>
                <w:rFonts w:ascii="Lato Body" w:hAnsi="Lato Body" w:cs="Arial"/>
                <w:color w:val="000000"/>
                <w:sz w:val="22"/>
                <w:szCs w:val="22"/>
              </w:rPr>
              <w:t xml:space="preserve">at </w:t>
            </w:r>
            <w:r w:rsidRPr="00391590">
              <w:rPr>
                <w:rFonts w:ascii="Lato Body" w:hAnsi="Lato Body" w:cs="Arial"/>
                <w:color w:val="000000"/>
                <w:sz w:val="22"/>
                <w:szCs w:val="22"/>
              </w:rPr>
              <w:t>sub-county and community levels. </w:t>
            </w:r>
          </w:p>
          <w:p w:rsidR="00350E8B" w:rsidRPr="00391590" w:rsidRDefault="00350E8B" w:rsidP="00350E8B">
            <w:pPr>
              <w:pStyle w:val="ListParagraph"/>
              <w:numPr>
                <w:ilvl w:val="0"/>
                <w:numId w:val="41"/>
              </w:numPr>
              <w:jc w:val="both"/>
              <w:rPr>
                <w:rFonts w:ascii="Lato Body" w:hAnsi="Lato Body"/>
                <w:color w:val="000000"/>
                <w:sz w:val="22"/>
                <w:szCs w:val="22"/>
                <w:lang w:val="en-US"/>
              </w:rPr>
            </w:pPr>
            <w:r w:rsidRPr="00391590">
              <w:rPr>
                <w:rFonts w:ascii="Lato Body" w:hAnsi="Lato Body" w:cs="Arial"/>
                <w:color w:val="000000"/>
                <w:sz w:val="22"/>
                <w:szCs w:val="22"/>
              </w:rPr>
              <w:t xml:space="preserve">In consultation with </w:t>
            </w:r>
            <w:proofErr w:type="spellStart"/>
            <w:r w:rsidRPr="00391590">
              <w:rPr>
                <w:rFonts w:ascii="Lato Body" w:hAnsi="Lato Body" w:cs="Arial"/>
                <w:color w:val="000000"/>
                <w:sz w:val="22"/>
                <w:szCs w:val="22"/>
              </w:rPr>
              <w:t>subcounty</w:t>
            </w:r>
            <w:proofErr w:type="spellEnd"/>
            <w:r w:rsidRPr="00391590">
              <w:rPr>
                <w:rFonts w:ascii="Lato Body" w:hAnsi="Lato Body" w:cs="Arial"/>
                <w:color w:val="000000"/>
                <w:sz w:val="22"/>
                <w:szCs w:val="22"/>
              </w:rPr>
              <w:t xml:space="preserve"> nutrition focal point </w:t>
            </w:r>
            <w:r w:rsidR="00E407C4" w:rsidRPr="00391590">
              <w:rPr>
                <w:rFonts w:ascii="Lato Body" w:hAnsi="Lato Body" w:cs="Arial"/>
                <w:color w:val="000000"/>
                <w:sz w:val="22"/>
                <w:szCs w:val="22"/>
              </w:rPr>
              <w:t>organize mobile integrated mobile clinics. </w:t>
            </w:r>
          </w:p>
          <w:p w:rsidR="00350E8B" w:rsidRPr="00391590" w:rsidRDefault="00E407C4" w:rsidP="00350E8B">
            <w:pPr>
              <w:pStyle w:val="ListParagraph"/>
              <w:numPr>
                <w:ilvl w:val="0"/>
                <w:numId w:val="41"/>
              </w:numPr>
              <w:jc w:val="both"/>
              <w:rPr>
                <w:rFonts w:ascii="Lato Body" w:hAnsi="Lato Body"/>
                <w:color w:val="000000"/>
                <w:sz w:val="22"/>
                <w:szCs w:val="22"/>
                <w:lang w:val="en-US"/>
              </w:rPr>
            </w:pPr>
            <w:r w:rsidRPr="00391590">
              <w:rPr>
                <w:rFonts w:ascii="Lato Body" w:hAnsi="Lato Body" w:cs="Arial"/>
                <w:color w:val="000000"/>
                <w:sz w:val="22"/>
                <w:szCs w:val="22"/>
              </w:rPr>
              <w:t xml:space="preserve">Promote </w:t>
            </w:r>
            <w:r w:rsidR="00350E8B" w:rsidRPr="00391590">
              <w:rPr>
                <w:rFonts w:ascii="Lato Body" w:hAnsi="Lato Body" w:cs="Arial"/>
                <w:color w:val="000000"/>
                <w:sz w:val="22"/>
                <w:szCs w:val="22"/>
              </w:rPr>
              <w:t>integration of nutrition in FSL</w:t>
            </w:r>
            <w:r w:rsidR="00014023" w:rsidRPr="00391590">
              <w:rPr>
                <w:rFonts w:ascii="Lato Body" w:hAnsi="Lato Body" w:cs="Arial"/>
                <w:color w:val="000000"/>
                <w:sz w:val="22"/>
                <w:szCs w:val="22"/>
              </w:rPr>
              <w:t xml:space="preserve"> ;Cash transfer for vulnerable house hold</w:t>
            </w:r>
          </w:p>
          <w:p w:rsidR="00E407C4" w:rsidRPr="00391590" w:rsidRDefault="00E407C4" w:rsidP="00350E8B">
            <w:pPr>
              <w:spacing w:beforeAutospacing="1" w:after="160" w:afterAutospacing="1" w:line="259" w:lineRule="auto"/>
              <w:ind w:left="720"/>
              <w:jc w:val="both"/>
              <w:rPr>
                <w:rFonts w:ascii="Lato Body" w:hAnsi="Lato Body"/>
                <w:color w:val="000000"/>
                <w:sz w:val="22"/>
                <w:szCs w:val="22"/>
                <w:lang w:val="en-US"/>
              </w:rPr>
            </w:pPr>
          </w:p>
          <w:p w:rsidR="00E407C4" w:rsidRPr="00391590" w:rsidRDefault="00B13E22" w:rsidP="00E407C4">
            <w:pPr>
              <w:jc w:val="both"/>
              <w:rPr>
                <w:rFonts w:ascii="Lato Body" w:hAnsi="Lato Body"/>
                <w:color w:val="000000"/>
                <w:sz w:val="22"/>
                <w:szCs w:val="22"/>
                <w:lang w:val="en-US"/>
              </w:rPr>
            </w:pPr>
            <w:r w:rsidRPr="00391590">
              <w:rPr>
                <w:rFonts w:ascii="Lato Body" w:hAnsi="Lato Body" w:cs="Arial"/>
                <w:b/>
                <w:bCs/>
                <w:i/>
                <w:iCs/>
                <w:color w:val="000000"/>
                <w:sz w:val="22"/>
                <w:szCs w:val="22"/>
              </w:rPr>
              <w:t>M</w:t>
            </w:r>
            <w:r w:rsidR="00E407C4" w:rsidRPr="00391590">
              <w:rPr>
                <w:rFonts w:ascii="Lato Body" w:hAnsi="Lato Body" w:cs="Arial"/>
                <w:b/>
                <w:bCs/>
                <w:i/>
                <w:iCs/>
                <w:color w:val="000000"/>
                <w:sz w:val="22"/>
                <w:szCs w:val="22"/>
              </w:rPr>
              <w:t>onitoring, Evaluation, Accountability &amp; Learning (MEAL)</w:t>
            </w:r>
          </w:p>
          <w:p w:rsidR="00E407C4" w:rsidRPr="00391590" w:rsidRDefault="00E407C4" w:rsidP="00350E8B">
            <w:pPr>
              <w:numPr>
                <w:ilvl w:val="0"/>
                <w:numId w:val="38"/>
              </w:numPr>
              <w:spacing w:after="160"/>
              <w:jc w:val="both"/>
              <w:rPr>
                <w:rFonts w:ascii="Lato Body" w:hAnsi="Lato Body"/>
                <w:color w:val="000000"/>
                <w:sz w:val="22"/>
                <w:szCs w:val="22"/>
                <w:lang w:val="en-US"/>
              </w:rPr>
            </w:pPr>
            <w:r w:rsidRPr="00391590">
              <w:rPr>
                <w:rFonts w:ascii="Lato Body" w:hAnsi="Lato Body" w:cs="Arial"/>
                <w:color w:val="000000"/>
                <w:sz w:val="22"/>
                <w:szCs w:val="22"/>
              </w:rPr>
              <w:t>Work with the Monitoring, Evaluation, Accountability and Learning (MEAL) team and other project staff in monitoring and evaluation of project activities including preparation of monitoring reports, documents and lessons learned.</w:t>
            </w:r>
          </w:p>
          <w:p w:rsidR="00E407C4" w:rsidRPr="00391590" w:rsidRDefault="00E407C4" w:rsidP="00350E8B">
            <w:pPr>
              <w:numPr>
                <w:ilvl w:val="0"/>
                <w:numId w:val="38"/>
              </w:numPr>
              <w:spacing w:after="160"/>
              <w:jc w:val="both"/>
              <w:rPr>
                <w:rFonts w:ascii="Lato Body" w:hAnsi="Lato Body"/>
                <w:color w:val="000000"/>
                <w:sz w:val="22"/>
                <w:szCs w:val="22"/>
                <w:lang w:val="en-US"/>
              </w:rPr>
            </w:pPr>
            <w:r w:rsidRPr="00391590">
              <w:rPr>
                <w:rFonts w:ascii="Lato Body" w:hAnsi="Lato Body" w:cs="Arial"/>
                <w:color w:val="000000"/>
                <w:sz w:val="22"/>
                <w:szCs w:val="22"/>
              </w:rPr>
              <w:t>Share case studies, human-interest stories, documentaries and other related materials with MEAL Unit</w:t>
            </w:r>
          </w:p>
          <w:p w:rsidR="00E407C4" w:rsidRPr="00391590" w:rsidRDefault="00E407C4" w:rsidP="00350E8B">
            <w:pPr>
              <w:numPr>
                <w:ilvl w:val="0"/>
                <w:numId w:val="38"/>
              </w:numPr>
              <w:spacing w:after="160"/>
              <w:jc w:val="both"/>
              <w:rPr>
                <w:rFonts w:ascii="Lato Body" w:hAnsi="Lato Body"/>
                <w:color w:val="000000"/>
                <w:sz w:val="22"/>
                <w:szCs w:val="22"/>
                <w:lang w:val="en-US"/>
              </w:rPr>
            </w:pPr>
            <w:r w:rsidRPr="00391590">
              <w:rPr>
                <w:rFonts w:ascii="Lato Body" w:hAnsi="Lato Body" w:cs="Arial"/>
                <w:color w:val="000000"/>
                <w:sz w:val="22"/>
                <w:szCs w:val="22"/>
              </w:rPr>
              <w:lastRenderedPageBreak/>
              <w:t>Ca</w:t>
            </w:r>
            <w:r w:rsidR="00350E8B" w:rsidRPr="00391590">
              <w:rPr>
                <w:rFonts w:ascii="Lato Body" w:hAnsi="Lato Body" w:cs="Arial"/>
                <w:color w:val="000000"/>
                <w:sz w:val="22"/>
                <w:szCs w:val="22"/>
              </w:rPr>
              <w:t xml:space="preserve">rry out regular field </w:t>
            </w:r>
            <w:r w:rsidRPr="00391590">
              <w:rPr>
                <w:rFonts w:ascii="Lato Body" w:hAnsi="Lato Body" w:cs="Arial"/>
                <w:color w:val="000000"/>
                <w:sz w:val="22"/>
                <w:szCs w:val="22"/>
              </w:rPr>
              <w:t>monitoring visits and attend facility review meetings to provide support.</w:t>
            </w:r>
          </w:p>
          <w:p w:rsidR="00037537" w:rsidRPr="00391590" w:rsidRDefault="00E407C4" w:rsidP="00350E8B">
            <w:pPr>
              <w:numPr>
                <w:ilvl w:val="0"/>
                <w:numId w:val="38"/>
              </w:numPr>
              <w:suppressAutoHyphens/>
              <w:spacing w:after="160"/>
              <w:jc w:val="both"/>
              <w:rPr>
                <w:rFonts w:ascii="Lato Body" w:hAnsi="Lato Body"/>
                <w:sz w:val="22"/>
                <w:szCs w:val="22"/>
              </w:rPr>
            </w:pPr>
            <w:r w:rsidRPr="00391590">
              <w:rPr>
                <w:rFonts w:ascii="Lato Body" w:hAnsi="Lato Body" w:cs="Arial"/>
                <w:color w:val="000000"/>
                <w:sz w:val="22"/>
                <w:szCs w:val="22"/>
              </w:rPr>
              <w:t>Participate in milestone meetings for monitoring of the progress of the programme such as mid-term reviews, strategy meetings, previews and reviews and annual reviews.</w:t>
            </w:r>
          </w:p>
          <w:p w:rsidR="00037537" w:rsidRPr="00391590" w:rsidRDefault="00037537" w:rsidP="00350E8B">
            <w:pPr>
              <w:numPr>
                <w:ilvl w:val="0"/>
                <w:numId w:val="38"/>
              </w:numPr>
              <w:suppressAutoHyphens/>
              <w:spacing w:after="160"/>
              <w:jc w:val="both"/>
              <w:rPr>
                <w:rFonts w:ascii="Lato Body" w:hAnsi="Lato Body"/>
                <w:sz w:val="22"/>
                <w:szCs w:val="22"/>
              </w:rPr>
            </w:pPr>
            <w:r w:rsidRPr="00391590">
              <w:rPr>
                <w:rFonts w:ascii="Lato Body" w:hAnsi="Lato Body"/>
                <w:sz w:val="22"/>
                <w:szCs w:val="22"/>
              </w:rPr>
              <w:t>Collect complaints and feedback during field activities and ensure that these are shared with MEAL officers for updating of the CFRM database.</w:t>
            </w:r>
          </w:p>
          <w:p w:rsidR="00290500" w:rsidRPr="00391590" w:rsidRDefault="00E407C4" w:rsidP="00350E8B">
            <w:pPr>
              <w:numPr>
                <w:ilvl w:val="0"/>
                <w:numId w:val="38"/>
              </w:numPr>
              <w:spacing w:after="160"/>
              <w:jc w:val="both"/>
              <w:rPr>
                <w:rFonts w:ascii="Lato Body" w:hAnsi="Lato Body"/>
                <w:color w:val="000000"/>
                <w:sz w:val="22"/>
                <w:szCs w:val="22"/>
                <w:lang w:val="en-US"/>
              </w:rPr>
            </w:pPr>
            <w:r w:rsidRPr="00391590">
              <w:rPr>
                <w:rFonts w:ascii="Lato Body" w:hAnsi="Lato Body" w:cs="Arial"/>
                <w:color w:val="000000"/>
                <w:sz w:val="22"/>
                <w:szCs w:val="22"/>
              </w:rPr>
              <w:t>Ensure exchange and sharing of experience, lessons learnt, best practices and new methods to county officials, programme staff, other SCI partners as well as within the organization in collaboration with the health and nutrition teams.</w:t>
            </w:r>
          </w:p>
        </w:tc>
      </w:tr>
      <w:tr w:rsidR="00543A17" w:rsidRPr="00391590" w:rsidTr="00ED340D">
        <w:trPr>
          <w:trHeight w:val="844"/>
        </w:trPr>
        <w:tc>
          <w:tcPr>
            <w:tcW w:w="9364" w:type="dxa"/>
            <w:gridSpan w:val="3"/>
            <w:tcBorders>
              <w:bottom w:val="single" w:sz="8" w:space="0" w:color="000000"/>
            </w:tcBorders>
          </w:tcPr>
          <w:p w:rsidR="00E407C4" w:rsidRPr="00391590" w:rsidRDefault="00E407C4" w:rsidP="00E407C4">
            <w:pPr>
              <w:suppressAutoHyphens/>
              <w:jc w:val="both"/>
              <w:rPr>
                <w:rFonts w:ascii="Lato Body" w:hAnsi="Lato Body" w:cs="Arial"/>
                <w:b/>
                <w:sz w:val="22"/>
                <w:szCs w:val="22"/>
              </w:rPr>
            </w:pPr>
            <w:r w:rsidRPr="00391590">
              <w:rPr>
                <w:rFonts w:ascii="Lato Body" w:hAnsi="Lato Body" w:cs="Arial"/>
                <w:b/>
                <w:sz w:val="22"/>
                <w:szCs w:val="22"/>
              </w:rPr>
              <w:lastRenderedPageBreak/>
              <w:t>QUALIFICATIONS AND EXPERIENCE:</w:t>
            </w:r>
          </w:p>
          <w:p w:rsidR="00E407C4" w:rsidRPr="00391590" w:rsidRDefault="001629AB"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Degree</w:t>
            </w:r>
            <w:r w:rsidR="00350E8B" w:rsidRPr="00391590">
              <w:rPr>
                <w:rFonts w:ascii="Lato Body" w:hAnsi="Lato Body" w:cs="Arial"/>
                <w:sz w:val="22"/>
                <w:szCs w:val="22"/>
              </w:rPr>
              <w:t xml:space="preserve"> in </w:t>
            </w:r>
            <w:r w:rsidR="00E407C4" w:rsidRPr="00391590">
              <w:rPr>
                <w:rFonts w:ascii="Lato Body" w:hAnsi="Lato Body" w:cs="Arial"/>
                <w:sz w:val="22"/>
                <w:szCs w:val="22"/>
              </w:rPr>
              <w:t>Nut</w:t>
            </w:r>
            <w:r w:rsidR="00350E8B" w:rsidRPr="00391590">
              <w:rPr>
                <w:rFonts w:ascii="Lato Body" w:hAnsi="Lato Body" w:cs="Arial"/>
                <w:sz w:val="22"/>
                <w:szCs w:val="22"/>
              </w:rPr>
              <w:t xml:space="preserve">rition </w:t>
            </w:r>
            <w:r w:rsidRPr="00391590">
              <w:rPr>
                <w:rFonts w:ascii="Lato Body" w:hAnsi="Lato Body" w:cs="Arial"/>
                <w:sz w:val="22"/>
                <w:szCs w:val="22"/>
              </w:rPr>
              <w:t xml:space="preserve">or Diploma in Nutrition with vast experience </w:t>
            </w:r>
          </w:p>
          <w:p w:rsidR="00350E8B" w:rsidRPr="00391590" w:rsidRDefault="00350E8B"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Qualified nutritionist registered with KNDI</w:t>
            </w:r>
          </w:p>
          <w:p w:rsidR="00E407C4" w:rsidRPr="00391590" w:rsidRDefault="00E407C4"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Minimum 3 years of relevant professional work experience in Nutrition Programming.</w:t>
            </w:r>
          </w:p>
          <w:p w:rsidR="00E407C4" w:rsidRPr="00391590" w:rsidRDefault="00350E8B"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 xml:space="preserve">Good </w:t>
            </w:r>
            <w:r w:rsidR="00E407C4" w:rsidRPr="00391590">
              <w:rPr>
                <w:rFonts w:ascii="Lato Body" w:hAnsi="Lato Body" w:cs="Arial"/>
                <w:sz w:val="22"/>
                <w:szCs w:val="22"/>
              </w:rPr>
              <w:t>understanding of the MOH and county health departments, particularly integration of donor funded programmes into county plans.</w:t>
            </w:r>
          </w:p>
          <w:p w:rsidR="00E407C4" w:rsidRPr="00391590" w:rsidRDefault="00E407C4"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Effective working relationships with stakeholders from government agencies, international organisations, donors, academics and opinion-leaders.</w:t>
            </w:r>
          </w:p>
          <w:p w:rsidR="00E407C4" w:rsidRPr="00391590" w:rsidRDefault="00E407C4"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Experience in training and capacity building.</w:t>
            </w:r>
          </w:p>
          <w:p w:rsidR="00E407C4" w:rsidRPr="00391590" w:rsidRDefault="00E407C4"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Strong leadership and interpersonal skills. Demonstrated ability to build and maintain relationships with a wide array of organizations</w:t>
            </w:r>
          </w:p>
          <w:p w:rsidR="00E407C4" w:rsidRPr="00391590" w:rsidRDefault="00E407C4"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Excellent written and oral communication skills.</w:t>
            </w:r>
          </w:p>
          <w:p w:rsidR="00E407C4" w:rsidRPr="00391590" w:rsidRDefault="00E407C4"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 xml:space="preserve">Good knowledge of the nutrition and health field. </w:t>
            </w:r>
          </w:p>
          <w:p w:rsidR="00E407C4" w:rsidRPr="00391590" w:rsidRDefault="00E407C4"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Good presentation and persuasion skills.</w:t>
            </w:r>
          </w:p>
          <w:p w:rsidR="00E407C4" w:rsidRPr="00391590" w:rsidRDefault="00E407C4" w:rsidP="00E407C4">
            <w:pPr>
              <w:numPr>
                <w:ilvl w:val="0"/>
                <w:numId w:val="32"/>
              </w:numPr>
              <w:suppressAutoHyphens/>
              <w:jc w:val="both"/>
              <w:rPr>
                <w:rFonts w:ascii="Lato Body" w:hAnsi="Lato Body" w:cs="Arial"/>
                <w:sz w:val="22"/>
                <w:szCs w:val="22"/>
              </w:rPr>
            </w:pPr>
            <w:r w:rsidRPr="00391590">
              <w:rPr>
                <w:rFonts w:ascii="Lato Body" w:hAnsi="Lato Body" w:cs="Arial"/>
                <w:sz w:val="22"/>
                <w:szCs w:val="22"/>
              </w:rPr>
              <w:t>Commitment to SCI Values.</w:t>
            </w:r>
          </w:p>
          <w:p w:rsidR="00543A17" w:rsidRPr="00391590" w:rsidRDefault="00543A17" w:rsidP="00B13E22">
            <w:pPr>
              <w:suppressAutoHyphens/>
              <w:jc w:val="both"/>
              <w:rPr>
                <w:rFonts w:ascii="Lato Body" w:hAnsi="Lato Body" w:cs="Arial"/>
                <w:sz w:val="22"/>
                <w:szCs w:val="22"/>
              </w:rPr>
            </w:pPr>
          </w:p>
        </w:tc>
      </w:tr>
      <w:tr w:rsidR="00CE502B" w:rsidRPr="00391590" w:rsidTr="00ED340D">
        <w:trPr>
          <w:trHeight w:val="425"/>
        </w:trPr>
        <w:tc>
          <w:tcPr>
            <w:tcW w:w="9364" w:type="dxa"/>
            <w:gridSpan w:val="3"/>
          </w:tcPr>
          <w:p w:rsidR="00CE502B" w:rsidRPr="00391590" w:rsidRDefault="00CE502B" w:rsidP="00697BD1">
            <w:pPr>
              <w:jc w:val="both"/>
              <w:rPr>
                <w:rFonts w:ascii="Lato Body" w:hAnsi="Lato Body" w:cs="Arial"/>
                <w:b/>
                <w:sz w:val="22"/>
                <w:szCs w:val="22"/>
              </w:rPr>
            </w:pPr>
            <w:r w:rsidRPr="00391590">
              <w:rPr>
                <w:rFonts w:ascii="Lato Body" w:hAnsi="Lato Body" w:cs="Arial"/>
                <w:b/>
                <w:sz w:val="22"/>
                <w:szCs w:val="22"/>
              </w:rPr>
              <w:t>Additional job responsibilities</w:t>
            </w:r>
          </w:p>
          <w:p w:rsidR="00480895" w:rsidRPr="00391590" w:rsidRDefault="00F5619F" w:rsidP="00697BD1">
            <w:pPr>
              <w:tabs>
                <w:tab w:val="left" w:pos="1134"/>
              </w:tabs>
              <w:jc w:val="both"/>
              <w:rPr>
                <w:rFonts w:ascii="Lato Body" w:hAnsi="Lato Body" w:cs="Arial"/>
                <w:sz w:val="22"/>
                <w:szCs w:val="22"/>
              </w:rPr>
            </w:pPr>
            <w:r w:rsidRPr="00391590">
              <w:rPr>
                <w:rFonts w:ascii="Lato Body" w:hAnsi="Lato Body" w:cs="Arial"/>
                <w:sz w:val="22"/>
                <w:szCs w:val="22"/>
              </w:rPr>
              <w:t>The</w:t>
            </w:r>
            <w:r w:rsidR="00CE502B" w:rsidRPr="00391590">
              <w:rPr>
                <w:rFonts w:ascii="Lato Body" w:hAnsi="Lato Body" w:cs="Arial"/>
                <w:sz w:val="22"/>
                <w:szCs w:val="22"/>
              </w:rPr>
              <w:t xml:space="preserve"> duties and responsibilities as set out above are not exhaustiv</w:t>
            </w:r>
            <w:r w:rsidR="00480895" w:rsidRPr="00391590">
              <w:rPr>
                <w:rFonts w:ascii="Lato Body" w:hAnsi="Lato Body" w:cs="Arial"/>
                <w:sz w:val="22"/>
                <w:szCs w:val="22"/>
              </w:rPr>
              <w:t xml:space="preserve">e and the </w:t>
            </w:r>
            <w:r w:rsidRPr="00391590">
              <w:rPr>
                <w:rFonts w:ascii="Lato Body" w:hAnsi="Lato Body" w:cs="Arial"/>
                <w:sz w:val="22"/>
                <w:szCs w:val="22"/>
              </w:rPr>
              <w:t>role</w:t>
            </w:r>
            <w:r w:rsidR="00CE502B" w:rsidRPr="00391590">
              <w:rPr>
                <w:rFonts w:ascii="Lato Body" w:hAnsi="Lato Body" w:cs="Arial"/>
                <w:sz w:val="22"/>
                <w:szCs w:val="22"/>
              </w:rPr>
              <w:t xml:space="preserve"> holder may be required to carry out additional duties within reasonableness of their level of skills and experience.</w:t>
            </w:r>
          </w:p>
        </w:tc>
      </w:tr>
      <w:tr w:rsidR="00520EAC" w:rsidRPr="00391590" w:rsidTr="00ED340D">
        <w:tc>
          <w:tcPr>
            <w:tcW w:w="9364" w:type="dxa"/>
            <w:gridSpan w:val="3"/>
          </w:tcPr>
          <w:p w:rsidR="00520EAC" w:rsidRPr="00391590" w:rsidRDefault="00520EAC" w:rsidP="00697BD1">
            <w:pPr>
              <w:jc w:val="both"/>
              <w:rPr>
                <w:rFonts w:ascii="Lato Body" w:hAnsi="Lato Body"/>
                <w:b/>
                <w:color w:val="000000"/>
                <w:sz w:val="22"/>
                <w:szCs w:val="22"/>
              </w:rPr>
            </w:pPr>
            <w:r w:rsidRPr="00391590">
              <w:rPr>
                <w:rFonts w:ascii="Lato Body" w:hAnsi="Lato Body"/>
                <w:b/>
                <w:color w:val="000000"/>
                <w:sz w:val="22"/>
                <w:szCs w:val="22"/>
              </w:rPr>
              <w:t>Child Safeguarding:</w:t>
            </w:r>
          </w:p>
          <w:p w:rsidR="00520EAC" w:rsidRPr="00391590" w:rsidRDefault="00520EAC" w:rsidP="00F37C89">
            <w:pPr>
              <w:jc w:val="both"/>
              <w:rPr>
                <w:rFonts w:ascii="Lato Body" w:hAnsi="Lato Body"/>
                <w:sz w:val="22"/>
                <w:szCs w:val="22"/>
              </w:rPr>
            </w:pPr>
            <w:r w:rsidRPr="00391590">
              <w:rPr>
                <w:rFonts w:ascii="Lato Body" w:hAnsi="Lato Body"/>
                <w:color w:val="000000"/>
                <w:sz w:val="22"/>
                <w:szCs w:val="22"/>
              </w:rPr>
              <w:t xml:space="preserve">We need to keep children safe so our selection process, which includes rigorous background checks, reflects our commitment to the protection of children </w:t>
            </w:r>
            <w:r w:rsidR="00F37C89" w:rsidRPr="00391590">
              <w:rPr>
                <w:rFonts w:ascii="Lato Body" w:hAnsi="Lato Body"/>
                <w:color w:val="000000"/>
                <w:sz w:val="22"/>
                <w:szCs w:val="22"/>
              </w:rPr>
              <w:t>any form of</w:t>
            </w:r>
            <w:r w:rsidRPr="00391590">
              <w:rPr>
                <w:rFonts w:ascii="Lato Body" w:hAnsi="Lato Body"/>
                <w:color w:val="000000"/>
                <w:sz w:val="22"/>
                <w:szCs w:val="22"/>
              </w:rPr>
              <w:t xml:space="preserve"> abuse</w:t>
            </w:r>
            <w:r w:rsidR="00C13528" w:rsidRPr="00391590">
              <w:rPr>
                <w:rFonts w:ascii="Lato Body" w:hAnsi="Lato Body"/>
                <w:sz w:val="22"/>
                <w:szCs w:val="22"/>
              </w:rPr>
              <w:t>.</w:t>
            </w:r>
          </w:p>
        </w:tc>
      </w:tr>
      <w:tr w:rsidR="00F069CA" w:rsidRPr="00391590" w:rsidTr="00ED340D">
        <w:tc>
          <w:tcPr>
            <w:tcW w:w="9364" w:type="dxa"/>
            <w:gridSpan w:val="3"/>
          </w:tcPr>
          <w:p w:rsidR="00F069CA" w:rsidRPr="00391590" w:rsidRDefault="00F069CA" w:rsidP="00697BD1">
            <w:pPr>
              <w:jc w:val="both"/>
              <w:rPr>
                <w:rFonts w:ascii="Lato Body" w:hAnsi="Lato Body" w:cs="Arial"/>
                <w:b/>
                <w:sz w:val="22"/>
                <w:szCs w:val="22"/>
              </w:rPr>
            </w:pPr>
            <w:r w:rsidRPr="00391590">
              <w:rPr>
                <w:rFonts w:ascii="Lato Body" w:hAnsi="Lato Body" w:cs="Arial"/>
                <w:b/>
                <w:sz w:val="22"/>
                <w:szCs w:val="22"/>
              </w:rPr>
              <w:t>Health and Safety</w:t>
            </w:r>
          </w:p>
          <w:p w:rsidR="00F069CA" w:rsidRPr="00391590" w:rsidRDefault="00F5619F" w:rsidP="00697BD1">
            <w:pPr>
              <w:jc w:val="both"/>
              <w:rPr>
                <w:rFonts w:ascii="Lato Body" w:hAnsi="Lato Body" w:cs="Arial"/>
                <w:sz w:val="22"/>
                <w:szCs w:val="22"/>
              </w:rPr>
            </w:pPr>
            <w:r w:rsidRPr="00391590">
              <w:rPr>
                <w:rFonts w:ascii="Lato Body" w:hAnsi="Lato Body" w:cs="Arial"/>
                <w:sz w:val="22"/>
                <w:szCs w:val="22"/>
              </w:rPr>
              <w:t>The role</w:t>
            </w:r>
            <w:r w:rsidR="00F069CA" w:rsidRPr="00391590">
              <w:rPr>
                <w:rFonts w:ascii="Lato Body" w:hAnsi="Lato Body" w:cs="Arial"/>
                <w:sz w:val="22"/>
                <w:szCs w:val="22"/>
              </w:rPr>
              <w:t xml:space="preserve"> holder is required to carry out the duties in accordance with SCI Health and Safety policies and procedures.</w:t>
            </w:r>
          </w:p>
        </w:tc>
      </w:tr>
      <w:tr w:rsidR="006C7A1E" w:rsidRPr="00391590" w:rsidTr="00ED340D">
        <w:tc>
          <w:tcPr>
            <w:tcW w:w="9364" w:type="dxa"/>
            <w:gridSpan w:val="3"/>
          </w:tcPr>
          <w:p w:rsidR="006C7A1E" w:rsidRPr="00391590" w:rsidRDefault="006C7A1E" w:rsidP="006C7A1E">
            <w:pPr>
              <w:jc w:val="both"/>
              <w:rPr>
                <w:rFonts w:ascii="Lato Body" w:hAnsi="Lato Body" w:cs="Arial"/>
                <w:b/>
                <w:sz w:val="22"/>
                <w:szCs w:val="22"/>
              </w:rPr>
            </w:pPr>
            <w:r w:rsidRPr="00391590">
              <w:rPr>
                <w:rFonts w:ascii="Lato Body" w:hAnsi="Lato Body" w:cs="Arial"/>
                <w:b/>
                <w:sz w:val="22"/>
                <w:szCs w:val="22"/>
              </w:rPr>
              <w:t xml:space="preserve">Equal opportunity </w:t>
            </w:r>
          </w:p>
          <w:p w:rsidR="006C7A1E" w:rsidRPr="00391590" w:rsidRDefault="006C7A1E" w:rsidP="00ED340D">
            <w:pPr>
              <w:jc w:val="both"/>
              <w:rPr>
                <w:rFonts w:ascii="Lato Body" w:hAnsi="Lato Body" w:cs="Arial"/>
                <w:sz w:val="22"/>
                <w:szCs w:val="22"/>
              </w:rPr>
            </w:pPr>
            <w:r w:rsidRPr="00391590">
              <w:rPr>
                <w:rFonts w:ascii="Lato Body" w:hAnsi="Lato Body" w:cs="Arial"/>
                <w:sz w:val="22"/>
                <w:szCs w:val="22"/>
              </w:rPr>
              <w:t>Save the Children is an equal opportunity employer and seeks to employ and assign the best-qualified talent.</w:t>
            </w:r>
          </w:p>
        </w:tc>
      </w:tr>
      <w:tr w:rsidR="00ED340D" w:rsidRPr="00391590" w:rsidTr="00ED340D">
        <w:tblPrEx>
          <w:tblLook w:val="04A0" w:firstRow="1" w:lastRow="0" w:firstColumn="1" w:lastColumn="0" w:noHBand="0" w:noVBand="1"/>
        </w:tblPrEx>
        <w:trPr>
          <w:trHeight w:val="425"/>
        </w:trPr>
        <w:tc>
          <w:tcPr>
            <w:tcW w:w="4678" w:type="dxa"/>
            <w:gridSpan w:val="2"/>
            <w:tcBorders>
              <w:top w:val="single" w:sz="4" w:space="0" w:color="auto"/>
              <w:left w:val="single" w:sz="4" w:space="0" w:color="auto"/>
              <w:bottom w:val="single" w:sz="4" w:space="0" w:color="auto"/>
              <w:right w:val="single" w:sz="4" w:space="0" w:color="auto"/>
            </w:tcBorders>
            <w:hideMark/>
          </w:tcPr>
          <w:p w:rsidR="00ED340D" w:rsidRPr="00391590" w:rsidRDefault="00350E8B" w:rsidP="008E213C">
            <w:pPr>
              <w:tabs>
                <w:tab w:val="left" w:pos="1134"/>
              </w:tabs>
              <w:suppressAutoHyphens/>
              <w:jc w:val="both"/>
              <w:rPr>
                <w:rFonts w:ascii="Lato Body" w:hAnsi="Lato Body" w:cs="Arial"/>
                <w:b/>
                <w:sz w:val="22"/>
                <w:szCs w:val="22"/>
                <w:lang w:eastAsia="ar-SA"/>
              </w:rPr>
            </w:pPr>
            <w:r w:rsidRPr="00391590">
              <w:rPr>
                <w:rFonts w:ascii="Lato Body" w:hAnsi="Lato Body" w:cs="Arial"/>
                <w:b/>
                <w:sz w:val="22"/>
                <w:szCs w:val="22"/>
                <w:lang w:eastAsia="ar-SA"/>
              </w:rPr>
              <w:t xml:space="preserve">JD </w:t>
            </w:r>
            <w:r w:rsidR="00ED340D" w:rsidRPr="00391590">
              <w:rPr>
                <w:rFonts w:ascii="Lato Body" w:hAnsi="Lato Body" w:cs="Arial"/>
                <w:b/>
                <w:sz w:val="22"/>
                <w:szCs w:val="22"/>
                <w:lang w:eastAsia="ar-SA"/>
              </w:rPr>
              <w:t>by:</w:t>
            </w:r>
            <w:r w:rsidRPr="00391590">
              <w:rPr>
                <w:rFonts w:ascii="Lato Body" w:hAnsi="Lato Body" w:cs="Arial"/>
                <w:b/>
                <w:sz w:val="22"/>
                <w:szCs w:val="22"/>
                <w:lang w:eastAsia="ar-SA"/>
              </w:rPr>
              <w:t xml:space="preserve"> A.</w:t>
            </w:r>
            <w:r w:rsidR="005645F3" w:rsidRPr="00391590">
              <w:rPr>
                <w:rFonts w:ascii="Lato Body" w:hAnsi="Lato Body" w:cs="Arial"/>
                <w:b/>
                <w:sz w:val="22"/>
                <w:szCs w:val="22"/>
                <w:lang w:eastAsia="ar-SA"/>
              </w:rPr>
              <w:t>S</w:t>
            </w:r>
          </w:p>
        </w:tc>
        <w:tc>
          <w:tcPr>
            <w:tcW w:w="4686" w:type="dxa"/>
            <w:tcBorders>
              <w:top w:val="single" w:sz="4" w:space="0" w:color="auto"/>
              <w:left w:val="single" w:sz="4" w:space="0" w:color="auto"/>
              <w:bottom w:val="single" w:sz="4" w:space="0" w:color="auto"/>
              <w:right w:val="single" w:sz="4" w:space="0" w:color="auto"/>
            </w:tcBorders>
          </w:tcPr>
          <w:p w:rsidR="00ED340D" w:rsidRPr="00391590" w:rsidRDefault="00BC3C3B" w:rsidP="008E213C">
            <w:pPr>
              <w:tabs>
                <w:tab w:val="left" w:pos="984"/>
              </w:tabs>
              <w:suppressAutoHyphens/>
              <w:jc w:val="both"/>
              <w:rPr>
                <w:rFonts w:ascii="Lato Body" w:hAnsi="Lato Body" w:cs="Arial"/>
                <w:b/>
                <w:sz w:val="22"/>
                <w:szCs w:val="22"/>
                <w:lang w:eastAsia="ar-SA"/>
              </w:rPr>
            </w:pPr>
            <w:r w:rsidRPr="00391590">
              <w:rPr>
                <w:rFonts w:ascii="Lato Body" w:hAnsi="Lato Body" w:cs="Arial"/>
                <w:b/>
                <w:sz w:val="22"/>
                <w:szCs w:val="22"/>
                <w:lang w:eastAsia="ar-SA"/>
              </w:rPr>
              <w:t>Nov 2022</w:t>
            </w:r>
          </w:p>
        </w:tc>
      </w:tr>
    </w:tbl>
    <w:p w:rsidR="007D26DC" w:rsidRPr="00391590" w:rsidRDefault="007D26DC" w:rsidP="00697BD1">
      <w:pPr>
        <w:jc w:val="both"/>
        <w:rPr>
          <w:rFonts w:ascii="Lato Body" w:hAnsi="Lato Body" w:cs="Arial"/>
          <w:sz w:val="22"/>
          <w:szCs w:val="22"/>
        </w:rPr>
      </w:pPr>
    </w:p>
    <w:p w:rsidR="00B83E89" w:rsidRPr="00391590" w:rsidRDefault="00B83E89" w:rsidP="00697BD1">
      <w:pPr>
        <w:jc w:val="both"/>
        <w:rPr>
          <w:rFonts w:ascii="Lato Body" w:hAnsi="Lato Body" w:cs="Arial"/>
          <w:sz w:val="22"/>
          <w:szCs w:val="22"/>
        </w:rPr>
      </w:pPr>
    </w:p>
    <w:sectPr w:rsidR="00B83E89" w:rsidRPr="00391590">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ED" w:rsidRDefault="00271DED">
      <w:r>
        <w:separator/>
      </w:r>
    </w:p>
  </w:endnote>
  <w:endnote w:type="continuationSeparator" w:id="0">
    <w:p w:rsidR="00271DED" w:rsidRDefault="0027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ED" w:rsidRDefault="00271DED">
      <w:r>
        <w:separator/>
      </w:r>
    </w:p>
  </w:footnote>
  <w:footnote w:type="continuationSeparator" w:id="0">
    <w:p w:rsidR="00271DED" w:rsidRDefault="0027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SAVE THE CHILDREN INTERNATIONAL </w:t>
    </w:r>
    <w:r w:rsidR="009F331F">
      <w:rPr>
        <w:noProof/>
        <w:lang w:eastAsia="en-GB"/>
      </w:rPr>
      <w:drawing>
        <wp:anchor distT="0" distB="0" distL="114300" distR="114300" simplePos="0" relativeHeight="251659264" behindDoc="1" locked="1" layoutInCell="1" allowOverlap="1" wp14:anchorId="14FA269E" wp14:editId="55C98824">
          <wp:simplePos x="0" y="0"/>
          <wp:positionH relativeFrom="page">
            <wp:posOffset>5271770</wp:posOffset>
          </wp:positionH>
          <wp:positionV relativeFrom="page">
            <wp:posOffset>457200</wp:posOffset>
          </wp:positionV>
          <wp:extent cx="1602740" cy="327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2740" cy="32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854E91"/>
    <w:multiLevelType w:val="multilevel"/>
    <w:tmpl w:val="B1D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1507613"/>
    <w:multiLevelType w:val="hybridMultilevel"/>
    <w:tmpl w:val="EE8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47017"/>
    <w:multiLevelType w:val="multilevel"/>
    <w:tmpl w:val="D4F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5C73013"/>
    <w:multiLevelType w:val="hybridMultilevel"/>
    <w:tmpl w:val="8B92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83279"/>
    <w:multiLevelType w:val="hybridMultilevel"/>
    <w:tmpl w:val="F348B66A"/>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504D58D5"/>
    <w:multiLevelType w:val="multilevel"/>
    <w:tmpl w:val="6EB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5E291ECC"/>
    <w:multiLevelType w:val="hybridMultilevel"/>
    <w:tmpl w:val="4080D998"/>
    <w:lvl w:ilvl="0" w:tplc="B6B48FAE">
      <w:numFmt w:val="bullet"/>
      <w:lvlText w:val="•"/>
      <w:lvlJc w:val="left"/>
      <w:pPr>
        <w:ind w:left="1080" w:hanging="720"/>
      </w:pPr>
      <w:rPr>
        <w:rFonts w:ascii="Gill Sans MT" w:eastAsia="Times New Roman" w:hAnsi="Gill Sans M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7D1F6A75"/>
    <w:multiLevelType w:val="hybridMultilevel"/>
    <w:tmpl w:val="B0763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21"/>
  </w:num>
  <w:num w:numId="4">
    <w:abstractNumId w:val="0"/>
  </w:num>
  <w:num w:numId="5">
    <w:abstractNumId w:val="26"/>
  </w:num>
  <w:num w:numId="6">
    <w:abstractNumId w:val="11"/>
  </w:num>
  <w:num w:numId="7">
    <w:abstractNumId w:val="25"/>
  </w:num>
  <w:num w:numId="8">
    <w:abstractNumId w:val="12"/>
  </w:num>
  <w:num w:numId="9">
    <w:abstractNumId w:val="6"/>
  </w:num>
  <w:num w:numId="10">
    <w:abstractNumId w:val="16"/>
  </w:num>
  <w:num w:numId="11">
    <w:abstractNumId w:val="36"/>
  </w:num>
  <w:num w:numId="12">
    <w:abstractNumId w:val="15"/>
  </w:num>
  <w:num w:numId="13">
    <w:abstractNumId w:val="38"/>
  </w:num>
  <w:num w:numId="14">
    <w:abstractNumId w:val="19"/>
  </w:num>
  <w:num w:numId="15">
    <w:abstractNumId w:val="28"/>
  </w:num>
  <w:num w:numId="16">
    <w:abstractNumId w:val="20"/>
  </w:num>
  <w:num w:numId="17">
    <w:abstractNumId w:val="7"/>
  </w:num>
  <w:num w:numId="18">
    <w:abstractNumId w:val="37"/>
  </w:num>
  <w:num w:numId="19">
    <w:abstractNumId w:val="10"/>
  </w:num>
  <w:num w:numId="20">
    <w:abstractNumId w:val="5"/>
  </w:num>
  <w:num w:numId="21">
    <w:abstractNumId w:val="35"/>
  </w:num>
  <w:num w:numId="22">
    <w:abstractNumId w:val="32"/>
  </w:num>
  <w:num w:numId="23">
    <w:abstractNumId w:val="29"/>
  </w:num>
  <w:num w:numId="24">
    <w:abstractNumId w:val="39"/>
  </w:num>
  <w:num w:numId="25">
    <w:abstractNumId w:val="33"/>
  </w:num>
  <w:num w:numId="26">
    <w:abstractNumId w:val="13"/>
  </w:num>
  <w:num w:numId="27">
    <w:abstractNumId w:val="31"/>
  </w:num>
  <w:num w:numId="28">
    <w:abstractNumId w:val="9"/>
  </w:num>
  <w:num w:numId="29">
    <w:abstractNumId w:val="1"/>
  </w:num>
  <w:num w:numId="30">
    <w:abstractNumId w:val="2"/>
  </w:num>
  <w:num w:numId="31">
    <w:abstractNumId w:val="3"/>
  </w:num>
  <w:num w:numId="32">
    <w:abstractNumId w:val="4"/>
  </w:num>
  <w:num w:numId="33">
    <w:abstractNumId w:val="27"/>
  </w:num>
  <w:num w:numId="34">
    <w:abstractNumId w:val="23"/>
  </w:num>
  <w:num w:numId="35">
    <w:abstractNumId w:val="34"/>
  </w:num>
  <w:num w:numId="36">
    <w:abstractNumId w:val="24"/>
  </w:num>
  <w:num w:numId="37">
    <w:abstractNumId w:val="8"/>
  </w:num>
  <w:num w:numId="38">
    <w:abstractNumId w:val="18"/>
  </w:num>
  <w:num w:numId="39">
    <w:abstractNumId w:val="30"/>
  </w:num>
  <w:num w:numId="40">
    <w:abstractNumId w:val="40"/>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02FA"/>
    <w:rsid w:val="00012F19"/>
    <w:rsid w:val="00014023"/>
    <w:rsid w:val="00014716"/>
    <w:rsid w:val="00037537"/>
    <w:rsid w:val="000439E4"/>
    <w:rsid w:val="000525D0"/>
    <w:rsid w:val="00085499"/>
    <w:rsid w:val="00091A58"/>
    <w:rsid w:val="00092DD0"/>
    <w:rsid w:val="0009595A"/>
    <w:rsid w:val="000A0163"/>
    <w:rsid w:val="000A06F3"/>
    <w:rsid w:val="000B2430"/>
    <w:rsid w:val="000C4F04"/>
    <w:rsid w:val="000C743C"/>
    <w:rsid w:val="000D5174"/>
    <w:rsid w:val="000E09C6"/>
    <w:rsid w:val="000F394C"/>
    <w:rsid w:val="001059E5"/>
    <w:rsid w:val="00112A90"/>
    <w:rsid w:val="00122212"/>
    <w:rsid w:val="00147720"/>
    <w:rsid w:val="0015099B"/>
    <w:rsid w:val="0015532E"/>
    <w:rsid w:val="001629AB"/>
    <w:rsid w:val="00174203"/>
    <w:rsid w:val="0017754D"/>
    <w:rsid w:val="00183B33"/>
    <w:rsid w:val="00197A5F"/>
    <w:rsid w:val="001B2A90"/>
    <w:rsid w:val="001B461D"/>
    <w:rsid w:val="001B7E76"/>
    <w:rsid w:val="001C3357"/>
    <w:rsid w:val="001D1F88"/>
    <w:rsid w:val="001D2707"/>
    <w:rsid w:val="001E3518"/>
    <w:rsid w:val="001E5DFB"/>
    <w:rsid w:val="002065ED"/>
    <w:rsid w:val="002249FF"/>
    <w:rsid w:val="00225770"/>
    <w:rsid w:val="002304E7"/>
    <w:rsid w:val="0023635C"/>
    <w:rsid w:val="00252DE8"/>
    <w:rsid w:val="00255049"/>
    <w:rsid w:val="0026569A"/>
    <w:rsid w:val="00267F7F"/>
    <w:rsid w:val="00271DED"/>
    <w:rsid w:val="00287B36"/>
    <w:rsid w:val="00290500"/>
    <w:rsid w:val="002916E8"/>
    <w:rsid w:val="00297EEF"/>
    <w:rsid w:val="002B21C3"/>
    <w:rsid w:val="002D1257"/>
    <w:rsid w:val="002D4A35"/>
    <w:rsid w:val="002E170D"/>
    <w:rsid w:val="002E34C0"/>
    <w:rsid w:val="00324580"/>
    <w:rsid w:val="00341E13"/>
    <w:rsid w:val="00350E8B"/>
    <w:rsid w:val="00376BCF"/>
    <w:rsid w:val="00382DCB"/>
    <w:rsid w:val="003862B1"/>
    <w:rsid w:val="00391590"/>
    <w:rsid w:val="003A08CE"/>
    <w:rsid w:val="003B081D"/>
    <w:rsid w:val="003B2EB5"/>
    <w:rsid w:val="003C0A7E"/>
    <w:rsid w:val="00407466"/>
    <w:rsid w:val="00416FB8"/>
    <w:rsid w:val="00425303"/>
    <w:rsid w:val="00434D92"/>
    <w:rsid w:val="004479CD"/>
    <w:rsid w:val="00456024"/>
    <w:rsid w:val="00457479"/>
    <w:rsid w:val="0046577B"/>
    <w:rsid w:val="00470D3C"/>
    <w:rsid w:val="004757CF"/>
    <w:rsid w:val="00480895"/>
    <w:rsid w:val="00482382"/>
    <w:rsid w:val="00483CC9"/>
    <w:rsid w:val="004852D8"/>
    <w:rsid w:val="00493703"/>
    <w:rsid w:val="0049541B"/>
    <w:rsid w:val="004967E8"/>
    <w:rsid w:val="004B2994"/>
    <w:rsid w:val="004B5E0E"/>
    <w:rsid w:val="004C2411"/>
    <w:rsid w:val="004C3FFF"/>
    <w:rsid w:val="004C43AB"/>
    <w:rsid w:val="004C44EA"/>
    <w:rsid w:val="004E2B71"/>
    <w:rsid w:val="004E4C64"/>
    <w:rsid w:val="00502CDE"/>
    <w:rsid w:val="005108BB"/>
    <w:rsid w:val="00514D77"/>
    <w:rsid w:val="00515FFD"/>
    <w:rsid w:val="00520EAC"/>
    <w:rsid w:val="00532D3C"/>
    <w:rsid w:val="005358D9"/>
    <w:rsid w:val="00540B61"/>
    <w:rsid w:val="00543A17"/>
    <w:rsid w:val="00553DE4"/>
    <w:rsid w:val="005557D9"/>
    <w:rsid w:val="00556B70"/>
    <w:rsid w:val="005602C8"/>
    <w:rsid w:val="005645F3"/>
    <w:rsid w:val="00577BE6"/>
    <w:rsid w:val="00580F6F"/>
    <w:rsid w:val="00586599"/>
    <w:rsid w:val="005A2C7A"/>
    <w:rsid w:val="005D08E0"/>
    <w:rsid w:val="005D7001"/>
    <w:rsid w:val="005F161F"/>
    <w:rsid w:val="00601D69"/>
    <w:rsid w:val="006171BF"/>
    <w:rsid w:val="006224AD"/>
    <w:rsid w:val="00624CD4"/>
    <w:rsid w:val="00640C69"/>
    <w:rsid w:val="00647D3A"/>
    <w:rsid w:val="00652A42"/>
    <w:rsid w:val="006603D1"/>
    <w:rsid w:val="00671F4C"/>
    <w:rsid w:val="00675E9D"/>
    <w:rsid w:val="0069034A"/>
    <w:rsid w:val="006934BA"/>
    <w:rsid w:val="00697BD1"/>
    <w:rsid w:val="006A391E"/>
    <w:rsid w:val="006A629B"/>
    <w:rsid w:val="006B6761"/>
    <w:rsid w:val="006C2B0E"/>
    <w:rsid w:val="006C7A1E"/>
    <w:rsid w:val="006D2372"/>
    <w:rsid w:val="006D3CEE"/>
    <w:rsid w:val="006D7BC5"/>
    <w:rsid w:val="006F46C2"/>
    <w:rsid w:val="0070116D"/>
    <w:rsid w:val="007039A1"/>
    <w:rsid w:val="0072183D"/>
    <w:rsid w:val="0072258D"/>
    <w:rsid w:val="00743D76"/>
    <w:rsid w:val="00756550"/>
    <w:rsid w:val="00762004"/>
    <w:rsid w:val="00770638"/>
    <w:rsid w:val="007770CA"/>
    <w:rsid w:val="007830B1"/>
    <w:rsid w:val="007855CC"/>
    <w:rsid w:val="007B2551"/>
    <w:rsid w:val="007B3FE2"/>
    <w:rsid w:val="007B47F6"/>
    <w:rsid w:val="007C1361"/>
    <w:rsid w:val="007D17C7"/>
    <w:rsid w:val="007D26DC"/>
    <w:rsid w:val="007D3755"/>
    <w:rsid w:val="007F01EB"/>
    <w:rsid w:val="007F0E5A"/>
    <w:rsid w:val="007F13A8"/>
    <w:rsid w:val="007F3ECE"/>
    <w:rsid w:val="007F4E46"/>
    <w:rsid w:val="007F729D"/>
    <w:rsid w:val="00805BE2"/>
    <w:rsid w:val="008178C0"/>
    <w:rsid w:val="00822219"/>
    <w:rsid w:val="008264D8"/>
    <w:rsid w:val="00827AF1"/>
    <w:rsid w:val="00835E8C"/>
    <w:rsid w:val="00850C04"/>
    <w:rsid w:val="008600E7"/>
    <w:rsid w:val="0088006A"/>
    <w:rsid w:val="008876A3"/>
    <w:rsid w:val="008A071A"/>
    <w:rsid w:val="008C350A"/>
    <w:rsid w:val="008C5A62"/>
    <w:rsid w:val="008C7B17"/>
    <w:rsid w:val="008D493F"/>
    <w:rsid w:val="008E3A37"/>
    <w:rsid w:val="0090541F"/>
    <w:rsid w:val="009151CB"/>
    <w:rsid w:val="00920C0C"/>
    <w:rsid w:val="00920E86"/>
    <w:rsid w:val="00920FDB"/>
    <w:rsid w:val="00921058"/>
    <w:rsid w:val="00926291"/>
    <w:rsid w:val="00927BE8"/>
    <w:rsid w:val="009356CE"/>
    <w:rsid w:val="009376FF"/>
    <w:rsid w:val="009547DB"/>
    <w:rsid w:val="009801DD"/>
    <w:rsid w:val="009808E4"/>
    <w:rsid w:val="0098416F"/>
    <w:rsid w:val="00984B86"/>
    <w:rsid w:val="009A062E"/>
    <w:rsid w:val="009B0704"/>
    <w:rsid w:val="009C17CE"/>
    <w:rsid w:val="009D22D1"/>
    <w:rsid w:val="009D2BAF"/>
    <w:rsid w:val="009E3F2E"/>
    <w:rsid w:val="009F331F"/>
    <w:rsid w:val="00A014A6"/>
    <w:rsid w:val="00A22073"/>
    <w:rsid w:val="00A36FC9"/>
    <w:rsid w:val="00A449FC"/>
    <w:rsid w:val="00A50785"/>
    <w:rsid w:val="00A52FD0"/>
    <w:rsid w:val="00A540FB"/>
    <w:rsid w:val="00A56833"/>
    <w:rsid w:val="00A609C1"/>
    <w:rsid w:val="00A62515"/>
    <w:rsid w:val="00A6746E"/>
    <w:rsid w:val="00A9158C"/>
    <w:rsid w:val="00AA77CC"/>
    <w:rsid w:val="00AB0663"/>
    <w:rsid w:val="00AB2CE5"/>
    <w:rsid w:val="00AB4F4F"/>
    <w:rsid w:val="00AC7F69"/>
    <w:rsid w:val="00AD2CEA"/>
    <w:rsid w:val="00AD38C8"/>
    <w:rsid w:val="00B04818"/>
    <w:rsid w:val="00B04EB5"/>
    <w:rsid w:val="00B109CA"/>
    <w:rsid w:val="00B13E22"/>
    <w:rsid w:val="00B14F8E"/>
    <w:rsid w:val="00B21B76"/>
    <w:rsid w:val="00B24961"/>
    <w:rsid w:val="00B266C6"/>
    <w:rsid w:val="00B5365E"/>
    <w:rsid w:val="00B60166"/>
    <w:rsid w:val="00B72EF9"/>
    <w:rsid w:val="00B76216"/>
    <w:rsid w:val="00B830C1"/>
    <w:rsid w:val="00B83E89"/>
    <w:rsid w:val="00B84E72"/>
    <w:rsid w:val="00B85F11"/>
    <w:rsid w:val="00B9157F"/>
    <w:rsid w:val="00BA2A12"/>
    <w:rsid w:val="00BC2989"/>
    <w:rsid w:val="00BC3C3B"/>
    <w:rsid w:val="00BC471B"/>
    <w:rsid w:val="00BC4B24"/>
    <w:rsid w:val="00BD24DB"/>
    <w:rsid w:val="00BE556E"/>
    <w:rsid w:val="00C13528"/>
    <w:rsid w:val="00C15D29"/>
    <w:rsid w:val="00C21E23"/>
    <w:rsid w:val="00C27BCF"/>
    <w:rsid w:val="00C34EA2"/>
    <w:rsid w:val="00C6069B"/>
    <w:rsid w:val="00C61C6F"/>
    <w:rsid w:val="00C6257E"/>
    <w:rsid w:val="00C65777"/>
    <w:rsid w:val="00C71F41"/>
    <w:rsid w:val="00C823C3"/>
    <w:rsid w:val="00C82E63"/>
    <w:rsid w:val="00C95100"/>
    <w:rsid w:val="00C978E6"/>
    <w:rsid w:val="00CA3D46"/>
    <w:rsid w:val="00CB002D"/>
    <w:rsid w:val="00CB04BA"/>
    <w:rsid w:val="00CB0B09"/>
    <w:rsid w:val="00CB20F1"/>
    <w:rsid w:val="00CE3727"/>
    <w:rsid w:val="00CE502B"/>
    <w:rsid w:val="00CE611E"/>
    <w:rsid w:val="00CF18BB"/>
    <w:rsid w:val="00D007FB"/>
    <w:rsid w:val="00D12BFC"/>
    <w:rsid w:val="00D23033"/>
    <w:rsid w:val="00D26C4F"/>
    <w:rsid w:val="00D329A6"/>
    <w:rsid w:val="00D32D21"/>
    <w:rsid w:val="00D33A59"/>
    <w:rsid w:val="00D42548"/>
    <w:rsid w:val="00D43470"/>
    <w:rsid w:val="00D5085F"/>
    <w:rsid w:val="00D520E4"/>
    <w:rsid w:val="00D57852"/>
    <w:rsid w:val="00D6352B"/>
    <w:rsid w:val="00D64C59"/>
    <w:rsid w:val="00D6584E"/>
    <w:rsid w:val="00D659C6"/>
    <w:rsid w:val="00DB49BD"/>
    <w:rsid w:val="00DF31B1"/>
    <w:rsid w:val="00E03B54"/>
    <w:rsid w:val="00E07D94"/>
    <w:rsid w:val="00E12019"/>
    <w:rsid w:val="00E14DF1"/>
    <w:rsid w:val="00E2250C"/>
    <w:rsid w:val="00E27B27"/>
    <w:rsid w:val="00E30AF5"/>
    <w:rsid w:val="00E316EE"/>
    <w:rsid w:val="00E407C4"/>
    <w:rsid w:val="00E53475"/>
    <w:rsid w:val="00E61E52"/>
    <w:rsid w:val="00E722A3"/>
    <w:rsid w:val="00E760A1"/>
    <w:rsid w:val="00E77359"/>
    <w:rsid w:val="00E811D0"/>
    <w:rsid w:val="00E83956"/>
    <w:rsid w:val="00EA19E3"/>
    <w:rsid w:val="00EA44F5"/>
    <w:rsid w:val="00EB1BA4"/>
    <w:rsid w:val="00EB224D"/>
    <w:rsid w:val="00EC10A0"/>
    <w:rsid w:val="00EC1B3B"/>
    <w:rsid w:val="00EC3207"/>
    <w:rsid w:val="00EC7CFD"/>
    <w:rsid w:val="00ED0EE6"/>
    <w:rsid w:val="00ED102A"/>
    <w:rsid w:val="00ED340D"/>
    <w:rsid w:val="00EE3C6E"/>
    <w:rsid w:val="00EE4321"/>
    <w:rsid w:val="00EE5AA3"/>
    <w:rsid w:val="00EF0236"/>
    <w:rsid w:val="00EF1BB6"/>
    <w:rsid w:val="00EF20E6"/>
    <w:rsid w:val="00EF33BF"/>
    <w:rsid w:val="00F02B5B"/>
    <w:rsid w:val="00F069CA"/>
    <w:rsid w:val="00F22B1E"/>
    <w:rsid w:val="00F37C89"/>
    <w:rsid w:val="00F44AC7"/>
    <w:rsid w:val="00F523B3"/>
    <w:rsid w:val="00F546E2"/>
    <w:rsid w:val="00F55B51"/>
    <w:rsid w:val="00F5619F"/>
    <w:rsid w:val="00F706C7"/>
    <w:rsid w:val="00F73DCC"/>
    <w:rsid w:val="00F810FA"/>
    <w:rsid w:val="00F9086D"/>
    <w:rsid w:val="00FC67B6"/>
    <w:rsid w:val="00FE7759"/>
    <w:rsid w:val="00FF148C"/>
    <w:rsid w:val="00FF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CD837"/>
  <w15:docId w15:val="{79C80CE7-2AC4-416C-BAEE-A1647D5E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1E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738077C0FC244D9498D97301981C41" ma:contentTypeVersion="4" ma:contentTypeDescription="Create a new document." ma:contentTypeScope="" ma:versionID="0ea12fd6a36f71927e915c16fc3c7adf">
  <xsd:schema xmlns:xsd="http://www.w3.org/2001/XMLSchema" xmlns:xs="http://www.w3.org/2001/XMLSchema" xmlns:p="http://schemas.microsoft.com/office/2006/metadata/properties" xmlns:ns2="5d3d2e69-94d0-46e6-b5f5-df811ca07394" targetNamespace="http://schemas.microsoft.com/office/2006/metadata/properties" ma:root="true" ma:fieldsID="aec4df34bd4f64ac7e81c82b7353d8b9" ns2:_="">
    <xsd:import namespace="5d3d2e69-94d0-46e6-b5f5-df811ca073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2e69-94d0-46e6-b5f5-df811ca0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4621-36C7-442C-8B7F-92AB84C2C9FA}">
  <ds:schemaRefs>
    <ds:schemaRef ds:uri="http://schemas.microsoft.com/sharepoint/v3/contenttype/forms"/>
  </ds:schemaRefs>
</ds:datastoreItem>
</file>

<file path=customXml/itemProps2.xml><?xml version="1.0" encoding="utf-8"?>
<ds:datastoreItem xmlns:ds="http://schemas.openxmlformats.org/officeDocument/2006/customXml" ds:itemID="{FB105E80-6EE9-4A05-AF82-44ED39FEF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2e69-94d0-46e6-b5f5-df811ca0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FCB0E-3098-4725-9321-101E8520E8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6D4EB5-BB02-4A3D-A686-1CE91E6E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Emalu, Moses</dc:creator>
  <cp:lastModifiedBy>Shariff, Abdalla</cp:lastModifiedBy>
  <cp:revision>8</cp:revision>
  <cp:lastPrinted>2011-08-02T10:07:00Z</cp:lastPrinted>
  <dcterms:created xsi:type="dcterms:W3CDTF">2022-07-28T06:00:00Z</dcterms:created>
  <dcterms:modified xsi:type="dcterms:W3CDTF">2022-11-11T08:15:00Z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0x01010069738077C0FC244D9498D97301981C41</vt:lpwstr>
  </property>
</Properties>
</file>